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28" w:rsidRDefault="00563D28" w:rsidP="00563D28">
      <w:pPr>
        <w:spacing w:line="240" w:lineRule="auto"/>
        <w:jc w:val="both"/>
        <w:rPr>
          <w:b/>
        </w:rPr>
      </w:pPr>
    </w:p>
    <w:p w:rsidR="00563D28" w:rsidRDefault="000661C9" w:rsidP="00563D28">
      <w:pPr>
        <w:spacing w:line="240" w:lineRule="auto"/>
        <w:jc w:val="both"/>
        <w:rPr>
          <w:b/>
        </w:rPr>
      </w:pPr>
      <w:r>
        <w:rPr>
          <w:b/>
        </w:rPr>
        <w:t xml:space="preserve">Kivonat a Törökszentmiklósi Roma Nemzetiségi Önkormányzat 2020. október 29. napján megtartott rendkívüli </w:t>
      </w:r>
      <w:r w:rsidR="00A045B3">
        <w:rPr>
          <w:b/>
        </w:rPr>
        <w:t>zárt</w:t>
      </w:r>
      <w:r>
        <w:rPr>
          <w:b/>
        </w:rPr>
        <w:t xml:space="preserve"> ülés jegyzőkönyvéből</w:t>
      </w:r>
    </w:p>
    <w:p w:rsidR="00563D28" w:rsidRDefault="00563D28" w:rsidP="00563D28">
      <w:pPr>
        <w:spacing w:line="240" w:lineRule="auto"/>
        <w:jc w:val="both"/>
        <w:rPr>
          <w:b/>
        </w:rPr>
      </w:pPr>
    </w:p>
    <w:p w:rsidR="00563D28" w:rsidRDefault="00563D28" w:rsidP="00563D28">
      <w:pPr>
        <w:spacing w:line="240" w:lineRule="auto"/>
        <w:jc w:val="both"/>
        <w:rPr>
          <w:b/>
        </w:rPr>
      </w:pPr>
    </w:p>
    <w:p w:rsidR="00563D28" w:rsidRDefault="00563D28" w:rsidP="00563D28">
      <w:pPr>
        <w:spacing w:line="240" w:lineRule="auto"/>
        <w:jc w:val="both"/>
        <w:rPr>
          <w:b/>
        </w:rPr>
      </w:pPr>
    </w:p>
    <w:p w:rsidR="00FF0293" w:rsidRPr="00FF0293" w:rsidRDefault="00FF0293" w:rsidP="00FF0293">
      <w:pPr>
        <w:spacing w:line="240" w:lineRule="auto"/>
        <w:jc w:val="both"/>
        <w:rPr>
          <w:b/>
        </w:rPr>
      </w:pPr>
      <w:r w:rsidRPr="00FF0293">
        <w:rPr>
          <w:b/>
        </w:rPr>
        <w:t>26/2020. (X.29.) RNÖ számú</w:t>
      </w:r>
    </w:p>
    <w:p w:rsidR="00FF0293" w:rsidRPr="00FF0293" w:rsidRDefault="00FF0293" w:rsidP="00FF0293">
      <w:pPr>
        <w:spacing w:line="240" w:lineRule="auto"/>
        <w:jc w:val="both"/>
      </w:pPr>
    </w:p>
    <w:p w:rsidR="00FF0293" w:rsidRPr="00FF0293" w:rsidRDefault="00FF0293" w:rsidP="00FF0293">
      <w:pPr>
        <w:spacing w:line="240" w:lineRule="auto"/>
        <w:jc w:val="both"/>
        <w:rPr>
          <w:b/>
          <w:u w:val="single"/>
        </w:rPr>
      </w:pPr>
      <w:r w:rsidRPr="00FF0293">
        <w:rPr>
          <w:b/>
          <w:u w:val="single"/>
        </w:rPr>
        <w:t>Határozat</w:t>
      </w:r>
    </w:p>
    <w:p w:rsidR="00FF0293" w:rsidRPr="00FF0293" w:rsidRDefault="00FF0293" w:rsidP="00FF0293">
      <w:pPr>
        <w:spacing w:line="240" w:lineRule="auto"/>
        <w:jc w:val="both"/>
        <w:rPr>
          <w:b/>
        </w:rPr>
      </w:pPr>
    </w:p>
    <w:p w:rsidR="00FF0293" w:rsidRPr="00FF0293" w:rsidRDefault="00FF0293" w:rsidP="00FF0293">
      <w:pPr>
        <w:jc w:val="both"/>
        <w:rPr>
          <w:b/>
        </w:rPr>
      </w:pPr>
      <w:r w:rsidRPr="00FF0293">
        <w:rPr>
          <w:b/>
        </w:rPr>
        <w:t xml:space="preserve">Képviselővel szemben méltatlansági eljárásra okot adó körülmény vizsgálatáról </w:t>
      </w:r>
    </w:p>
    <w:p w:rsidR="00FF0293" w:rsidRPr="00FF0293" w:rsidRDefault="00FF0293" w:rsidP="00FF0293">
      <w:pPr>
        <w:jc w:val="both"/>
        <w:rPr>
          <w:b/>
        </w:rPr>
      </w:pPr>
    </w:p>
    <w:p w:rsidR="00FF0293" w:rsidRPr="00FF0293" w:rsidRDefault="00FF0293" w:rsidP="00FF0293">
      <w:pPr>
        <w:widowControl w:val="0"/>
        <w:numPr>
          <w:ilvl w:val="0"/>
          <w:numId w:val="4"/>
        </w:numPr>
        <w:spacing w:line="240" w:lineRule="auto"/>
        <w:jc w:val="both"/>
      </w:pPr>
      <w:r w:rsidRPr="00FF0293">
        <w:t>Törökszentmiklós Roma Nemzetiségi Önkormányzat Képviselő-testülete a nemzetiségek jogairól szóló 2011. évi CLXXIX. törvény 107. §</w:t>
      </w:r>
      <w:proofErr w:type="spellStart"/>
      <w:r w:rsidRPr="00FF0293">
        <w:t>-</w:t>
      </w:r>
      <w:proofErr w:type="gramStart"/>
      <w:r w:rsidRPr="00FF0293">
        <w:t>a</w:t>
      </w:r>
      <w:proofErr w:type="spellEnd"/>
      <w:proofErr w:type="gramEnd"/>
      <w:r w:rsidRPr="00FF0293">
        <w:t xml:space="preserve"> alapján megállapítja, hogy </w:t>
      </w:r>
      <w:r w:rsidRPr="00FF0293">
        <w:rPr>
          <w:b/>
        </w:rPr>
        <w:t>Ökrös Pál Andor önkormányzati képviselő</w:t>
      </w:r>
      <w:r w:rsidRPr="00FF0293">
        <w:t xml:space="preserve">, a Képviselő-testület elnökhelyettese, Nemzeti Adó- és Vámhivatal Jásznagykun-Szolnok Megyei Adó- és Vámigazgatósága 4877816905 iktatószámú értesítésének tárgyát képező köztartozását 60 napon belül rendezte a benyújtott okiratok alapján. </w:t>
      </w:r>
    </w:p>
    <w:p w:rsidR="00FF0293" w:rsidRPr="00FF0293" w:rsidRDefault="00FF0293" w:rsidP="00FF0293">
      <w:pPr>
        <w:widowControl w:val="0"/>
        <w:numPr>
          <w:ilvl w:val="0"/>
          <w:numId w:val="4"/>
        </w:numPr>
        <w:spacing w:line="240" w:lineRule="auto"/>
        <w:jc w:val="both"/>
      </w:pPr>
      <w:r w:rsidRPr="00FF0293">
        <w:t>Az nemzetiségi önkormányzati képviselői megbízatására megszüntetése tárgyában indult eljárást megszünteti.</w:t>
      </w:r>
    </w:p>
    <w:p w:rsidR="00FF0293" w:rsidRPr="00FF0293" w:rsidRDefault="00FF0293" w:rsidP="00FF0293">
      <w:pPr>
        <w:jc w:val="both"/>
        <w:rPr>
          <w:b/>
        </w:rPr>
      </w:pPr>
    </w:p>
    <w:p w:rsidR="00FF0293" w:rsidRPr="00FF0293" w:rsidRDefault="00FF0293" w:rsidP="00FF0293">
      <w:pPr>
        <w:jc w:val="both"/>
      </w:pPr>
      <w:r w:rsidRPr="00FF0293">
        <w:rPr>
          <w:b/>
          <w:u w:val="single"/>
        </w:rPr>
        <w:t>Határidő:</w:t>
      </w:r>
      <w:r w:rsidRPr="00FF0293">
        <w:rPr>
          <w:b/>
        </w:rPr>
        <w:t xml:space="preserve"> </w:t>
      </w:r>
      <w:r w:rsidRPr="00FF0293">
        <w:t>azonnal</w:t>
      </w:r>
    </w:p>
    <w:p w:rsidR="00FF0293" w:rsidRPr="00FF0293" w:rsidRDefault="00FF0293" w:rsidP="00FF0293">
      <w:pPr>
        <w:jc w:val="both"/>
      </w:pPr>
      <w:r w:rsidRPr="00FF0293">
        <w:rPr>
          <w:b/>
          <w:u w:val="single"/>
        </w:rPr>
        <w:t xml:space="preserve">Felelős: </w:t>
      </w:r>
      <w:r w:rsidRPr="00FF0293">
        <w:t>Liborné Ökrös Éva elnök</w:t>
      </w:r>
    </w:p>
    <w:p w:rsidR="00FF0293" w:rsidRPr="00FF0293" w:rsidRDefault="00FF0293" w:rsidP="00FF0293">
      <w:pPr>
        <w:jc w:val="both"/>
        <w:rPr>
          <w:b/>
        </w:rPr>
      </w:pPr>
    </w:p>
    <w:p w:rsidR="00FF0293" w:rsidRPr="00FF0293" w:rsidRDefault="00FF0293" w:rsidP="00FF0293">
      <w:pPr>
        <w:ind w:firstLine="360"/>
        <w:jc w:val="both"/>
        <w:rPr>
          <w:u w:val="single"/>
        </w:rPr>
      </w:pPr>
      <w:r w:rsidRPr="00FF0293">
        <w:rPr>
          <w:u w:val="single"/>
        </w:rPr>
        <w:t>Értesülnek:</w:t>
      </w:r>
    </w:p>
    <w:p w:rsidR="00FF0293" w:rsidRPr="00FF0293" w:rsidRDefault="00FF0293" w:rsidP="00FF0293">
      <w:pPr>
        <w:numPr>
          <w:ilvl w:val="0"/>
          <w:numId w:val="5"/>
        </w:numPr>
        <w:spacing w:line="240" w:lineRule="auto"/>
        <w:jc w:val="both"/>
      </w:pPr>
      <w:r w:rsidRPr="00FF0293">
        <w:t>Dr. Rimóczi Imre jegyző</w:t>
      </w:r>
    </w:p>
    <w:p w:rsidR="00FF0293" w:rsidRPr="00FF0293" w:rsidRDefault="00FF0293" w:rsidP="00FF0293">
      <w:pPr>
        <w:numPr>
          <w:ilvl w:val="0"/>
          <w:numId w:val="5"/>
        </w:numPr>
        <w:spacing w:line="240" w:lineRule="auto"/>
        <w:jc w:val="both"/>
      </w:pPr>
      <w:r w:rsidRPr="00FF0293">
        <w:t>Ökrös Pál Andor elnökhelyettes</w:t>
      </w:r>
    </w:p>
    <w:p w:rsidR="00FF0293" w:rsidRPr="00FF0293" w:rsidRDefault="00FF0293" w:rsidP="00FF0293">
      <w:pPr>
        <w:numPr>
          <w:ilvl w:val="0"/>
          <w:numId w:val="5"/>
        </w:numPr>
        <w:spacing w:line="240" w:lineRule="auto"/>
        <w:jc w:val="both"/>
      </w:pPr>
      <w:r w:rsidRPr="00FF0293">
        <w:t>Jász-Nagykun-Szolnok Megyei Kormányhivatal (előterjesztés, határozat együtt)</w:t>
      </w:r>
    </w:p>
    <w:p w:rsidR="00FF0293" w:rsidRPr="00FF0293" w:rsidRDefault="00FF0293" w:rsidP="00FF0293">
      <w:pPr>
        <w:numPr>
          <w:ilvl w:val="0"/>
          <w:numId w:val="5"/>
        </w:numPr>
        <w:spacing w:line="240" w:lineRule="auto"/>
        <w:jc w:val="both"/>
      </w:pPr>
      <w:r w:rsidRPr="00FF0293">
        <w:t>Irattár</w:t>
      </w:r>
    </w:p>
    <w:p w:rsidR="00FF0293" w:rsidRPr="00FF0293" w:rsidRDefault="00FF0293" w:rsidP="00FF0293">
      <w:pPr>
        <w:spacing w:line="240" w:lineRule="auto"/>
        <w:jc w:val="both"/>
      </w:pPr>
    </w:p>
    <w:p w:rsidR="001800E3" w:rsidRDefault="001800E3"/>
    <w:p w:rsidR="000661C9" w:rsidRDefault="000661C9"/>
    <w:p w:rsidR="000661C9" w:rsidRDefault="000661C9">
      <w:r>
        <w:t>K.m.f.</w:t>
      </w:r>
    </w:p>
    <w:p w:rsidR="000661C9" w:rsidRDefault="000661C9"/>
    <w:p w:rsidR="000661C9" w:rsidRDefault="000661C9"/>
    <w:p w:rsidR="000661C9" w:rsidRDefault="00FB5AAF" w:rsidP="00FB5A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Nagyhajúné</w:t>
      </w:r>
      <w:proofErr w:type="spellEnd"/>
      <w:r>
        <w:t xml:space="preserve"> Ökrös Mónika</w:t>
      </w:r>
      <w:r w:rsidR="00FF0293">
        <w:t xml:space="preserve"> </w:t>
      </w:r>
      <w:proofErr w:type="spellStart"/>
      <w:r w:rsidR="00FF0293">
        <w:t>sk</w:t>
      </w:r>
      <w:proofErr w:type="spellEnd"/>
      <w:r w:rsidR="00FF0293">
        <w:t>.</w:t>
      </w:r>
    </w:p>
    <w:p w:rsidR="00FB5AAF" w:rsidRDefault="00FB5AAF" w:rsidP="00FB5A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proofErr w:type="gramStart"/>
      <w:r>
        <w:t>levezető</w:t>
      </w:r>
      <w:proofErr w:type="gramEnd"/>
      <w:r>
        <w:t xml:space="preserve"> elnök</w:t>
      </w:r>
    </w:p>
    <w:p w:rsidR="00FB5AAF" w:rsidRDefault="00FB5AAF" w:rsidP="00FB5AAF">
      <w:pPr>
        <w:jc w:val="both"/>
      </w:pPr>
    </w:p>
    <w:p w:rsidR="00FB5AAF" w:rsidRDefault="00FB5AAF" w:rsidP="00FB5AAF">
      <w:pPr>
        <w:jc w:val="both"/>
      </w:pPr>
      <w:r>
        <w:t>A kivonat hiteléül:</w:t>
      </w:r>
    </w:p>
    <w:p w:rsidR="00FB5AAF" w:rsidRDefault="00FB5AAF" w:rsidP="00FB5AAF">
      <w:pPr>
        <w:jc w:val="both"/>
      </w:pPr>
      <w:r>
        <w:tab/>
      </w:r>
      <w:r>
        <w:tab/>
      </w:r>
      <w:r>
        <w:tab/>
        <w:t>Csomor Adrienn</w:t>
      </w:r>
    </w:p>
    <w:p w:rsidR="00FB5AAF" w:rsidRDefault="00FB5AAF" w:rsidP="00FB5AAF">
      <w:pPr>
        <w:jc w:val="both"/>
      </w:pPr>
      <w:r>
        <w:tab/>
      </w:r>
      <w:r>
        <w:tab/>
      </w:r>
      <w:r>
        <w:tab/>
        <w:t xml:space="preserve">   </w:t>
      </w:r>
      <w:proofErr w:type="gramStart"/>
      <w:r>
        <w:t>főelőadó</w:t>
      </w:r>
      <w:proofErr w:type="gramEnd"/>
    </w:p>
    <w:sectPr w:rsidR="00FB5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857E1"/>
    <w:multiLevelType w:val="hybridMultilevel"/>
    <w:tmpl w:val="ABC42A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46622"/>
    <w:multiLevelType w:val="hybridMultilevel"/>
    <w:tmpl w:val="692054E2"/>
    <w:lvl w:ilvl="0" w:tplc="E8941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AD0E05"/>
    <w:multiLevelType w:val="hybridMultilevel"/>
    <w:tmpl w:val="3A7C3842"/>
    <w:lvl w:ilvl="0" w:tplc="E30E51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2130A8"/>
    <w:multiLevelType w:val="hybridMultilevel"/>
    <w:tmpl w:val="C5549D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CA4D58"/>
    <w:multiLevelType w:val="hybridMultilevel"/>
    <w:tmpl w:val="7F181C44"/>
    <w:lvl w:ilvl="0" w:tplc="A8043B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28"/>
    <w:rsid w:val="000661C9"/>
    <w:rsid w:val="00161CF3"/>
    <w:rsid w:val="001800E3"/>
    <w:rsid w:val="0044733B"/>
    <w:rsid w:val="00563D28"/>
    <w:rsid w:val="00A045B3"/>
    <w:rsid w:val="00E70124"/>
    <w:rsid w:val="00F01EC7"/>
    <w:rsid w:val="00FB5AAF"/>
    <w:rsid w:val="00F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D28"/>
    <w:pPr>
      <w:jc w:val="center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E7012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b/>
    </w:rPr>
  </w:style>
  <w:style w:type="paragraph" w:styleId="Listaszerbekezds">
    <w:name w:val="List Paragraph"/>
    <w:basedOn w:val="Norml"/>
    <w:uiPriority w:val="34"/>
    <w:qFormat/>
    <w:rsid w:val="00563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D28"/>
    <w:pPr>
      <w:jc w:val="center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E7012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b/>
    </w:rPr>
  </w:style>
  <w:style w:type="paragraph" w:styleId="Listaszerbekezds">
    <w:name w:val="List Paragraph"/>
    <w:basedOn w:val="Norml"/>
    <w:uiPriority w:val="34"/>
    <w:qFormat/>
    <w:rsid w:val="00563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Dögeiné Barna Magdolna</dc:creator>
  <cp:lastModifiedBy>Dögeiné Barna Magdolna</cp:lastModifiedBy>
  <cp:revision>2</cp:revision>
  <cp:lastPrinted>2020-11-13T07:59:00Z</cp:lastPrinted>
  <dcterms:created xsi:type="dcterms:W3CDTF">2020-11-13T07:59:00Z</dcterms:created>
  <dcterms:modified xsi:type="dcterms:W3CDTF">2020-11-13T07:59:00Z</dcterms:modified>
</cp:coreProperties>
</file>