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5C" w:rsidRPr="001A495C" w:rsidRDefault="001A495C" w:rsidP="001A495C">
      <w:pPr>
        <w:jc w:val="both"/>
        <w:rPr>
          <w:b/>
          <w:sz w:val="24"/>
          <w:szCs w:val="24"/>
          <w:lang w:eastAsia="en-US"/>
        </w:rPr>
      </w:pPr>
      <w:r w:rsidRPr="001A495C">
        <w:rPr>
          <w:b/>
          <w:sz w:val="24"/>
          <w:szCs w:val="24"/>
          <w:lang w:eastAsia="en-US"/>
        </w:rPr>
        <w:t xml:space="preserve">Kivonat Törökszentmiklósi Roma Nemzetiségi Önkormányzat Képviselő-testületének 2019. </w:t>
      </w:r>
      <w:r>
        <w:rPr>
          <w:b/>
          <w:sz w:val="24"/>
          <w:szCs w:val="24"/>
          <w:lang w:eastAsia="en-US"/>
        </w:rPr>
        <w:t>június 7</w:t>
      </w:r>
      <w:r w:rsidRPr="001A495C">
        <w:rPr>
          <w:b/>
          <w:sz w:val="24"/>
          <w:szCs w:val="24"/>
          <w:lang w:eastAsia="en-US"/>
        </w:rPr>
        <w:t xml:space="preserve">. napján megtartott </w:t>
      </w:r>
      <w:r>
        <w:rPr>
          <w:b/>
          <w:sz w:val="24"/>
          <w:szCs w:val="24"/>
          <w:lang w:eastAsia="en-US"/>
        </w:rPr>
        <w:t xml:space="preserve">rendkívüli </w:t>
      </w:r>
      <w:r w:rsidRPr="001A495C">
        <w:rPr>
          <w:b/>
          <w:sz w:val="24"/>
          <w:szCs w:val="24"/>
          <w:lang w:eastAsia="en-US"/>
        </w:rPr>
        <w:t>nyilvános ülésének jegyzőkönyvéből:</w:t>
      </w:r>
    </w:p>
    <w:p w:rsidR="001A495C" w:rsidRDefault="001A495C" w:rsidP="001A495C">
      <w:pPr>
        <w:jc w:val="both"/>
        <w:rPr>
          <w:b/>
          <w:sz w:val="22"/>
          <w:szCs w:val="22"/>
        </w:rPr>
      </w:pPr>
    </w:p>
    <w:p w:rsidR="001A495C" w:rsidRPr="00432E96" w:rsidRDefault="001A495C" w:rsidP="001A495C">
      <w:pPr>
        <w:jc w:val="both"/>
        <w:rPr>
          <w:b/>
          <w:sz w:val="22"/>
          <w:szCs w:val="22"/>
        </w:rPr>
      </w:pPr>
      <w:r>
        <w:rPr>
          <w:b/>
          <w:sz w:val="22"/>
          <w:szCs w:val="22"/>
        </w:rPr>
        <w:t>12</w:t>
      </w:r>
      <w:r w:rsidRPr="00432E96">
        <w:rPr>
          <w:b/>
          <w:sz w:val="22"/>
          <w:szCs w:val="22"/>
        </w:rPr>
        <w:t>/201</w:t>
      </w:r>
      <w:r>
        <w:rPr>
          <w:b/>
          <w:sz w:val="22"/>
          <w:szCs w:val="22"/>
        </w:rPr>
        <w:t>9</w:t>
      </w:r>
      <w:r w:rsidRPr="00432E96">
        <w:rPr>
          <w:b/>
          <w:sz w:val="22"/>
          <w:szCs w:val="22"/>
        </w:rPr>
        <w:t>. (</w:t>
      </w:r>
      <w:r>
        <w:rPr>
          <w:b/>
          <w:sz w:val="22"/>
          <w:szCs w:val="22"/>
        </w:rPr>
        <w:t>VI.7.</w:t>
      </w:r>
      <w:r w:rsidRPr="00432E96">
        <w:rPr>
          <w:b/>
          <w:sz w:val="22"/>
          <w:szCs w:val="22"/>
        </w:rPr>
        <w:t xml:space="preserve">) </w:t>
      </w:r>
      <w:r w:rsidR="00EC4CAB">
        <w:rPr>
          <w:b/>
          <w:sz w:val="22"/>
          <w:szCs w:val="22"/>
        </w:rPr>
        <w:t>RNÖ</w:t>
      </w:r>
      <w:r w:rsidRPr="00432E96">
        <w:rPr>
          <w:b/>
          <w:sz w:val="22"/>
          <w:szCs w:val="22"/>
        </w:rPr>
        <w:t xml:space="preserve"> számú</w:t>
      </w:r>
    </w:p>
    <w:p w:rsidR="001A495C" w:rsidRPr="00432E96" w:rsidRDefault="001A495C" w:rsidP="001A495C">
      <w:pPr>
        <w:jc w:val="both"/>
        <w:rPr>
          <w:b/>
          <w:sz w:val="22"/>
          <w:szCs w:val="22"/>
        </w:rPr>
      </w:pPr>
    </w:p>
    <w:p w:rsidR="001A495C" w:rsidRDefault="001A495C" w:rsidP="001A495C">
      <w:pPr>
        <w:jc w:val="both"/>
        <w:rPr>
          <w:b/>
          <w:sz w:val="22"/>
          <w:szCs w:val="22"/>
        </w:rPr>
      </w:pPr>
      <w:r w:rsidRPr="00432E96">
        <w:rPr>
          <w:b/>
          <w:sz w:val="22"/>
          <w:szCs w:val="22"/>
          <w:u w:val="single"/>
        </w:rPr>
        <w:t>H a t á r o z a t</w:t>
      </w:r>
      <w:r w:rsidRPr="00432E96">
        <w:rPr>
          <w:b/>
          <w:sz w:val="22"/>
          <w:szCs w:val="22"/>
        </w:rPr>
        <w:t>:</w:t>
      </w:r>
    </w:p>
    <w:p w:rsidR="00B03FF3" w:rsidRDefault="00B03FF3" w:rsidP="001A495C">
      <w:pPr>
        <w:jc w:val="both"/>
        <w:rPr>
          <w:b/>
          <w:sz w:val="22"/>
          <w:szCs w:val="22"/>
        </w:rPr>
      </w:pPr>
    </w:p>
    <w:p w:rsidR="00B03FF3" w:rsidRDefault="00C91D36" w:rsidP="001A495C">
      <w:pPr>
        <w:jc w:val="both"/>
        <w:rPr>
          <w:b/>
          <w:sz w:val="22"/>
          <w:szCs w:val="22"/>
        </w:rPr>
      </w:pPr>
      <w:r>
        <w:rPr>
          <w:b/>
          <w:sz w:val="22"/>
          <w:szCs w:val="22"/>
        </w:rPr>
        <w:t>„Mosolyporta” pályázat kiírás</w:t>
      </w:r>
      <w:r w:rsidR="00834A5E">
        <w:rPr>
          <w:b/>
          <w:sz w:val="22"/>
          <w:szCs w:val="22"/>
        </w:rPr>
        <w:t>á</w:t>
      </w:r>
      <w:bookmarkStart w:id="0" w:name="_GoBack"/>
      <w:bookmarkEnd w:id="0"/>
      <w:r w:rsidR="00B03FF3">
        <w:rPr>
          <w:b/>
          <w:sz w:val="22"/>
          <w:szCs w:val="22"/>
        </w:rPr>
        <w:t>ról</w:t>
      </w:r>
    </w:p>
    <w:p w:rsidR="00B03FF3" w:rsidRDefault="00B03FF3" w:rsidP="001A495C">
      <w:pPr>
        <w:jc w:val="both"/>
        <w:rPr>
          <w:b/>
          <w:sz w:val="22"/>
          <w:szCs w:val="22"/>
        </w:rPr>
      </w:pPr>
    </w:p>
    <w:p w:rsidR="001A495C" w:rsidRPr="00754F14" w:rsidRDefault="001A495C" w:rsidP="001A495C">
      <w:pPr>
        <w:pStyle w:val="Listaszerbekezds"/>
        <w:numPr>
          <w:ilvl w:val="0"/>
          <w:numId w:val="4"/>
        </w:numPr>
        <w:jc w:val="both"/>
        <w:rPr>
          <w:sz w:val="22"/>
          <w:szCs w:val="22"/>
          <w:u w:val="single"/>
        </w:rPr>
      </w:pPr>
      <w:r>
        <w:rPr>
          <w:sz w:val="22"/>
          <w:szCs w:val="22"/>
        </w:rPr>
        <w:t xml:space="preserve">A Törökszentmiklósi Roma Nemzetiségi Önkormányzat Képviselő-testülete pályázatot hirdet a város </w:t>
      </w:r>
      <w:proofErr w:type="spellStart"/>
      <w:r>
        <w:rPr>
          <w:sz w:val="22"/>
          <w:szCs w:val="22"/>
        </w:rPr>
        <w:t>szegregált</w:t>
      </w:r>
      <w:proofErr w:type="spellEnd"/>
      <w:r>
        <w:rPr>
          <w:sz w:val="22"/>
          <w:szCs w:val="22"/>
        </w:rPr>
        <w:t xml:space="preserve"> területén lévő utcákban élők számára. </w:t>
      </w:r>
    </w:p>
    <w:p w:rsidR="001A495C" w:rsidRPr="00CE3166" w:rsidRDefault="001A495C" w:rsidP="001A495C">
      <w:pPr>
        <w:pStyle w:val="Listaszerbekezds"/>
        <w:jc w:val="both"/>
        <w:rPr>
          <w:sz w:val="22"/>
          <w:szCs w:val="22"/>
          <w:u w:val="single"/>
        </w:rPr>
      </w:pPr>
    </w:p>
    <w:p w:rsidR="001A495C" w:rsidRPr="00754F14" w:rsidRDefault="001A495C" w:rsidP="001A495C">
      <w:pPr>
        <w:pStyle w:val="Listaszerbekezds"/>
        <w:numPr>
          <w:ilvl w:val="0"/>
          <w:numId w:val="4"/>
        </w:numPr>
        <w:jc w:val="both"/>
        <w:rPr>
          <w:sz w:val="22"/>
          <w:szCs w:val="22"/>
          <w:u w:val="single"/>
        </w:rPr>
      </w:pPr>
      <w:r>
        <w:rPr>
          <w:sz w:val="22"/>
          <w:szCs w:val="22"/>
        </w:rPr>
        <w:t>A pályázati kiírást a Képviselő-testület a jelen határozat melléklete szerint elfogadja.</w:t>
      </w:r>
    </w:p>
    <w:p w:rsidR="001A495C" w:rsidRDefault="001A495C" w:rsidP="001A495C">
      <w:pPr>
        <w:pStyle w:val="Listaszerbekezds"/>
        <w:rPr>
          <w:sz w:val="22"/>
          <w:szCs w:val="22"/>
          <w:u w:val="single"/>
        </w:rPr>
      </w:pPr>
    </w:p>
    <w:p w:rsidR="001A495C" w:rsidRPr="00754F14" w:rsidRDefault="001A495C" w:rsidP="001A495C">
      <w:pPr>
        <w:jc w:val="both"/>
        <w:rPr>
          <w:sz w:val="22"/>
          <w:szCs w:val="22"/>
          <w:u w:val="single"/>
        </w:rPr>
      </w:pPr>
    </w:p>
    <w:p w:rsidR="001A495C" w:rsidRPr="00754F14" w:rsidRDefault="001A495C" w:rsidP="001A495C">
      <w:pPr>
        <w:pStyle w:val="Listaszerbekezds"/>
        <w:numPr>
          <w:ilvl w:val="0"/>
          <w:numId w:val="4"/>
        </w:numPr>
        <w:jc w:val="both"/>
        <w:rPr>
          <w:sz w:val="22"/>
          <w:szCs w:val="22"/>
          <w:u w:val="single"/>
        </w:rPr>
      </w:pPr>
      <w:r>
        <w:rPr>
          <w:sz w:val="22"/>
          <w:szCs w:val="22"/>
        </w:rPr>
        <w:t>A beérkezett pályázatok elbírálására bírálóbizottságot hoz létre, melynek tagjait a következők szerint határozza meg:</w:t>
      </w:r>
    </w:p>
    <w:p w:rsidR="001A495C" w:rsidRPr="001A495C" w:rsidRDefault="001A495C" w:rsidP="001A495C">
      <w:pPr>
        <w:pStyle w:val="Listaszerbekezds"/>
        <w:rPr>
          <w:sz w:val="22"/>
          <w:szCs w:val="22"/>
        </w:rPr>
      </w:pPr>
    </w:p>
    <w:p w:rsidR="001A495C" w:rsidRPr="00754F14" w:rsidRDefault="001A495C" w:rsidP="001A495C">
      <w:pPr>
        <w:pStyle w:val="Listaszerbekezds"/>
        <w:numPr>
          <w:ilvl w:val="0"/>
          <w:numId w:val="5"/>
        </w:numPr>
        <w:jc w:val="both"/>
        <w:rPr>
          <w:sz w:val="22"/>
          <w:szCs w:val="22"/>
          <w:u w:val="single"/>
        </w:rPr>
      </w:pPr>
      <w:r>
        <w:rPr>
          <w:sz w:val="22"/>
          <w:szCs w:val="22"/>
        </w:rPr>
        <w:t>a Roma Nemzetiségi Önkormányzat elnöke (mint a bírálóbizottság elnöke)</w:t>
      </w:r>
    </w:p>
    <w:p w:rsidR="001A495C" w:rsidRPr="00754F14" w:rsidRDefault="001A495C" w:rsidP="001A495C">
      <w:pPr>
        <w:pStyle w:val="Listaszerbekezds"/>
        <w:numPr>
          <w:ilvl w:val="0"/>
          <w:numId w:val="5"/>
        </w:numPr>
        <w:jc w:val="both"/>
        <w:rPr>
          <w:sz w:val="22"/>
          <w:szCs w:val="22"/>
          <w:u w:val="single"/>
        </w:rPr>
      </w:pPr>
      <w:r>
        <w:rPr>
          <w:sz w:val="22"/>
          <w:szCs w:val="22"/>
        </w:rPr>
        <w:t>Törökszentmiklós Város Polgármestere</w:t>
      </w:r>
    </w:p>
    <w:p w:rsidR="001A495C" w:rsidRPr="00754F14" w:rsidRDefault="001A495C" w:rsidP="001A495C">
      <w:pPr>
        <w:pStyle w:val="Listaszerbekezds"/>
        <w:numPr>
          <w:ilvl w:val="0"/>
          <w:numId w:val="5"/>
        </w:numPr>
        <w:jc w:val="both"/>
        <w:rPr>
          <w:sz w:val="22"/>
          <w:szCs w:val="22"/>
          <w:u w:val="single"/>
        </w:rPr>
      </w:pPr>
      <w:r>
        <w:rPr>
          <w:sz w:val="22"/>
          <w:szCs w:val="22"/>
        </w:rPr>
        <w:t>Törökszentmiklós Város Főépítésze</w:t>
      </w:r>
    </w:p>
    <w:p w:rsidR="001A495C" w:rsidRPr="00754F14" w:rsidRDefault="001A495C" w:rsidP="001A495C">
      <w:pPr>
        <w:pStyle w:val="Listaszerbekezds"/>
        <w:numPr>
          <w:ilvl w:val="0"/>
          <w:numId w:val="5"/>
        </w:numPr>
        <w:jc w:val="both"/>
        <w:rPr>
          <w:sz w:val="22"/>
          <w:szCs w:val="22"/>
          <w:u w:val="single"/>
        </w:rPr>
      </w:pPr>
      <w:r>
        <w:rPr>
          <w:sz w:val="22"/>
          <w:szCs w:val="22"/>
        </w:rPr>
        <w:t>Törökszentmiklós Város Főkertésze</w:t>
      </w:r>
    </w:p>
    <w:p w:rsidR="001A495C" w:rsidRPr="00754F14" w:rsidRDefault="001A495C" w:rsidP="001A495C">
      <w:pPr>
        <w:pStyle w:val="Listaszerbekezds"/>
        <w:numPr>
          <w:ilvl w:val="0"/>
          <w:numId w:val="5"/>
        </w:numPr>
        <w:jc w:val="both"/>
        <w:rPr>
          <w:sz w:val="22"/>
          <w:szCs w:val="22"/>
          <w:u w:val="single"/>
        </w:rPr>
      </w:pPr>
      <w:r>
        <w:rPr>
          <w:sz w:val="22"/>
          <w:szCs w:val="22"/>
        </w:rPr>
        <w:t>a Roma Nemzetiségi Önkormányzat által delegált személy</w:t>
      </w:r>
    </w:p>
    <w:p w:rsidR="001A495C" w:rsidRPr="00754F14" w:rsidRDefault="001A495C" w:rsidP="001A495C">
      <w:pPr>
        <w:pStyle w:val="Listaszerbekezds"/>
        <w:numPr>
          <w:ilvl w:val="0"/>
          <w:numId w:val="5"/>
        </w:numPr>
        <w:jc w:val="both"/>
        <w:rPr>
          <w:sz w:val="22"/>
          <w:szCs w:val="22"/>
          <w:u w:val="single"/>
        </w:rPr>
      </w:pPr>
      <w:r>
        <w:rPr>
          <w:sz w:val="22"/>
          <w:szCs w:val="22"/>
        </w:rPr>
        <w:t>a Törökszentmiklósi Polgármesteri Hivatal marketing referense</w:t>
      </w:r>
    </w:p>
    <w:p w:rsidR="001A495C" w:rsidRPr="00754F14" w:rsidRDefault="001A495C" w:rsidP="001A495C">
      <w:pPr>
        <w:pStyle w:val="Listaszerbekezds"/>
        <w:numPr>
          <w:ilvl w:val="0"/>
          <w:numId w:val="5"/>
        </w:numPr>
        <w:jc w:val="both"/>
        <w:rPr>
          <w:sz w:val="22"/>
          <w:szCs w:val="22"/>
          <w:u w:val="single"/>
        </w:rPr>
      </w:pPr>
      <w:r>
        <w:rPr>
          <w:sz w:val="22"/>
          <w:szCs w:val="22"/>
        </w:rPr>
        <w:t>a Törökszentmiklósi Polgármesteri Hivatal környezetvédelmi ügyintézője</w:t>
      </w:r>
    </w:p>
    <w:p w:rsidR="001A495C" w:rsidRDefault="001A495C" w:rsidP="001A495C">
      <w:pPr>
        <w:shd w:val="clear" w:color="auto" w:fill="FFFFFF"/>
        <w:jc w:val="both"/>
        <w:rPr>
          <w:b/>
          <w:sz w:val="22"/>
          <w:szCs w:val="22"/>
        </w:rPr>
      </w:pPr>
    </w:p>
    <w:p w:rsidR="001A495C" w:rsidRPr="00754F14" w:rsidRDefault="001A495C" w:rsidP="001A495C">
      <w:pPr>
        <w:pStyle w:val="Listaszerbekezds"/>
        <w:numPr>
          <w:ilvl w:val="0"/>
          <w:numId w:val="4"/>
        </w:numPr>
        <w:shd w:val="clear" w:color="auto" w:fill="FFFFFF"/>
        <w:jc w:val="both"/>
        <w:rPr>
          <w:b/>
          <w:sz w:val="22"/>
          <w:szCs w:val="22"/>
        </w:rPr>
      </w:pPr>
      <w:r>
        <w:rPr>
          <w:sz w:val="22"/>
          <w:szCs w:val="22"/>
        </w:rPr>
        <w:t xml:space="preserve">A pályázat beadási határidejét 2019. július 5. napjában, az eredményhirdetést 2019. augusztus 7. napjában határozzák meg. </w:t>
      </w:r>
    </w:p>
    <w:p w:rsidR="001A495C" w:rsidRDefault="001A495C" w:rsidP="001A495C">
      <w:pPr>
        <w:pStyle w:val="Listaszerbekezds"/>
        <w:shd w:val="clear" w:color="auto" w:fill="FFFFFF"/>
        <w:jc w:val="both"/>
        <w:rPr>
          <w:sz w:val="22"/>
          <w:szCs w:val="22"/>
        </w:rPr>
      </w:pPr>
      <w:r>
        <w:rPr>
          <w:sz w:val="22"/>
          <w:szCs w:val="22"/>
        </w:rPr>
        <w:t>Az első három helyezett az alábbi jutalomban részesül:</w:t>
      </w:r>
    </w:p>
    <w:p w:rsidR="001A495C" w:rsidRPr="008B1E3B" w:rsidRDefault="001A495C" w:rsidP="001A495C">
      <w:pPr>
        <w:pStyle w:val="Listaszerbekezds"/>
        <w:numPr>
          <w:ilvl w:val="0"/>
          <w:numId w:val="6"/>
        </w:numPr>
        <w:shd w:val="clear" w:color="auto" w:fill="FFFFFF"/>
        <w:jc w:val="both"/>
        <w:rPr>
          <w:b/>
          <w:sz w:val="22"/>
          <w:szCs w:val="22"/>
        </w:rPr>
      </w:pPr>
      <w:r>
        <w:rPr>
          <w:sz w:val="22"/>
          <w:szCs w:val="22"/>
        </w:rPr>
        <w:t>helyezett: bruttó 100.000 Ft</w:t>
      </w:r>
    </w:p>
    <w:p w:rsidR="001A495C" w:rsidRPr="008B1E3B" w:rsidRDefault="001A495C" w:rsidP="001A495C">
      <w:pPr>
        <w:pStyle w:val="Listaszerbekezds"/>
        <w:numPr>
          <w:ilvl w:val="0"/>
          <w:numId w:val="6"/>
        </w:numPr>
        <w:shd w:val="clear" w:color="auto" w:fill="FFFFFF"/>
        <w:jc w:val="both"/>
        <w:rPr>
          <w:b/>
          <w:sz w:val="22"/>
          <w:szCs w:val="22"/>
        </w:rPr>
      </w:pPr>
      <w:r>
        <w:rPr>
          <w:sz w:val="22"/>
          <w:szCs w:val="22"/>
        </w:rPr>
        <w:t>helyezett: bruttó 80.000 Ft</w:t>
      </w:r>
    </w:p>
    <w:p w:rsidR="001A495C" w:rsidRPr="008B1E3B" w:rsidRDefault="001A495C" w:rsidP="001A495C">
      <w:pPr>
        <w:pStyle w:val="Listaszerbekezds"/>
        <w:numPr>
          <w:ilvl w:val="0"/>
          <w:numId w:val="6"/>
        </w:numPr>
        <w:shd w:val="clear" w:color="auto" w:fill="FFFFFF"/>
        <w:jc w:val="both"/>
        <w:rPr>
          <w:b/>
          <w:sz w:val="22"/>
          <w:szCs w:val="22"/>
        </w:rPr>
      </w:pPr>
      <w:r>
        <w:rPr>
          <w:sz w:val="22"/>
          <w:szCs w:val="22"/>
        </w:rPr>
        <w:t>helyezett bruttó 60.000 Ft.</w:t>
      </w:r>
    </w:p>
    <w:p w:rsidR="001A495C" w:rsidRPr="008B1E3B" w:rsidRDefault="001A495C" w:rsidP="001A495C">
      <w:pPr>
        <w:shd w:val="clear" w:color="auto" w:fill="FFFFFF"/>
        <w:ind w:left="708"/>
        <w:jc w:val="both"/>
        <w:rPr>
          <w:sz w:val="22"/>
          <w:szCs w:val="22"/>
        </w:rPr>
      </w:pPr>
      <w:r w:rsidRPr="008B1E3B">
        <w:rPr>
          <w:sz w:val="22"/>
          <w:szCs w:val="22"/>
        </w:rPr>
        <w:t>A helyezettek ezen túl jogosultak a „</w:t>
      </w:r>
      <w:r w:rsidR="00A6718E">
        <w:rPr>
          <w:sz w:val="22"/>
          <w:szCs w:val="22"/>
        </w:rPr>
        <w:t>Mosolyporta</w:t>
      </w:r>
      <w:r w:rsidRPr="008B1E3B">
        <w:rPr>
          <w:sz w:val="22"/>
          <w:szCs w:val="22"/>
        </w:rPr>
        <w:t>” elismerő táblára.</w:t>
      </w:r>
    </w:p>
    <w:p w:rsidR="001A495C" w:rsidRDefault="001A495C" w:rsidP="00A6718E">
      <w:pPr>
        <w:shd w:val="clear" w:color="auto" w:fill="FFFFFF"/>
        <w:jc w:val="both"/>
        <w:rPr>
          <w:b/>
          <w:sz w:val="22"/>
          <w:szCs w:val="22"/>
        </w:rPr>
      </w:pPr>
    </w:p>
    <w:p w:rsidR="00A6718E" w:rsidRPr="00A6718E" w:rsidRDefault="00A6718E" w:rsidP="00A6718E">
      <w:pPr>
        <w:pStyle w:val="Listaszerbekezds"/>
        <w:numPr>
          <w:ilvl w:val="0"/>
          <w:numId w:val="4"/>
        </w:numPr>
        <w:shd w:val="clear" w:color="auto" w:fill="FFFFFF"/>
        <w:jc w:val="both"/>
        <w:rPr>
          <w:sz w:val="22"/>
          <w:szCs w:val="22"/>
        </w:rPr>
      </w:pPr>
      <w:r w:rsidRPr="00A6718E">
        <w:rPr>
          <w:sz w:val="22"/>
          <w:szCs w:val="22"/>
        </w:rPr>
        <w:t>A Roma Nemzetiségi Önkormányzat tagjai</w:t>
      </w:r>
      <w:r>
        <w:rPr>
          <w:sz w:val="22"/>
          <w:szCs w:val="22"/>
        </w:rPr>
        <w:t xml:space="preserve">, valamint a Roma Nemzetiségi Önkormányzat által </w:t>
      </w:r>
      <w:r w:rsidR="00EC4CAB">
        <w:rPr>
          <w:sz w:val="22"/>
          <w:szCs w:val="22"/>
        </w:rPr>
        <w:t xml:space="preserve">a bírálóbizottságba </w:t>
      </w:r>
      <w:r>
        <w:rPr>
          <w:sz w:val="22"/>
          <w:szCs w:val="22"/>
        </w:rPr>
        <w:t>delegált személy</w:t>
      </w:r>
      <w:r w:rsidRPr="00A6718E">
        <w:rPr>
          <w:sz w:val="22"/>
          <w:szCs w:val="22"/>
        </w:rPr>
        <w:t xml:space="preserve"> </w:t>
      </w:r>
      <w:r w:rsidR="00E50C55">
        <w:rPr>
          <w:sz w:val="22"/>
          <w:szCs w:val="22"/>
        </w:rPr>
        <w:t>ingatlanjaikkal</w:t>
      </w:r>
      <w:r>
        <w:rPr>
          <w:sz w:val="22"/>
          <w:szCs w:val="22"/>
        </w:rPr>
        <w:t xml:space="preserve"> nem </w:t>
      </w:r>
      <w:r w:rsidR="00E50C55">
        <w:rPr>
          <w:sz w:val="22"/>
          <w:szCs w:val="22"/>
        </w:rPr>
        <w:t>pályázhatnak.</w:t>
      </w:r>
    </w:p>
    <w:p w:rsidR="00A6718E" w:rsidRDefault="00A6718E" w:rsidP="001A495C">
      <w:pPr>
        <w:shd w:val="clear" w:color="auto" w:fill="FFFFFF"/>
        <w:jc w:val="both"/>
        <w:rPr>
          <w:sz w:val="22"/>
          <w:szCs w:val="22"/>
        </w:rPr>
      </w:pPr>
    </w:p>
    <w:p w:rsidR="001A495C" w:rsidRPr="008B1E3B" w:rsidRDefault="001A495C" w:rsidP="001A495C">
      <w:pPr>
        <w:shd w:val="clear" w:color="auto" w:fill="FFFFFF"/>
        <w:jc w:val="both"/>
        <w:rPr>
          <w:sz w:val="22"/>
          <w:szCs w:val="22"/>
        </w:rPr>
      </w:pPr>
      <w:r w:rsidRPr="008B1E3B">
        <w:rPr>
          <w:sz w:val="22"/>
          <w:szCs w:val="22"/>
        </w:rPr>
        <w:t>Határidő: Azonnal</w:t>
      </w:r>
    </w:p>
    <w:p w:rsidR="001A495C" w:rsidRDefault="001A495C" w:rsidP="001A495C">
      <w:pPr>
        <w:shd w:val="clear" w:color="auto" w:fill="FFFFFF"/>
        <w:jc w:val="both"/>
        <w:rPr>
          <w:sz w:val="22"/>
          <w:szCs w:val="22"/>
        </w:rPr>
      </w:pPr>
      <w:r w:rsidRPr="008B1E3B">
        <w:rPr>
          <w:sz w:val="22"/>
          <w:szCs w:val="22"/>
        </w:rPr>
        <w:t>Felelős: Rácz Béla elnök</w:t>
      </w:r>
    </w:p>
    <w:p w:rsidR="00A6718E" w:rsidRPr="00A6718E" w:rsidRDefault="00A6718E" w:rsidP="001A495C">
      <w:pPr>
        <w:shd w:val="clear" w:color="auto" w:fill="FFFFFF"/>
        <w:jc w:val="both"/>
        <w:rPr>
          <w:sz w:val="22"/>
          <w:szCs w:val="22"/>
        </w:rPr>
      </w:pPr>
    </w:p>
    <w:p w:rsidR="001A495C" w:rsidRPr="008B1E3B" w:rsidRDefault="001A495C" w:rsidP="001A495C">
      <w:pPr>
        <w:shd w:val="clear" w:color="auto" w:fill="FFFFFF"/>
        <w:jc w:val="both"/>
        <w:rPr>
          <w:sz w:val="22"/>
          <w:szCs w:val="22"/>
          <w:u w:val="single"/>
        </w:rPr>
      </w:pPr>
      <w:r w:rsidRPr="008B1E3B">
        <w:rPr>
          <w:sz w:val="22"/>
          <w:szCs w:val="22"/>
          <w:u w:val="single"/>
        </w:rPr>
        <w:t>Erről értesül:</w:t>
      </w:r>
    </w:p>
    <w:p w:rsidR="001A495C" w:rsidRPr="008B1E3B" w:rsidRDefault="001A495C" w:rsidP="001A495C">
      <w:pPr>
        <w:pStyle w:val="Listaszerbekezds"/>
        <w:numPr>
          <w:ilvl w:val="0"/>
          <w:numId w:val="7"/>
        </w:numPr>
        <w:shd w:val="clear" w:color="auto" w:fill="FFFFFF"/>
        <w:jc w:val="both"/>
        <w:rPr>
          <w:sz w:val="22"/>
          <w:szCs w:val="22"/>
        </w:rPr>
      </w:pPr>
      <w:r w:rsidRPr="008B1E3B">
        <w:rPr>
          <w:sz w:val="22"/>
          <w:szCs w:val="22"/>
        </w:rPr>
        <w:t>Rácz Béla elnök</w:t>
      </w:r>
    </w:p>
    <w:p w:rsidR="001A495C" w:rsidRPr="008B1E3B" w:rsidRDefault="001A495C" w:rsidP="001A495C">
      <w:pPr>
        <w:pStyle w:val="Listaszerbekezds"/>
        <w:numPr>
          <w:ilvl w:val="0"/>
          <w:numId w:val="7"/>
        </w:numPr>
        <w:shd w:val="clear" w:color="auto" w:fill="FFFFFF"/>
        <w:jc w:val="both"/>
        <w:rPr>
          <w:sz w:val="22"/>
          <w:szCs w:val="22"/>
        </w:rPr>
      </w:pPr>
      <w:r w:rsidRPr="008B1E3B">
        <w:rPr>
          <w:sz w:val="22"/>
          <w:szCs w:val="22"/>
        </w:rPr>
        <w:t>Markót Imre polgármester</w:t>
      </w:r>
    </w:p>
    <w:p w:rsidR="001A495C" w:rsidRPr="008B1E3B" w:rsidRDefault="001A495C" w:rsidP="001A495C">
      <w:pPr>
        <w:pStyle w:val="Listaszerbekezds"/>
        <w:numPr>
          <w:ilvl w:val="0"/>
          <w:numId w:val="7"/>
        </w:numPr>
        <w:shd w:val="clear" w:color="auto" w:fill="FFFFFF"/>
        <w:jc w:val="both"/>
        <w:rPr>
          <w:sz w:val="22"/>
          <w:szCs w:val="22"/>
        </w:rPr>
      </w:pPr>
      <w:r w:rsidRPr="008B1E3B">
        <w:rPr>
          <w:sz w:val="22"/>
          <w:szCs w:val="22"/>
        </w:rPr>
        <w:t>dr. Libor Imre jegyző</w:t>
      </w:r>
    </w:p>
    <w:p w:rsidR="001A495C" w:rsidRPr="008B1E3B" w:rsidRDefault="001A495C" w:rsidP="001A495C">
      <w:pPr>
        <w:pStyle w:val="Listaszerbekezds"/>
        <w:numPr>
          <w:ilvl w:val="0"/>
          <w:numId w:val="7"/>
        </w:numPr>
        <w:shd w:val="clear" w:color="auto" w:fill="FFFFFF"/>
        <w:jc w:val="both"/>
        <w:rPr>
          <w:sz w:val="22"/>
          <w:szCs w:val="22"/>
        </w:rPr>
      </w:pPr>
      <w:r w:rsidRPr="008B1E3B">
        <w:rPr>
          <w:sz w:val="22"/>
          <w:szCs w:val="22"/>
        </w:rPr>
        <w:t>Bírálóbizottsági tagok</w:t>
      </w:r>
    </w:p>
    <w:p w:rsidR="001A495C" w:rsidRPr="008B1E3B" w:rsidRDefault="001A495C" w:rsidP="001A495C">
      <w:pPr>
        <w:pStyle w:val="Listaszerbekezds"/>
        <w:numPr>
          <w:ilvl w:val="0"/>
          <w:numId w:val="7"/>
        </w:numPr>
        <w:shd w:val="clear" w:color="auto" w:fill="FFFFFF"/>
        <w:jc w:val="both"/>
        <w:rPr>
          <w:sz w:val="22"/>
          <w:szCs w:val="22"/>
        </w:rPr>
      </w:pPr>
      <w:r w:rsidRPr="008B1E3B">
        <w:rPr>
          <w:sz w:val="22"/>
          <w:szCs w:val="22"/>
        </w:rPr>
        <w:t>Irattár</w:t>
      </w:r>
    </w:p>
    <w:p w:rsidR="001A495C" w:rsidRDefault="001A495C" w:rsidP="001A495C">
      <w:pPr>
        <w:shd w:val="clear" w:color="auto" w:fill="FFFFFF"/>
        <w:jc w:val="both"/>
        <w:rPr>
          <w:b/>
          <w:sz w:val="22"/>
          <w:szCs w:val="22"/>
        </w:rPr>
      </w:pPr>
    </w:p>
    <w:p w:rsidR="001A495C" w:rsidRDefault="001A495C" w:rsidP="001A495C">
      <w:pPr>
        <w:shd w:val="clear" w:color="auto" w:fill="FFFFFF"/>
        <w:jc w:val="center"/>
        <w:rPr>
          <w:sz w:val="22"/>
          <w:szCs w:val="22"/>
        </w:rPr>
      </w:pPr>
      <w:r w:rsidRPr="001A495C">
        <w:rPr>
          <w:sz w:val="22"/>
          <w:szCs w:val="22"/>
        </w:rPr>
        <w:t>K.m.f.</w:t>
      </w:r>
    </w:p>
    <w:p w:rsidR="001A495C" w:rsidRPr="00EC4CAB" w:rsidRDefault="001A495C" w:rsidP="001A495C">
      <w:pPr>
        <w:shd w:val="clear" w:color="auto" w:fill="FFFFFF"/>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4CAB">
        <w:rPr>
          <w:b/>
          <w:sz w:val="22"/>
          <w:szCs w:val="22"/>
        </w:rPr>
        <w:t>Rácz Béla s.k.</w:t>
      </w:r>
    </w:p>
    <w:p w:rsidR="001A495C" w:rsidRPr="00EC4CAB" w:rsidRDefault="001A495C" w:rsidP="001A495C">
      <w:pPr>
        <w:shd w:val="clear" w:color="auto" w:fill="FFFFFF"/>
        <w:jc w:val="both"/>
        <w:rPr>
          <w:b/>
          <w:sz w:val="22"/>
          <w:szCs w:val="22"/>
        </w:rPr>
      </w:pPr>
      <w:r w:rsidRPr="00EC4CAB">
        <w:rPr>
          <w:b/>
          <w:sz w:val="22"/>
          <w:szCs w:val="22"/>
        </w:rPr>
        <w:tab/>
      </w:r>
      <w:r w:rsidRPr="00EC4CAB">
        <w:rPr>
          <w:b/>
          <w:sz w:val="22"/>
          <w:szCs w:val="22"/>
        </w:rPr>
        <w:tab/>
      </w:r>
      <w:r w:rsidRPr="00EC4CAB">
        <w:rPr>
          <w:b/>
          <w:sz w:val="22"/>
          <w:szCs w:val="22"/>
        </w:rPr>
        <w:tab/>
      </w:r>
      <w:r w:rsidRPr="00EC4CAB">
        <w:rPr>
          <w:b/>
          <w:sz w:val="22"/>
          <w:szCs w:val="22"/>
        </w:rPr>
        <w:tab/>
      </w:r>
      <w:r w:rsidRPr="00EC4CAB">
        <w:rPr>
          <w:b/>
          <w:sz w:val="22"/>
          <w:szCs w:val="22"/>
        </w:rPr>
        <w:tab/>
      </w:r>
      <w:r w:rsidRPr="00EC4CAB">
        <w:rPr>
          <w:b/>
          <w:sz w:val="22"/>
          <w:szCs w:val="22"/>
        </w:rPr>
        <w:tab/>
      </w:r>
      <w:r w:rsidRPr="00EC4CAB">
        <w:rPr>
          <w:b/>
          <w:sz w:val="22"/>
          <w:szCs w:val="22"/>
        </w:rPr>
        <w:tab/>
      </w:r>
      <w:r w:rsidRPr="00EC4CAB">
        <w:rPr>
          <w:b/>
          <w:sz w:val="22"/>
          <w:szCs w:val="22"/>
        </w:rPr>
        <w:tab/>
      </w:r>
      <w:r w:rsidRPr="00EC4CAB">
        <w:rPr>
          <w:b/>
          <w:sz w:val="22"/>
          <w:szCs w:val="22"/>
        </w:rPr>
        <w:tab/>
        <w:t>RNÖ elnöke</w:t>
      </w:r>
    </w:p>
    <w:p w:rsidR="001A495C" w:rsidRDefault="001A495C" w:rsidP="001A495C">
      <w:pPr>
        <w:shd w:val="clear" w:color="auto" w:fill="FFFFFF"/>
        <w:jc w:val="both"/>
        <w:rPr>
          <w:sz w:val="22"/>
          <w:szCs w:val="22"/>
        </w:rPr>
      </w:pPr>
      <w:r>
        <w:rPr>
          <w:sz w:val="22"/>
          <w:szCs w:val="22"/>
        </w:rPr>
        <w:t>A kivonat hiteléül:</w:t>
      </w:r>
    </w:p>
    <w:p w:rsidR="001A495C" w:rsidRDefault="001A495C" w:rsidP="001A495C">
      <w:pPr>
        <w:shd w:val="clear" w:color="auto" w:fill="FFFFFF"/>
        <w:jc w:val="both"/>
        <w:rPr>
          <w:sz w:val="22"/>
          <w:szCs w:val="22"/>
        </w:rPr>
      </w:pPr>
      <w:r>
        <w:rPr>
          <w:sz w:val="22"/>
          <w:szCs w:val="22"/>
        </w:rPr>
        <w:tab/>
      </w:r>
      <w:r>
        <w:rPr>
          <w:sz w:val="22"/>
          <w:szCs w:val="22"/>
        </w:rPr>
        <w:tab/>
      </w:r>
      <w:r>
        <w:rPr>
          <w:sz w:val="22"/>
          <w:szCs w:val="22"/>
        </w:rPr>
        <w:tab/>
      </w:r>
      <w:r w:rsidRPr="001A495C">
        <w:rPr>
          <w:sz w:val="22"/>
          <w:szCs w:val="22"/>
        </w:rPr>
        <w:t>Csomor Adrienn</w:t>
      </w:r>
    </w:p>
    <w:p w:rsidR="001A495C" w:rsidRDefault="001A495C" w:rsidP="001A495C">
      <w:pPr>
        <w:shd w:val="clear" w:color="auto" w:fill="FFFFFF"/>
        <w:jc w:val="both"/>
        <w:rPr>
          <w:sz w:val="22"/>
          <w:szCs w:val="22"/>
        </w:rPr>
      </w:pPr>
      <w:r>
        <w:rPr>
          <w:sz w:val="22"/>
          <w:szCs w:val="22"/>
        </w:rPr>
        <w:tab/>
      </w:r>
      <w:r>
        <w:rPr>
          <w:sz w:val="22"/>
          <w:szCs w:val="22"/>
        </w:rPr>
        <w:tab/>
      </w:r>
      <w:r>
        <w:rPr>
          <w:sz w:val="22"/>
          <w:szCs w:val="22"/>
        </w:rPr>
        <w:tab/>
        <w:t xml:space="preserve">     </w:t>
      </w:r>
      <w:proofErr w:type="gramStart"/>
      <w:r>
        <w:rPr>
          <w:sz w:val="22"/>
          <w:szCs w:val="22"/>
        </w:rPr>
        <w:t>főelőadó</w:t>
      </w:r>
      <w:proofErr w:type="gramEnd"/>
    </w:p>
    <w:p w:rsidR="00A6718E" w:rsidRPr="00A6718E" w:rsidRDefault="00A6718E" w:rsidP="001A495C">
      <w:pPr>
        <w:shd w:val="clear" w:color="auto" w:fill="FFFFFF"/>
        <w:jc w:val="both"/>
        <w:rPr>
          <w:sz w:val="22"/>
          <w:szCs w:val="22"/>
        </w:rPr>
      </w:pPr>
    </w:p>
    <w:p w:rsidR="001A495C" w:rsidRDefault="001A495C" w:rsidP="001A495C">
      <w:pPr>
        <w:shd w:val="clear" w:color="auto" w:fill="FFFFFF"/>
        <w:jc w:val="both"/>
        <w:rPr>
          <w:b/>
          <w:sz w:val="22"/>
          <w:szCs w:val="22"/>
        </w:rPr>
      </w:pPr>
    </w:p>
    <w:p w:rsidR="001A495C" w:rsidRPr="00764CF2" w:rsidRDefault="001A495C" w:rsidP="001A495C">
      <w:pPr>
        <w:widowControl w:val="0"/>
        <w:numPr>
          <w:ilvl w:val="0"/>
          <w:numId w:val="3"/>
        </w:numPr>
        <w:jc w:val="right"/>
        <w:rPr>
          <w:b/>
          <w:caps/>
          <w:snapToGrid w:val="0"/>
          <w:u w:val="single"/>
        </w:rPr>
      </w:pPr>
      <w:r>
        <w:rPr>
          <w:b/>
          <w:snapToGrid w:val="0"/>
        </w:rPr>
        <w:t xml:space="preserve">számú mellékeltet a 12/2019 (VI.7.) </w:t>
      </w:r>
      <w:r w:rsidR="00EC4CAB">
        <w:rPr>
          <w:b/>
          <w:snapToGrid w:val="0"/>
        </w:rPr>
        <w:t>RNÖ</w:t>
      </w:r>
      <w:r>
        <w:rPr>
          <w:b/>
          <w:snapToGrid w:val="0"/>
        </w:rPr>
        <w:t xml:space="preserve"> határozathoz</w:t>
      </w:r>
    </w:p>
    <w:p w:rsidR="001A495C" w:rsidRDefault="001A495C" w:rsidP="001A495C">
      <w:pPr>
        <w:widowControl w:val="0"/>
        <w:jc w:val="center"/>
        <w:rPr>
          <w:b/>
          <w:caps/>
          <w:snapToGrid w:val="0"/>
          <w:sz w:val="22"/>
          <w:szCs w:val="22"/>
          <w:u w:val="single"/>
        </w:rPr>
      </w:pPr>
    </w:p>
    <w:p w:rsidR="001A495C" w:rsidRDefault="001A495C" w:rsidP="001A495C">
      <w:pPr>
        <w:widowControl w:val="0"/>
        <w:jc w:val="center"/>
        <w:rPr>
          <w:b/>
          <w:caps/>
          <w:snapToGrid w:val="0"/>
          <w:sz w:val="22"/>
          <w:szCs w:val="22"/>
          <w:u w:val="single"/>
        </w:rPr>
      </w:pPr>
    </w:p>
    <w:p w:rsidR="001A495C" w:rsidRPr="001337B9" w:rsidRDefault="001A495C" w:rsidP="001A495C">
      <w:pPr>
        <w:widowControl w:val="0"/>
        <w:jc w:val="center"/>
        <w:rPr>
          <w:b/>
          <w:caps/>
          <w:snapToGrid w:val="0"/>
          <w:sz w:val="22"/>
          <w:szCs w:val="22"/>
          <w:u w:val="single"/>
        </w:rPr>
      </w:pPr>
      <w:r w:rsidRPr="001337B9">
        <w:rPr>
          <w:b/>
          <w:caps/>
          <w:snapToGrid w:val="0"/>
          <w:sz w:val="22"/>
          <w:szCs w:val="22"/>
          <w:u w:val="single"/>
        </w:rPr>
        <w:t xml:space="preserve">Pályázati felhívás </w:t>
      </w:r>
      <w:proofErr w:type="gramStart"/>
      <w:r w:rsidRPr="001337B9">
        <w:rPr>
          <w:b/>
          <w:caps/>
          <w:snapToGrid w:val="0"/>
          <w:sz w:val="22"/>
          <w:szCs w:val="22"/>
          <w:u w:val="single"/>
        </w:rPr>
        <w:t>a</w:t>
      </w:r>
      <w:proofErr w:type="gramEnd"/>
      <w:r w:rsidRPr="001337B9">
        <w:rPr>
          <w:b/>
          <w:caps/>
          <w:snapToGrid w:val="0"/>
          <w:sz w:val="22"/>
          <w:szCs w:val="22"/>
          <w:u w:val="single"/>
        </w:rPr>
        <w:t xml:space="preserve"> „</w:t>
      </w:r>
      <w:r w:rsidR="00E50C55">
        <w:rPr>
          <w:b/>
          <w:caps/>
          <w:snapToGrid w:val="0"/>
          <w:sz w:val="22"/>
          <w:szCs w:val="22"/>
          <w:u w:val="single"/>
        </w:rPr>
        <w:t>MOSOLYPORTA</w:t>
      </w:r>
      <w:r w:rsidRPr="001337B9">
        <w:rPr>
          <w:b/>
          <w:caps/>
          <w:snapToGrid w:val="0"/>
          <w:sz w:val="22"/>
          <w:szCs w:val="22"/>
          <w:u w:val="single"/>
        </w:rPr>
        <w:t xml:space="preserve"> 2019. év</w:t>
      </w:r>
      <w:r>
        <w:rPr>
          <w:b/>
          <w:caps/>
          <w:snapToGrid w:val="0"/>
          <w:sz w:val="22"/>
          <w:szCs w:val="22"/>
          <w:u w:val="single"/>
        </w:rPr>
        <w:t>” elismerő címRE a szegregátum területén</w:t>
      </w:r>
    </w:p>
    <w:p w:rsidR="001A495C" w:rsidRPr="008D52D3" w:rsidRDefault="001A495C" w:rsidP="001A495C">
      <w:pPr>
        <w:rPr>
          <w:sz w:val="22"/>
          <w:szCs w:val="22"/>
          <w:u w:val="single"/>
        </w:rPr>
      </w:pPr>
    </w:p>
    <w:p w:rsidR="001A495C" w:rsidRDefault="001A495C" w:rsidP="001A495C">
      <w:pPr>
        <w:pStyle w:val="JogtrFCm"/>
        <w:jc w:val="both"/>
        <w:rPr>
          <w:rFonts w:ascii="Times New Roman" w:hAnsi="Times New Roman"/>
          <w:b w:val="0"/>
          <w:bCs/>
          <w:sz w:val="22"/>
          <w:szCs w:val="22"/>
        </w:rPr>
      </w:pPr>
    </w:p>
    <w:p w:rsidR="001A495C" w:rsidRPr="008D52D3" w:rsidRDefault="001A495C" w:rsidP="001A495C">
      <w:pPr>
        <w:pStyle w:val="JogtrFCm"/>
        <w:spacing w:before="0"/>
        <w:jc w:val="both"/>
        <w:rPr>
          <w:rFonts w:ascii="Times New Roman" w:hAnsi="Times New Roman"/>
          <w:b w:val="0"/>
          <w:sz w:val="22"/>
          <w:szCs w:val="22"/>
        </w:rPr>
      </w:pPr>
      <w:r w:rsidRPr="008D52D3">
        <w:rPr>
          <w:rFonts w:ascii="Times New Roman" w:hAnsi="Times New Roman"/>
          <w:b w:val="0"/>
          <w:bCs/>
          <w:sz w:val="22"/>
          <w:szCs w:val="22"/>
        </w:rPr>
        <w:t xml:space="preserve">Törökszentmiklós </w:t>
      </w:r>
      <w:r w:rsidRPr="008D52D3">
        <w:rPr>
          <w:rFonts w:ascii="Times New Roman" w:hAnsi="Times New Roman"/>
          <w:b w:val="0"/>
          <w:sz w:val="22"/>
          <w:szCs w:val="22"/>
        </w:rPr>
        <w:t xml:space="preserve">Roma Nemzetiségi Önkormányzat </w:t>
      </w:r>
      <w:r w:rsidRPr="008D52D3">
        <w:rPr>
          <w:rFonts w:ascii="Times New Roman" w:hAnsi="Times New Roman"/>
          <w:b w:val="0"/>
          <w:bCs/>
          <w:sz w:val="22"/>
          <w:szCs w:val="22"/>
        </w:rPr>
        <w:t>Képviselő-testülete</w:t>
      </w:r>
      <w:r w:rsidRPr="008D52D3">
        <w:rPr>
          <w:rFonts w:ascii="Times New Roman" w:hAnsi="Times New Roman"/>
          <w:b w:val="0"/>
          <w:sz w:val="22"/>
          <w:szCs w:val="22"/>
        </w:rPr>
        <w:t xml:space="preserve"> </w:t>
      </w:r>
      <w:r w:rsidRPr="008D52D3">
        <w:rPr>
          <w:rFonts w:ascii="Times New Roman" w:hAnsi="Times New Roman"/>
          <w:b w:val="0"/>
          <w:bCs/>
          <w:sz w:val="22"/>
          <w:szCs w:val="22"/>
        </w:rPr>
        <w:t>a település szegregált részénének esztétikus képének kialakítása, kulturált lakókörnyezetének fejlesztése céljából, a zöldfelületek bővítése, gondozása érdekében „</w:t>
      </w:r>
      <w:r w:rsidR="00A6718E">
        <w:rPr>
          <w:rFonts w:ascii="Times New Roman" w:hAnsi="Times New Roman"/>
          <w:b w:val="0"/>
          <w:bCs/>
          <w:sz w:val="22"/>
          <w:szCs w:val="22"/>
        </w:rPr>
        <w:t>Mosolyporta</w:t>
      </w:r>
      <w:r w:rsidRPr="008D52D3">
        <w:rPr>
          <w:rFonts w:ascii="Times New Roman" w:hAnsi="Times New Roman"/>
          <w:b w:val="0"/>
          <w:bCs/>
          <w:sz w:val="22"/>
          <w:szCs w:val="22"/>
        </w:rPr>
        <w:t xml:space="preserve">” </w:t>
      </w:r>
      <w:r>
        <w:rPr>
          <w:rFonts w:ascii="Times New Roman" w:hAnsi="Times New Roman"/>
          <w:b w:val="0"/>
          <w:bCs/>
          <w:sz w:val="22"/>
          <w:szCs w:val="22"/>
        </w:rPr>
        <w:t>elnevezésű pályázatot hirdet.</w:t>
      </w:r>
    </w:p>
    <w:p w:rsidR="001A495C" w:rsidRDefault="001A495C" w:rsidP="001A495C">
      <w:pPr>
        <w:jc w:val="both"/>
        <w:rPr>
          <w:bCs/>
          <w:sz w:val="22"/>
          <w:szCs w:val="22"/>
        </w:rPr>
      </w:pPr>
    </w:p>
    <w:p w:rsidR="001A495C" w:rsidRPr="008D52D3" w:rsidRDefault="001A495C" w:rsidP="001A495C">
      <w:pPr>
        <w:jc w:val="both"/>
        <w:rPr>
          <w:bCs/>
          <w:sz w:val="22"/>
          <w:szCs w:val="22"/>
        </w:rPr>
      </w:pPr>
      <w:r>
        <w:rPr>
          <w:bCs/>
          <w:sz w:val="22"/>
          <w:szCs w:val="22"/>
        </w:rPr>
        <w:t>A</w:t>
      </w:r>
      <w:r w:rsidRPr="008D52D3">
        <w:rPr>
          <w:bCs/>
          <w:sz w:val="22"/>
          <w:szCs w:val="22"/>
        </w:rPr>
        <w:t xml:space="preserve"> </w:t>
      </w:r>
      <w:r>
        <w:rPr>
          <w:bCs/>
          <w:sz w:val="22"/>
          <w:szCs w:val="22"/>
        </w:rPr>
        <w:t>pályázattal</w:t>
      </w:r>
      <w:r w:rsidRPr="008D52D3">
        <w:rPr>
          <w:bCs/>
          <w:sz w:val="22"/>
          <w:szCs w:val="22"/>
        </w:rPr>
        <w:t xml:space="preserve"> a Törökszentmiklós</w:t>
      </w:r>
      <w:r>
        <w:rPr>
          <w:bCs/>
          <w:sz w:val="22"/>
          <w:szCs w:val="22"/>
        </w:rPr>
        <w:t>i</w:t>
      </w:r>
      <w:r w:rsidRPr="008D52D3">
        <w:rPr>
          <w:bCs/>
          <w:sz w:val="22"/>
          <w:szCs w:val="22"/>
        </w:rPr>
        <w:t xml:space="preserve"> </w:t>
      </w:r>
      <w:r>
        <w:rPr>
          <w:sz w:val="22"/>
          <w:szCs w:val="22"/>
        </w:rPr>
        <w:t>Roma Nemzetiségi Önkormányzat</w:t>
      </w:r>
      <w:r w:rsidRPr="008D52D3">
        <w:rPr>
          <w:sz w:val="22"/>
          <w:szCs w:val="22"/>
        </w:rPr>
        <w:t xml:space="preserve"> </w:t>
      </w:r>
      <w:r w:rsidRPr="008D52D3">
        <w:rPr>
          <w:bCs/>
          <w:sz w:val="22"/>
          <w:szCs w:val="22"/>
        </w:rPr>
        <w:t xml:space="preserve">ösztönözni szeretné a </w:t>
      </w:r>
      <w:proofErr w:type="spellStart"/>
      <w:r w:rsidRPr="008D52D3">
        <w:rPr>
          <w:bCs/>
          <w:sz w:val="22"/>
          <w:szCs w:val="22"/>
        </w:rPr>
        <w:t>szegregált</w:t>
      </w:r>
      <w:proofErr w:type="spellEnd"/>
      <w:r w:rsidRPr="008D52D3">
        <w:rPr>
          <w:bCs/>
          <w:sz w:val="22"/>
          <w:szCs w:val="22"/>
        </w:rPr>
        <w:t xml:space="preserve"> területen élő lakosságot a környezetük szebbé, rendezettebbé, kulturáltabbá tételére. Az akció hozzájárul a városkép megjelenésének javításához. A díjak kiosztásával elismerjük a jó példát mutató, erőfeszítéseket tevő magánszemélyeket. A fentieken túl a </w:t>
      </w:r>
      <w:proofErr w:type="spellStart"/>
      <w:r w:rsidRPr="008D52D3">
        <w:rPr>
          <w:bCs/>
          <w:sz w:val="22"/>
          <w:szCs w:val="22"/>
        </w:rPr>
        <w:t>szegregált</w:t>
      </w:r>
      <w:proofErr w:type="spellEnd"/>
      <w:r w:rsidRPr="008D52D3">
        <w:rPr>
          <w:bCs/>
          <w:sz w:val="22"/>
          <w:szCs w:val="22"/>
        </w:rPr>
        <w:t xml:space="preserve"> területen élő polgárokban erősítjük a környezettudatosságot.</w:t>
      </w:r>
    </w:p>
    <w:p w:rsidR="001A495C" w:rsidRDefault="001A495C" w:rsidP="001A495C">
      <w:pPr>
        <w:jc w:val="both"/>
        <w:rPr>
          <w:sz w:val="22"/>
          <w:szCs w:val="22"/>
        </w:rPr>
      </w:pPr>
    </w:p>
    <w:p w:rsidR="001A495C" w:rsidRPr="008D52D3" w:rsidRDefault="001A495C" w:rsidP="001A495C">
      <w:pPr>
        <w:jc w:val="both"/>
        <w:rPr>
          <w:sz w:val="22"/>
          <w:szCs w:val="22"/>
        </w:rPr>
      </w:pPr>
      <w:r w:rsidRPr="008D52D3">
        <w:rPr>
          <w:sz w:val="22"/>
          <w:szCs w:val="22"/>
        </w:rPr>
        <w:t>A "</w:t>
      </w:r>
      <w:r w:rsidR="00A6718E">
        <w:rPr>
          <w:sz w:val="22"/>
          <w:szCs w:val="22"/>
        </w:rPr>
        <w:t>Mosolyporta</w:t>
      </w:r>
      <w:r w:rsidRPr="008D52D3">
        <w:rPr>
          <w:sz w:val="22"/>
          <w:szCs w:val="22"/>
        </w:rPr>
        <w:t xml:space="preserve">" elismerés adományozásával a díjazottak az épület homlokzatára erősíthető </w:t>
      </w:r>
      <w:r w:rsidRPr="008D52D3">
        <w:rPr>
          <w:bCs/>
          <w:sz w:val="22"/>
          <w:szCs w:val="22"/>
        </w:rPr>
        <w:t>„</w:t>
      </w:r>
      <w:r w:rsidR="00A6718E">
        <w:rPr>
          <w:bCs/>
          <w:sz w:val="22"/>
          <w:szCs w:val="22"/>
        </w:rPr>
        <w:t>Mosolyporta</w:t>
      </w:r>
      <w:r w:rsidRPr="008D52D3">
        <w:rPr>
          <w:bCs/>
          <w:sz w:val="22"/>
          <w:szCs w:val="22"/>
        </w:rPr>
        <w:t xml:space="preserve">” feliratú, </w:t>
      </w:r>
      <w:smartTag w:uri="urn:schemas-microsoft-com:office:smarttags" w:element="metricconverter">
        <w:smartTagPr>
          <w:attr w:name="ProductID" w:val="20 cm"/>
        </w:smartTagPr>
        <w:r w:rsidRPr="008D52D3">
          <w:rPr>
            <w:bCs/>
            <w:sz w:val="22"/>
            <w:szCs w:val="22"/>
          </w:rPr>
          <w:t>20 cm</w:t>
        </w:r>
      </w:smartTag>
      <w:r w:rsidRPr="008D52D3">
        <w:rPr>
          <w:bCs/>
          <w:sz w:val="22"/>
          <w:szCs w:val="22"/>
        </w:rPr>
        <w:t xml:space="preserve"> x </w:t>
      </w:r>
      <w:smartTag w:uri="urn:schemas-microsoft-com:office:smarttags" w:element="metricconverter">
        <w:smartTagPr>
          <w:attr w:name="ProductID" w:val="30 cm"/>
        </w:smartTagPr>
        <w:r w:rsidRPr="008D52D3">
          <w:rPr>
            <w:bCs/>
            <w:sz w:val="22"/>
            <w:szCs w:val="22"/>
          </w:rPr>
          <w:t>30 cm</w:t>
        </w:r>
      </w:smartTag>
      <w:r w:rsidRPr="008D52D3">
        <w:rPr>
          <w:bCs/>
          <w:sz w:val="22"/>
          <w:szCs w:val="22"/>
        </w:rPr>
        <w:t xml:space="preserve"> nagyságú, a település címerét ábrázoló, falra szerelhető</w:t>
      </w:r>
      <w:r w:rsidRPr="008D52D3">
        <w:rPr>
          <w:sz w:val="22"/>
          <w:szCs w:val="22"/>
        </w:rPr>
        <w:t xml:space="preserve"> táblát kapnak, amely m</w:t>
      </w:r>
      <w:r>
        <w:rPr>
          <w:sz w:val="22"/>
          <w:szCs w:val="22"/>
        </w:rPr>
        <w:t>inden arra járó számára hirdeti</w:t>
      </w:r>
      <w:r w:rsidRPr="008D52D3">
        <w:rPr>
          <w:sz w:val="22"/>
          <w:szCs w:val="22"/>
        </w:rPr>
        <w:t xml:space="preserve"> az ott élők eredményét. Az elismerések adományozása példamutatásként szolgál, egyúttal szemléletformáló hatása van a tágabb közösség számára is.</w:t>
      </w:r>
      <w:r w:rsidRPr="008D52D3">
        <w:rPr>
          <w:rFonts w:eastAsia="Calibri"/>
          <w:color w:val="000000"/>
          <w:sz w:val="22"/>
          <w:szCs w:val="22"/>
        </w:rPr>
        <w:t xml:space="preserve"> </w:t>
      </w:r>
    </w:p>
    <w:p w:rsidR="001A495C" w:rsidRDefault="001A495C" w:rsidP="001A495C">
      <w:pPr>
        <w:rPr>
          <w:color w:val="FF0000"/>
          <w:sz w:val="22"/>
          <w:szCs w:val="22"/>
        </w:rPr>
      </w:pPr>
    </w:p>
    <w:p w:rsidR="001A495C" w:rsidRPr="008D52D3" w:rsidRDefault="001A495C" w:rsidP="001A495C">
      <w:pPr>
        <w:jc w:val="both"/>
        <w:rPr>
          <w:sz w:val="22"/>
          <w:szCs w:val="22"/>
        </w:rPr>
      </w:pPr>
      <w:r w:rsidRPr="008D52D3">
        <w:rPr>
          <w:sz w:val="22"/>
          <w:szCs w:val="22"/>
        </w:rPr>
        <w:t xml:space="preserve">A verseny során a lakóházak előtti és körüli térségek rendezettségét, tisztaságát, a lakások küllemét, parlagfű-mentességet, gondozott ingatlanokat, az esztétikus összképet egy független bizottság értékeli, melynek során nem az anyagi háttérre, hanem a környezettudatosság megjelenésére szenteli a figyelmet (csapadékvíz hasznosítás, szennyvízkezelés, hulladékgyűjtés). </w:t>
      </w:r>
    </w:p>
    <w:p w:rsidR="001A495C" w:rsidRPr="008D52D3" w:rsidRDefault="001A495C" w:rsidP="001A495C">
      <w:pPr>
        <w:autoSpaceDE w:val="0"/>
        <w:jc w:val="both"/>
        <w:rPr>
          <w:sz w:val="22"/>
          <w:szCs w:val="22"/>
        </w:rPr>
      </w:pPr>
    </w:p>
    <w:p w:rsidR="001A495C" w:rsidRDefault="001A495C" w:rsidP="001A495C">
      <w:pPr>
        <w:pStyle w:val="JogtrFCm"/>
        <w:jc w:val="both"/>
        <w:rPr>
          <w:rFonts w:ascii="Times New Roman" w:hAnsi="Times New Roman"/>
          <w:b w:val="0"/>
          <w:sz w:val="22"/>
          <w:szCs w:val="22"/>
          <w:u w:val="single"/>
        </w:rPr>
      </w:pPr>
    </w:p>
    <w:p w:rsidR="001A495C" w:rsidRPr="008D52D3" w:rsidRDefault="001A495C" w:rsidP="001A495C">
      <w:pPr>
        <w:pStyle w:val="JogtrFCm"/>
        <w:jc w:val="both"/>
        <w:rPr>
          <w:rFonts w:ascii="Times New Roman" w:hAnsi="Times New Roman"/>
          <w:b w:val="0"/>
          <w:sz w:val="22"/>
          <w:szCs w:val="22"/>
          <w:u w:val="single"/>
        </w:rPr>
      </w:pPr>
      <w:r w:rsidRPr="008D52D3">
        <w:rPr>
          <w:rFonts w:ascii="Times New Roman" w:hAnsi="Times New Roman"/>
          <w:b w:val="0"/>
          <w:sz w:val="22"/>
          <w:szCs w:val="22"/>
          <w:u w:val="single"/>
        </w:rPr>
        <w:t>Pályázati feltételek:</w:t>
      </w:r>
    </w:p>
    <w:p w:rsidR="001A495C" w:rsidRPr="008D52D3" w:rsidRDefault="001A495C" w:rsidP="001A495C">
      <w:pPr>
        <w:pStyle w:val="JogtrFCm"/>
        <w:jc w:val="both"/>
        <w:rPr>
          <w:rFonts w:ascii="Times New Roman" w:hAnsi="Times New Roman"/>
          <w:b w:val="0"/>
          <w:sz w:val="22"/>
          <w:szCs w:val="22"/>
          <w:u w:val="single"/>
        </w:rPr>
      </w:pPr>
    </w:p>
    <w:p w:rsidR="001A495C" w:rsidRDefault="001A495C" w:rsidP="001A495C">
      <w:pPr>
        <w:pStyle w:val="Listaszerbekezds"/>
        <w:ind w:left="703"/>
        <w:jc w:val="both"/>
        <w:rPr>
          <w:sz w:val="22"/>
          <w:szCs w:val="22"/>
        </w:rPr>
      </w:pPr>
    </w:p>
    <w:p w:rsidR="001A495C" w:rsidRDefault="001A495C" w:rsidP="001A495C">
      <w:pPr>
        <w:pStyle w:val="Listaszerbekezds"/>
        <w:ind w:left="703"/>
        <w:jc w:val="both"/>
        <w:rPr>
          <w:sz w:val="22"/>
          <w:szCs w:val="22"/>
        </w:rPr>
      </w:pPr>
      <w:r w:rsidRPr="008D52D3">
        <w:rPr>
          <w:sz w:val="22"/>
          <w:szCs w:val="22"/>
        </w:rPr>
        <w:t xml:space="preserve">Az elismerő cím adományozható annak a </w:t>
      </w:r>
      <w:proofErr w:type="spellStart"/>
      <w:r w:rsidRPr="008D52D3">
        <w:rPr>
          <w:sz w:val="22"/>
          <w:szCs w:val="22"/>
        </w:rPr>
        <w:t>szegregált</w:t>
      </w:r>
      <w:proofErr w:type="spellEnd"/>
      <w:r w:rsidRPr="008D52D3">
        <w:rPr>
          <w:sz w:val="22"/>
          <w:szCs w:val="22"/>
        </w:rPr>
        <w:t xml:space="preserve"> területen lévő helyi adó tartozásmentes ingatlan tulajdonosnak, bérlőnek vagy használónak:</w:t>
      </w:r>
    </w:p>
    <w:p w:rsidR="001A495C" w:rsidRPr="008D52D3" w:rsidRDefault="001A495C" w:rsidP="001A495C">
      <w:pPr>
        <w:pStyle w:val="Listaszerbekezds"/>
        <w:ind w:left="703"/>
        <w:jc w:val="both"/>
        <w:rPr>
          <w:sz w:val="22"/>
          <w:szCs w:val="22"/>
        </w:rPr>
      </w:pPr>
    </w:p>
    <w:p w:rsidR="001A495C" w:rsidRPr="00813AC4" w:rsidRDefault="001A495C" w:rsidP="001A495C">
      <w:pPr>
        <w:pStyle w:val="Listaszerbekezds"/>
        <w:numPr>
          <w:ilvl w:val="0"/>
          <w:numId w:val="1"/>
        </w:numPr>
        <w:jc w:val="both"/>
        <w:rPr>
          <w:sz w:val="22"/>
          <w:szCs w:val="22"/>
        </w:rPr>
      </w:pPr>
      <w:bookmarkStart w:id="1" w:name="_Hlk10297740"/>
      <w:r w:rsidRPr="00813AC4">
        <w:rPr>
          <w:sz w:val="22"/>
          <w:szCs w:val="22"/>
        </w:rPr>
        <w:t>akinek ingatlana, családi háza az alábbi utcák valamelyikén található:</w:t>
      </w:r>
    </w:p>
    <w:p w:rsidR="001A495C" w:rsidRPr="00813AC4" w:rsidRDefault="001A495C" w:rsidP="001A495C">
      <w:pPr>
        <w:pStyle w:val="Listaszerbekezds"/>
        <w:ind w:left="1210"/>
        <w:jc w:val="both"/>
        <w:rPr>
          <w:sz w:val="22"/>
          <w:szCs w:val="22"/>
        </w:rPr>
      </w:pPr>
      <w:r w:rsidRPr="00813AC4">
        <w:rPr>
          <w:sz w:val="22"/>
          <w:szCs w:val="22"/>
        </w:rPr>
        <w:t>Martinovics u., Nap u., Hold u., Szivárvány u., Téglagyár u., Zenész u., Hegedűs u., Cimbalmos u., Dobos u., Bihari u., Árpád u., Zrínyi Miklós u., Kígyó u., Rózsa u., Magyar u., Dankó Pista u., Nefelejcs u., Teleki u., Radnóti Miklós u., Vasút u., Kelet u., Honvéd u.</w:t>
      </w:r>
    </w:p>
    <w:p w:rsidR="001A495C" w:rsidRPr="008D52D3" w:rsidRDefault="001A495C" w:rsidP="001A495C">
      <w:pPr>
        <w:pStyle w:val="Listaszerbekezds"/>
        <w:ind w:left="1210"/>
        <w:jc w:val="both"/>
        <w:rPr>
          <w:color w:val="FF0000"/>
          <w:sz w:val="22"/>
          <w:szCs w:val="22"/>
        </w:rPr>
      </w:pPr>
    </w:p>
    <w:bookmarkEnd w:id="1"/>
    <w:p w:rsidR="001A495C" w:rsidRDefault="001A495C" w:rsidP="001A495C">
      <w:pPr>
        <w:numPr>
          <w:ilvl w:val="0"/>
          <w:numId w:val="1"/>
        </w:numPr>
        <w:jc w:val="both"/>
        <w:rPr>
          <w:sz w:val="22"/>
          <w:szCs w:val="22"/>
        </w:rPr>
      </w:pPr>
      <w:r w:rsidRPr="008D52D3">
        <w:rPr>
          <w:sz w:val="22"/>
          <w:szCs w:val="22"/>
        </w:rPr>
        <w:t>az érintett ingatlanon folyékony és szilárd hulladékszállítási közszolgáltatást igénybe vesznek, vagy jogszabály alapján igénybevételi mentesség biztosított; valamint</w:t>
      </w:r>
    </w:p>
    <w:p w:rsidR="001A495C" w:rsidRPr="008D52D3" w:rsidRDefault="001A495C" w:rsidP="001A495C">
      <w:pPr>
        <w:ind w:left="1210"/>
        <w:jc w:val="both"/>
        <w:rPr>
          <w:sz w:val="22"/>
          <w:szCs w:val="22"/>
        </w:rPr>
      </w:pPr>
    </w:p>
    <w:p w:rsidR="001A495C" w:rsidRDefault="001A495C" w:rsidP="001A495C">
      <w:pPr>
        <w:numPr>
          <w:ilvl w:val="0"/>
          <w:numId w:val="1"/>
        </w:numPr>
        <w:jc w:val="both"/>
        <w:rPr>
          <w:sz w:val="22"/>
          <w:szCs w:val="22"/>
        </w:rPr>
      </w:pPr>
      <w:r w:rsidRPr="008D52D3">
        <w:rPr>
          <w:sz w:val="22"/>
          <w:szCs w:val="22"/>
        </w:rPr>
        <w:t>az ingatlan jogerős építési engedély alapján épült, és jogerős használatb</w:t>
      </w:r>
      <w:r>
        <w:rPr>
          <w:sz w:val="22"/>
          <w:szCs w:val="22"/>
        </w:rPr>
        <w:t>avételi engedéllyel rendelkezik és</w:t>
      </w:r>
    </w:p>
    <w:p w:rsidR="001A495C" w:rsidRDefault="001A495C" w:rsidP="001A495C">
      <w:pPr>
        <w:pStyle w:val="Listaszerbekezds"/>
        <w:rPr>
          <w:sz w:val="22"/>
          <w:szCs w:val="22"/>
        </w:rPr>
      </w:pPr>
    </w:p>
    <w:p w:rsidR="001A495C" w:rsidRPr="008D52D3" w:rsidRDefault="001A495C" w:rsidP="001A495C">
      <w:pPr>
        <w:ind w:left="1134" w:hanging="284"/>
        <w:jc w:val="both"/>
        <w:rPr>
          <w:sz w:val="22"/>
          <w:szCs w:val="22"/>
        </w:rPr>
      </w:pPr>
      <w:r w:rsidRPr="008D52D3">
        <w:rPr>
          <w:sz w:val="22"/>
          <w:szCs w:val="22"/>
        </w:rPr>
        <w:t>d) akinek ingatlana, családi háza, az ingatlan előtti járdaszakasz, az ott lévő növényzet, továbbá az ingatlanon található épület, kert, udvar megjelenésében harmonikusan, esztétiku</w:t>
      </w:r>
      <w:r>
        <w:rPr>
          <w:sz w:val="22"/>
          <w:szCs w:val="22"/>
        </w:rPr>
        <w:t>san illeszkedik a környezetéhez</w:t>
      </w:r>
    </w:p>
    <w:p w:rsidR="001A495C" w:rsidRDefault="001A495C" w:rsidP="001A495C">
      <w:pPr>
        <w:jc w:val="both"/>
        <w:rPr>
          <w:sz w:val="22"/>
          <w:szCs w:val="22"/>
        </w:rPr>
      </w:pPr>
    </w:p>
    <w:p w:rsidR="001A495C" w:rsidRDefault="001A495C" w:rsidP="001A495C">
      <w:pPr>
        <w:pStyle w:val="JogtrFCm"/>
        <w:jc w:val="both"/>
        <w:rPr>
          <w:rFonts w:ascii="Times New Roman" w:hAnsi="Times New Roman"/>
          <w:b w:val="0"/>
          <w:sz w:val="22"/>
          <w:szCs w:val="22"/>
          <w:u w:val="single"/>
        </w:rPr>
      </w:pPr>
      <w:r>
        <w:rPr>
          <w:rFonts w:ascii="Times New Roman" w:hAnsi="Times New Roman"/>
          <w:b w:val="0"/>
          <w:sz w:val="22"/>
          <w:szCs w:val="22"/>
          <w:u w:val="single"/>
        </w:rPr>
        <w:lastRenderedPageBreak/>
        <w:t>Pályázathoz csatolni kell</w:t>
      </w:r>
      <w:r w:rsidRPr="008D52D3">
        <w:rPr>
          <w:rFonts w:ascii="Times New Roman" w:hAnsi="Times New Roman"/>
          <w:b w:val="0"/>
          <w:sz w:val="22"/>
          <w:szCs w:val="22"/>
          <w:u w:val="single"/>
        </w:rPr>
        <w:t>:</w:t>
      </w:r>
    </w:p>
    <w:p w:rsidR="001A495C" w:rsidRDefault="001A495C" w:rsidP="001A495C">
      <w:pPr>
        <w:pStyle w:val="JogtrFCm"/>
        <w:jc w:val="both"/>
        <w:rPr>
          <w:rFonts w:ascii="Times New Roman" w:hAnsi="Times New Roman"/>
          <w:b w:val="0"/>
          <w:sz w:val="22"/>
          <w:szCs w:val="22"/>
          <w:u w:val="single"/>
        </w:rPr>
      </w:pPr>
    </w:p>
    <w:p w:rsidR="001A495C" w:rsidRDefault="001A495C" w:rsidP="001A495C">
      <w:pPr>
        <w:pStyle w:val="JogtrFCm"/>
        <w:numPr>
          <w:ilvl w:val="0"/>
          <w:numId w:val="2"/>
        </w:numPr>
        <w:jc w:val="both"/>
        <w:rPr>
          <w:rFonts w:ascii="Times New Roman" w:hAnsi="Times New Roman"/>
          <w:b w:val="0"/>
          <w:sz w:val="22"/>
          <w:szCs w:val="22"/>
        </w:rPr>
      </w:pPr>
      <w:r w:rsidRPr="003E368B">
        <w:rPr>
          <w:rFonts w:ascii="Times New Roman" w:hAnsi="Times New Roman"/>
          <w:b w:val="0"/>
          <w:sz w:val="22"/>
          <w:szCs w:val="22"/>
        </w:rPr>
        <w:t>Jelentkezési Lap</w:t>
      </w:r>
    </w:p>
    <w:p w:rsidR="001A495C" w:rsidRPr="00764CF2" w:rsidRDefault="001A495C" w:rsidP="001A495C">
      <w:pPr>
        <w:pStyle w:val="JogtrFCm"/>
        <w:jc w:val="both"/>
        <w:rPr>
          <w:rFonts w:ascii="Times New Roman" w:hAnsi="Times New Roman"/>
          <w:b w:val="0"/>
          <w:sz w:val="22"/>
          <w:szCs w:val="22"/>
        </w:rPr>
      </w:pPr>
    </w:p>
    <w:p w:rsidR="001A495C" w:rsidRPr="00764CF2" w:rsidRDefault="001A495C" w:rsidP="001A495C">
      <w:pPr>
        <w:ind w:left="426" w:hanging="426"/>
        <w:jc w:val="both"/>
        <w:rPr>
          <w:sz w:val="22"/>
          <w:szCs w:val="22"/>
        </w:rPr>
      </w:pPr>
      <w:r w:rsidRPr="00764CF2">
        <w:rPr>
          <w:sz w:val="22"/>
          <w:szCs w:val="22"/>
        </w:rPr>
        <w:t xml:space="preserve">A pályázatra benyújtandó jelentkezési lapok a </w:t>
      </w:r>
      <w:r w:rsidRPr="00764CF2">
        <w:rPr>
          <w:sz w:val="22"/>
          <w:szCs w:val="22"/>
          <w:u w:val="single"/>
        </w:rPr>
        <w:t>Törökszentmiklósi Polgármesteri Hivatal információs pultjánál vehetők át</w:t>
      </w:r>
      <w:r w:rsidRPr="00764CF2">
        <w:rPr>
          <w:sz w:val="22"/>
          <w:szCs w:val="22"/>
        </w:rPr>
        <w:t xml:space="preserve">, </w:t>
      </w:r>
      <w:r w:rsidRPr="00764CF2">
        <w:rPr>
          <w:sz w:val="22"/>
          <w:szCs w:val="22"/>
          <w:u w:val="single"/>
        </w:rPr>
        <w:t xml:space="preserve">továbbá a </w:t>
      </w:r>
      <w:hyperlink r:id="rId8" w:history="1">
        <w:r w:rsidRPr="00764CF2">
          <w:rPr>
            <w:rStyle w:val="Hiperhivatkozs"/>
            <w:sz w:val="22"/>
            <w:szCs w:val="22"/>
          </w:rPr>
          <w:t>www.torokszentmiklos.hu</w:t>
        </w:r>
      </w:hyperlink>
      <w:r w:rsidRPr="00764CF2">
        <w:rPr>
          <w:sz w:val="22"/>
          <w:szCs w:val="22"/>
          <w:u w:val="single"/>
        </w:rPr>
        <w:t xml:space="preserve"> honlapon a pályázatok menüpont alatt letölthetők.</w:t>
      </w:r>
    </w:p>
    <w:p w:rsidR="001A495C" w:rsidRDefault="001A495C" w:rsidP="001A495C">
      <w:pPr>
        <w:jc w:val="both"/>
        <w:rPr>
          <w:sz w:val="22"/>
          <w:szCs w:val="22"/>
        </w:rPr>
      </w:pPr>
    </w:p>
    <w:p w:rsidR="001A495C" w:rsidRPr="008A0719" w:rsidRDefault="001A495C" w:rsidP="001A495C">
      <w:pPr>
        <w:jc w:val="both"/>
        <w:rPr>
          <w:sz w:val="22"/>
          <w:szCs w:val="22"/>
        </w:rPr>
      </w:pPr>
      <w:r w:rsidRPr="008D52D3">
        <w:rPr>
          <w:sz w:val="22"/>
          <w:szCs w:val="22"/>
        </w:rPr>
        <w:t xml:space="preserve">A kitüntetés adományozására vonatkozó jelentkezést </w:t>
      </w:r>
      <w:r w:rsidRPr="008D52D3">
        <w:rPr>
          <w:b/>
          <w:sz w:val="22"/>
          <w:szCs w:val="22"/>
        </w:rPr>
        <w:t>legkésőbb 2019. július 5-ig</w:t>
      </w:r>
      <w:r w:rsidRPr="008D52D3">
        <w:rPr>
          <w:sz w:val="22"/>
          <w:szCs w:val="22"/>
        </w:rPr>
        <w:t xml:space="preserve"> lehet benyújtani </w:t>
      </w:r>
      <w:r>
        <w:rPr>
          <w:sz w:val="22"/>
          <w:szCs w:val="22"/>
        </w:rPr>
        <w:t xml:space="preserve">a </w:t>
      </w:r>
      <w:r w:rsidRPr="00764CF2">
        <w:rPr>
          <w:b/>
          <w:sz w:val="22"/>
          <w:szCs w:val="22"/>
        </w:rPr>
        <w:t>Törökszentmiklósi</w:t>
      </w:r>
      <w:r w:rsidRPr="008D52D3">
        <w:rPr>
          <w:sz w:val="22"/>
          <w:szCs w:val="22"/>
        </w:rPr>
        <w:t xml:space="preserve"> </w:t>
      </w:r>
      <w:r>
        <w:rPr>
          <w:b/>
          <w:sz w:val="22"/>
          <w:szCs w:val="22"/>
        </w:rPr>
        <w:t>Roma Nemzetiségi Önkormányzat</w:t>
      </w:r>
      <w:r w:rsidRPr="008D52D3">
        <w:rPr>
          <w:b/>
          <w:sz w:val="22"/>
          <w:szCs w:val="22"/>
        </w:rPr>
        <w:t xml:space="preserve">hoz </w:t>
      </w:r>
      <w:r w:rsidRPr="008D52D3">
        <w:rPr>
          <w:sz w:val="22"/>
          <w:szCs w:val="22"/>
        </w:rPr>
        <w:t>„</w:t>
      </w:r>
      <w:r w:rsidR="00A6718E">
        <w:rPr>
          <w:sz w:val="22"/>
          <w:szCs w:val="22"/>
        </w:rPr>
        <w:t>Mosolyporta</w:t>
      </w:r>
      <w:r w:rsidRPr="008D52D3">
        <w:rPr>
          <w:sz w:val="22"/>
          <w:szCs w:val="22"/>
        </w:rPr>
        <w:t>” megjelöléssel</w:t>
      </w:r>
      <w:r>
        <w:rPr>
          <w:sz w:val="22"/>
          <w:szCs w:val="22"/>
        </w:rPr>
        <w:t xml:space="preserve"> személyesen vagy postai úton.</w:t>
      </w:r>
    </w:p>
    <w:p w:rsidR="001A495C" w:rsidRDefault="001A495C" w:rsidP="001A495C">
      <w:pPr>
        <w:jc w:val="both"/>
        <w:rPr>
          <w:sz w:val="22"/>
          <w:szCs w:val="22"/>
        </w:rPr>
      </w:pPr>
    </w:p>
    <w:p w:rsidR="001A495C" w:rsidRPr="008D52D3" w:rsidRDefault="001A495C" w:rsidP="001A495C">
      <w:pPr>
        <w:jc w:val="both"/>
        <w:rPr>
          <w:strike/>
          <w:sz w:val="22"/>
          <w:szCs w:val="22"/>
        </w:rPr>
      </w:pPr>
      <w:r w:rsidRPr="008D52D3">
        <w:rPr>
          <w:sz w:val="22"/>
          <w:szCs w:val="22"/>
        </w:rPr>
        <w:t xml:space="preserve">Az elismerő címet a </w:t>
      </w:r>
      <w:r w:rsidRPr="008D52D3">
        <w:rPr>
          <w:b/>
          <w:sz w:val="22"/>
          <w:szCs w:val="22"/>
        </w:rPr>
        <w:t>Roma Nemzetiségi Ö</w:t>
      </w:r>
      <w:r w:rsidRPr="00764CF2">
        <w:rPr>
          <w:b/>
          <w:sz w:val="22"/>
          <w:szCs w:val="22"/>
        </w:rPr>
        <w:t>nkormányzat</w:t>
      </w:r>
      <w:r w:rsidRPr="008D52D3">
        <w:rPr>
          <w:sz w:val="22"/>
          <w:szCs w:val="22"/>
        </w:rPr>
        <w:t xml:space="preserve"> adja</w:t>
      </w:r>
      <w:r w:rsidRPr="008D52D3">
        <w:rPr>
          <w:color w:val="FF0000"/>
          <w:sz w:val="22"/>
          <w:szCs w:val="22"/>
        </w:rPr>
        <w:t xml:space="preserve"> </w:t>
      </w:r>
      <w:r w:rsidRPr="008D52D3">
        <w:rPr>
          <w:color w:val="000000"/>
          <w:sz w:val="22"/>
          <w:szCs w:val="22"/>
        </w:rPr>
        <w:t xml:space="preserve">a jogosultaknak. </w:t>
      </w:r>
      <w:r w:rsidRPr="008D52D3">
        <w:rPr>
          <w:sz w:val="22"/>
          <w:szCs w:val="22"/>
        </w:rPr>
        <w:t>Az elismerő cím birtokosa, a cím elnyerésétő</w:t>
      </w:r>
      <w:r>
        <w:rPr>
          <w:sz w:val="22"/>
          <w:szCs w:val="22"/>
        </w:rPr>
        <w:t>l számított 2</w:t>
      </w:r>
      <w:r w:rsidRPr="008D52D3">
        <w:rPr>
          <w:sz w:val="22"/>
          <w:szCs w:val="22"/>
        </w:rPr>
        <w:t xml:space="preserve"> egymást követő évben nem vehet részt a pályázaton, az elismerő címmel érintett ingatlan vonatkozásában.  </w:t>
      </w:r>
    </w:p>
    <w:p w:rsidR="001A495C" w:rsidRPr="008D52D3" w:rsidRDefault="001A495C" w:rsidP="001A495C">
      <w:pPr>
        <w:autoSpaceDE w:val="0"/>
        <w:jc w:val="both"/>
        <w:rPr>
          <w:sz w:val="22"/>
          <w:szCs w:val="22"/>
        </w:rPr>
      </w:pPr>
    </w:p>
    <w:p w:rsidR="001A495C" w:rsidRPr="008D52D3" w:rsidRDefault="001A495C" w:rsidP="001A495C">
      <w:pPr>
        <w:pStyle w:val="JogtrNormlTrzs"/>
        <w:spacing w:before="0"/>
        <w:rPr>
          <w:sz w:val="22"/>
          <w:szCs w:val="22"/>
        </w:rPr>
      </w:pPr>
      <w:r w:rsidRPr="008D52D3">
        <w:rPr>
          <w:sz w:val="22"/>
          <w:szCs w:val="22"/>
        </w:rPr>
        <w:t>Az első három legjobb értékelést elérő pályázó esetén a díjazás:</w:t>
      </w:r>
    </w:p>
    <w:p w:rsidR="001A495C" w:rsidRPr="008D52D3" w:rsidRDefault="001A495C" w:rsidP="001A495C">
      <w:pPr>
        <w:ind w:left="708" w:firstLine="1"/>
        <w:rPr>
          <w:bCs/>
          <w:sz w:val="22"/>
          <w:szCs w:val="22"/>
        </w:rPr>
      </w:pPr>
      <w:proofErr w:type="gramStart"/>
      <w:r w:rsidRPr="008D52D3">
        <w:rPr>
          <w:bCs/>
          <w:sz w:val="22"/>
          <w:szCs w:val="22"/>
        </w:rPr>
        <w:t>a</w:t>
      </w:r>
      <w:proofErr w:type="gramEnd"/>
      <w:r w:rsidRPr="008D52D3">
        <w:rPr>
          <w:bCs/>
          <w:sz w:val="22"/>
          <w:szCs w:val="22"/>
        </w:rPr>
        <w:t>) I. helyezési díj:   bruttó 100.000,- Forint</w:t>
      </w:r>
    </w:p>
    <w:p w:rsidR="001A495C" w:rsidRPr="008D52D3" w:rsidRDefault="001A495C" w:rsidP="001A495C">
      <w:pPr>
        <w:ind w:left="708" w:firstLine="1"/>
        <w:rPr>
          <w:bCs/>
          <w:sz w:val="22"/>
          <w:szCs w:val="22"/>
        </w:rPr>
      </w:pPr>
      <w:r w:rsidRPr="008D52D3">
        <w:rPr>
          <w:bCs/>
          <w:sz w:val="22"/>
          <w:szCs w:val="22"/>
        </w:rPr>
        <w:t xml:space="preserve">b) II. helyezési díj: </w:t>
      </w:r>
      <w:proofErr w:type="gramStart"/>
      <w:r w:rsidRPr="008D52D3">
        <w:rPr>
          <w:bCs/>
          <w:sz w:val="22"/>
          <w:szCs w:val="22"/>
        </w:rPr>
        <w:t>bruttó   80.</w:t>
      </w:r>
      <w:proofErr w:type="gramEnd"/>
      <w:r w:rsidRPr="008D52D3">
        <w:rPr>
          <w:bCs/>
          <w:sz w:val="22"/>
          <w:szCs w:val="22"/>
        </w:rPr>
        <w:t>000,- Forint</w:t>
      </w:r>
    </w:p>
    <w:p w:rsidR="001A495C" w:rsidRPr="008A0719" w:rsidRDefault="001A495C" w:rsidP="001A495C">
      <w:pPr>
        <w:spacing w:after="120"/>
        <w:ind w:left="709" w:firstLine="1"/>
        <w:rPr>
          <w:bCs/>
          <w:sz w:val="22"/>
          <w:szCs w:val="22"/>
        </w:rPr>
      </w:pPr>
      <w:r w:rsidRPr="008D52D3">
        <w:rPr>
          <w:bCs/>
          <w:sz w:val="22"/>
          <w:szCs w:val="22"/>
        </w:rPr>
        <w:t>c) III. helyezési díj</w:t>
      </w:r>
      <w:proofErr w:type="gramStart"/>
      <w:r w:rsidRPr="008D52D3">
        <w:rPr>
          <w:bCs/>
          <w:sz w:val="22"/>
          <w:szCs w:val="22"/>
        </w:rPr>
        <w:t>:bruttó</w:t>
      </w:r>
      <w:proofErr w:type="gramEnd"/>
      <w:r w:rsidRPr="008D52D3">
        <w:rPr>
          <w:bCs/>
          <w:sz w:val="22"/>
          <w:szCs w:val="22"/>
        </w:rPr>
        <w:t xml:space="preserve">   60.000,- Forint</w:t>
      </w:r>
    </w:p>
    <w:p w:rsidR="001A495C" w:rsidRDefault="001A495C" w:rsidP="001A495C">
      <w:pPr>
        <w:jc w:val="both"/>
        <w:rPr>
          <w:sz w:val="22"/>
          <w:szCs w:val="22"/>
        </w:rPr>
      </w:pPr>
    </w:p>
    <w:p w:rsidR="001A495C" w:rsidRDefault="001A495C" w:rsidP="001A495C">
      <w:pPr>
        <w:jc w:val="both"/>
        <w:rPr>
          <w:sz w:val="22"/>
          <w:szCs w:val="22"/>
        </w:rPr>
      </w:pPr>
      <w:r w:rsidRPr="008D52D3">
        <w:rPr>
          <w:sz w:val="22"/>
          <w:szCs w:val="22"/>
        </w:rPr>
        <w:t>Az elismerő cím</w:t>
      </w:r>
      <w:r w:rsidRPr="008D52D3">
        <w:rPr>
          <w:color w:val="FF0000"/>
          <w:sz w:val="22"/>
          <w:szCs w:val="22"/>
        </w:rPr>
        <w:t xml:space="preserve"> </w:t>
      </w:r>
      <w:r w:rsidRPr="008D52D3">
        <w:rPr>
          <w:sz w:val="22"/>
          <w:szCs w:val="22"/>
        </w:rPr>
        <w:t>odaítéléséről a „</w:t>
      </w:r>
      <w:r w:rsidR="00A6718E">
        <w:rPr>
          <w:sz w:val="22"/>
          <w:szCs w:val="22"/>
        </w:rPr>
        <w:t>Mosolyporta</w:t>
      </w:r>
      <w:r w:rsidRPr="008D52D3">
        <w:rPr>
          <w:sz w:val="22"/>
          <w:szCs w:val="22"/>
        </w:rPr>
        <w:t xml:space="preserve">” bizottság előzetes helyszíni bejáráson történt értékelését követően - a </w:t>
      </w:r>
      <w:r w:rsidRPr="008D52D3">
        <w:rPr>
          <w:b/>
          <w:sz w:val="22"/>
          <w:szCs w:val="22"/>
        </w:rPr>
        <w:t>Roma Nemzetiségi Ö</w:t>
      </w:r>
      <w:r w:rsidRPr="00764CF2">
        <w:rPr>
          <w:b/>
          <w:sz w:val="22"/>
          <w:szCs w:val="22"/>
        </w:rPr>
        <w:t>nkormányzat</w:t>
      </w:r>
      <w:r w:rsidRPr="008D52D3">
        <w:rPr>
          <w:sz w:val="22"/>
          <w:szCs w:val="22"/>
        </w:rPr>
        <w:t xml:space="preserve"> elnökének előterjesztése alapján - a Képviselő-testület dönt</w:t>
      </w:r>
      <w:r>
        <w:rPr>
          <w:sz w:val="22"/>
          <w:szCs w:val="22"/>
        </w:rPr>
        <w:t>.</w:t>
      </w:r>
    </w:p>
    <w:p w:rsidR="001A495C" w:rsidRPr="008D52D3" w:rsidRDefault="001A495C" w:rsidP="001A495C">
      <w:pPr>
        <w:jc w:val="both"/>
        <w:rPr>
          <w:sz w:val="22"/>
          <w:szCs w:val="22"/>
        </w:rPr>
      </w:pPr>
    </w:p>
    <w:p w:rsidR="001A495C" w:rsidRPr="00764CF2" w:rsidRDefault="001A495C" w:rsidP="001A495C">
      <w:pPr>
        <w:jc w:val="both"/>
        <w:rPr>
          <w:sz w:val="22"/>
          <w:szCs w:val="22"/>
        </w:rPr>
      </w:pPr>
      <w:r w:rsidRPr="00764CF2">
        <w:rPr>
          <w:sz w:val="22"/>
          <w:szCs w:val="22"/>
        </w:rPr>
        <w:t xml:space="preserve">A díjat a </w:t>
      </w:r>
      <w:r w:rsidRPr="00764CF2">
        <w:rPr>
          <w:b/>
          <w:sz w:val="22"/>
          <w:szCs w:val="22"/>
        </w:rPr>
        <w:t>Roma Nemzetiségi Önkormányzat</w:t>
      </w:r>
      <w:r w:rsidRPr="00764CF2">
        <w:rPr>
          <w:sz w:val="22"/>
          <w:szCs w:val="22"/>
        </w:rPr>
        <w:t xml:space="preserve"> ünnepélyes keretek között adja át </w:t>
      </w:r>
      <w:r>
        <w:rPr>
          <w:sz w:val="22"/>
          <w:szCs w:val="22"/>
        </w:rPr>
        <w:t xml:space="preserve">a 2019. augusztus 7. napján tartandó </w:t>
      </w:r>
      <w:r w:rsidRPr="00326867">
        <w:rPr>
          <w:sz w:val="22"/>
          <w:szCs w:val="22"/>
        </w:rPr>
        <w:t>Közösségi Fórumán.</w:t>
      </w:r>
    </w:p>
    <w:p w:rsidR="001A495C" w:rsidRPr="008D52D3" w:rsidRDefault="001A495C" w:rsidP="001A495C">
      <w:pPr>
        <w:jc w:val="both"/>
        <w:rPr>
          <w:sz w:val="22"/>
          <w:szCs w:val="22"/>
        </w:rPr>
      </w:pPr>
    </w:p>
    <w:p w:rsidR="001A495C" w:rsidRPr="008D52D3" w:rsidRDefault="001A495C" w:rsidP="001A495C">
      <w:pPr>
        <w:rPr>
          <w:sz w:val="22"/>
          <w:szCs w:val="22"/>
        </w:rPr>
      </w:pPr>
    </w:p>
    <w:p w:rsidR="001A495C" w:rsidRDefault="001A495C" w:rsidP="001A495C">
      <w:pPr>
        <w:rPr>
          <w:sz w:val="22"/>
          <w:szCs w:val="22"/>
        </w:rPr>
      </w:pPr>
    </w:p>
    <w:p w:rsidR="001A495C" w:rsidRDefault="001A495C" w:rsidP="001A495C">
      <w:pPr>
        <w:rPr>
          <w:sz w:val="22"/>
          <w:szCs w:val="22"/>
        </w:rPr>
      </w:pPr>
    </w:p>
    <w:p w:rsidR="001A495C" w:rsidRPr="008D52D3" w:rsidRDefault="001A495C" w:rsidP="001A495C">
      <w:pPr>
        <w:rPr>
          <w:sz w:val="22"/>
          <w:szCs w:val="22"/>
        </w:rPr>
      </w:pPr>
      <w:r w:rsidRPr="008D52D3">
        <w:rPr>
          <w:sz w:val="22"/>
          <w:szCs w:val="22"/>
        </w:rPr>
        <w:t xml:space="preserve">Törökszentmiklós, </w:t>
      </w:r>
      <w:r>
        <w:rPr>
          <w:sz w:val="22"/>
          <w:szCs w:val="22"/>
        </w:rPr>
        <w:t>2019. június 7</w:t>
      </w:r>
      <w:r w:rsidRPr="008D52D3">
        <w:rPr>
          <w:sz w:val="22"/>
          <w:szCs w:val="22"/>
        </w:rPr>
        <w:t>.</w:t>
      </w:r>
    </w:p>
    <w:p w:rsidR="001A495C" w:rsidRPr="008D52D3" w:rsidRDefault="001A495C" w:rsidP="001A495C">
      <w:pPr>
        <w:ind w:left="3540" w:firstLine="708"/>
        <w:rPr>
          <w:sz w:val="22"/>
          <w:szCs w:val="22"/>
        </w:rPr>
      </w:pPr>
    </w:p>
    <w:p w:rsidR="001A495C" w:rsidRPr="008D52D3" w:rsidRDefault="001A495C" w:rsidP="001A495C">
      <w:pPr>
        <w:ind w:left="4248"/>
        <w:rPr>
          <w:b/>
          <w:i/>
          <w:sz w:val="22"/>
          <w:szCs w:val="22"/>
        </w:rPr>
      </w:pPr>
      <w:r w:rsidRPr="008D52D3">
        <w:rPr>
          <w:b/>
          <w:i/>
          <w:sz w:val="22"/>
          <w:szCs w:val="22"/>
        </w:rPr>
        <w:t>Törökszentmiklós</w:t>
      </w:r>
      <w:r>
        <w:rPr>
          <w:b/>
          <w:i/>
          <w:sz w:val="22"/>
          <w:szCs w:val="22"/>
        </w:rPr>
        <w:t>i</w:t>
      </w:r>
      <w:r w:rsidRPr="008D52D3">
        <w:rPr>
          <w:b/>
          <w:i/>
          <w:sz w:val="22"/>
          <w:szCs w:val="22"/>
        </w:rPr>
        <w:t xml:space="preserve"> Roma Nemz</w:t>
      </w:r>
      <w:r>
        <w:rPr>
          <w:b/>
          <w:i/>
          <w:sz w:val="22"/>
          <w:szCs w:val="22"/>
        </w:rPr>
        <w:t xml:space="preserve">etiségi </w:t>
      </w:r>
      <w:r w:rsidRPr="008D52D3">
        <w:rPr>
          <w:b/>
          <w:i/>
          <w:sz w:val="22"/>
          <w:szCs w:val="22"/>
        </w:rPr>
        <w:t>Önkormányzat</w:t>
      </w:r>
    </w:p>
    <w:p w:rsidR="001A495C" w:rsidRPr="008D52D3" w:rsidRDefault="001A495C" w:rsidP="001A495C">
      <w:pPr>
        <w:rPr>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Default="001A495C" w:rsidP="001A495C">
      <w:pPr>
        <w:shd w:val="clear" w:color="auto" w:fill="FFFFFF"/>
        <w:jc w:val="both"/>
        <w:rPr>
          <w:b/>
          <w:sz w:val="22"/>
          <w:szCs w:val="22"/>
        </w:rPr>
      </w:pPr>
    </w:p>
    <w:p w:rsidR="001A495C" w:rsidRPr="00432E96" w:rsidRDefault="001A495C" w:rsidP="001A495C">
      <w:pPr>
        <w:shd w:val="clear" w:color="auto" w:fill="FFFFFF"/>
        <w:jc w:val="both"/>
        <w:rPr>
          <w:b/>
          <w:sz w:val="22"/>
          <w:szCs w:val="22"/>
        </w:rPr>
      </w:pPr>
    </w:p>
    <w:p w:rsidR="001A495C" w:rsidRPr="00487873" w:rsidRDefault="001A495C" w:rsidP="001A495C">
      <w:pPr>
        <w:pStyle w:val="Listaszerbekezds"/>
        <w:numPr>
          <w:ilvl w:val="0"/>
          <w:numId w:val="3"/>
        </w:numPr>
        <w:jc w:val="right"/>
        <w:rPr>
          <w:b/>
          <w:bCs/>
        </w:rPr>
      </w:pPr>
      <w:r w:rsidRPr="00487873">
        <w:rPr>
          <w:b/>
          <w:bCs/>
        </w:rPr>
        <w:lastRenderedPageBreak/>
        <w:t>számú melléklet</w:t>
      </w:r>
      <w:r>
        <w:rPr>
          <w:b/>
          <w:bCs/>
        </w:rPr>
        <w:t xml:space="preserve"> a 12/2019. (VI.7.</w:t>
      </w:r>
      <w:r w:rsidRPr="00487873">
        <w:rPr>
          <w:b/>
          <w:bCs/>
        </w:rPr>
        <w:t xml:space="preserve"> ) </w:t>
      </w:r>
      <w:r w:rsidR="00EC4CAB">
        <w:rPr>
          <w:b/>
          <w:bCs/>
        </w:rPr>
        <w:t>RNÖ</w:t>
      </w:r>
      <w:r w:rsidRPr="00487873">
        <w:rPr>
          <w:b/>
          <w:bCs/>
        </w:rPr>
        <w:t xml:space="preserve"> határozathoz </w:t>
      </w:r>
    </w:p>
    <w:p w:rsidR="001A495C" w:rsidRPr="00432E96" w:rsidRDefault="001A495C" w:rsidP="001A495C">
      <w:pPr>
        <w:jc w:val="both"/>
        <w:rPr>
          <w:b/>
          <w:bCs/>
          <w:sz w:val="22"/>
          <w:szCs w:val="22"/>
        </w:rPr>
      </w:pPr>
    </w:p>
    <w:p w:rsidR="001A495C" w:rsidRPr="00432E96" w:rsidRDefault="001A495C" w:rsidP="001A495C">
      <w:pPr>
        <w:jc w:val="both"/>
        <w:rPr>
          <w:b/>
          <w:bCs/>
          <w:sz w:val="22"/>
          <w:szCs w:val="22"/>
        </w:rPr>
      </w:pPr>
    </w:p>
    <w:p w:rsidR="001A495C" w:rsidRPr="00432E96" w:rsidRDefault="001A495C" w:rsidP="001A495C">
      <w:pPr>
        <w:jc w:val="center"/>
        <w:rPr>
          <w:b/>
          <w:bCs/>
          <w:sz w:val="22"/>
          <w:szCs w:val="22"/>
        </w:rPr>
      </w:pPr>
      <w:r w:rsidRPr="00432E96">
        <w:rPr>
          <w:b/>
          <w:bCs/>
          <w:sz w:val="22"/>
          <w:szCs w:val="22"/>
        </w:rPr>
        <w:t xml:space="preserve"> JELENTKEZÉSI LAP</w:t>
      </w:r>
    </w:p>
    <w:p w:rsidR="001A495C" w:rsidRPr="00432E96" w:rsidRDefault="001A495C" w:rsidP="001A495C">
      <w:pPr>
        <w:jc w:val="center"/>
        <w:rPr>
          <w:b/>
          <w:bCs/>
          <w:sz w:val="22"/>
          <w:szCs w:val="22"/>
        </w:rPr>
      </w:pPr>
    </w:p>
    <w:p w:rsidR="001A495C" w:rsidRPr="00432E96" w:rsidRDefault="001A495C" w:rsidP="001A495C">
      <w:pPr>
        <w:jc w:val="center"/>
        <w:rPr>
          <w:b/>
          <w:bCs/>
          <w:sz w:val="22"/>
          <w:szCs w:val="22"/>
        </w:rPr>
      </w:pPr>
      <w:r w:rsidRPr="00432E96">
        <w:rPr>
          <w:b/>
          <w:bCs/>
          <w:sz w:val="22"/>
          <w:szCs w:val="22"/>
        </w:rPr>
        <w:t>„</w:t>
      </w:r>
      <w:r w:rsidR="00A6718E">
        <w:rPr>
          <w:b/>
          <w:bCs/>
          <w:sz w:val="22"/>
          <w:szCs w:val="22"/>
        </w:rPr>
        <w:t>Mosolyporta 2019.</w:t>
      </w:r>
      <w:r w:rsidRPr="00432E96">
        <w:rPr>
          <w:b/>
          <w:bCs/>
          <w:sz w:val="22"/>
          <w:szCs w:val="22"/>
        </w:rPr>
        <w:t xml:space="preserve"> év” elismerő cím elnyerésére</w:t>
      </w:r>
    </w:p>
    <w:p w:rsidR="001A495C" w:rsidRPr="00432E96" w:rsidRDefault="001A495C" w:rsidP="001A495C">
      <w:pPr>
        <w:jc w:val="both"/>
        <w:rPr>
          <w:sz w:val="22"/>
          <w:szCs w:val="22"/>
        </w:rPr>
      </w:pPr>
    </w:p>
    <w:p w:rsidR="001A495C" w:rsidRPr="00432E96" w:rsidRDefault="001A495C" w:rsidP="001A495C">
      <w:pPr>
        <w:jc w:val="both"/>
        <w:rPr>
          <w:sz w:val="22"/>
          <w:szCs w:val="22"/>
        </w:rPr>
      </w:pPr>
    </w:p>
    <w:p w:rsidR="001A495C" w:rsidRPr="00432E96" w:rsidRDefault="001A495C" w:rsidP="001A495C">
      <w:pPr>
        <w:rPr>
          <w:sz w:val="22"/>
          <w:szCs w:val="22"/>
        </w:rPr>
      </w:pPr>
      <w:r w:rsidRPr="00432E96">
        <w:rPr>
          <w:sz w:val="22"/>
          <w:szCs w:val="22"/>
        </w:rPr>
        <w:t xml:space="preserve">Beküldési cím: </w:t>
      </w:r>
    </w:p>
    <w:p w:rsidR="001A495C" w:rsidRPr="00487873" w:rsidRDefault="001A495C" w:rsidP="001A495C">
      <w:pPr>
        <w:jc w:val="center"/>
        <w:rPr>
          <w:b/>
          <w:sz w:val="22"/>
          <w:szCs w:val="22"/>
        </w:rPr>
      </w:pPr>
      <w:r w:rsidRPr="00487873">
        <w:rPr>
          <w:b/>
          <w:sz w:val="22"/>
          <w:szCs w:val="22"/>
        </w:rPr>
        <w:t>Törökszentmiklós Roma Nemzetiségi Önkormányzat</w:t>
      </w:r>
    </w:p>
    <w:p w:rsidR="001A495C" w:rsidRPr="00487873" w:rsidRDefault="001A495C" w:rsidP="001A495C">
      <w:pPr>
        <w:jc w:val="center"/>
        <w:rPr>
          <w:b/>
          <w:sz w:val="22"/>
          <w:szCs w:val="22"/>
        </w:rPr>
      </w:pPr>
      <w:r w:rsidRPr="00487873">
        <w:rPr>
          <w:b/>
          <w:sz w:val="22"/>
          <w:szCs w:val="22"/>
        </w:rPr>
        <w:t xml:space="preserve">5200 Törökszentmiklós, </w:t>
      </w:r>
      <w:r w:rsidR="00A6718E">
        <w:rPr>
          <w:b/>
          <w:sz w:val="22"/>
          <w:szCs w:val="22"/>
        </w:rPr>
        <w:t>Kossuth Lajos u. 3</w:t>
      </w:r>
      <w:r w:rsidRPr="00487873">
        <w:rPr>
          <w:b/>
          <w:sz w:val="22"/>
          <w:szCs w:val="22"/>
        </w:rPr>
        <w:t>.</w:t>
      </w:r>
    </w:p>
    <w:p w:rsidR="001A495C" w:rsidRPr="00432E96" w:rsidRDefault="001A495C" w:rsidP="001A495C">
      <w:pPr>
        <w:rPr>
          <w:sz w:val="22"/>
          <w:szCs w:val="22"/>
        </w:rPr>
      </w:pPr>
    </w:p>
    <w:p w:rsidR="001A495C" w:rsidRPr="00432E96" w:rsidRDefault="001A495C" w:rsidP="001A495C">
      <w:pPr>
        <w:ind w:firstLine="142"/>
        <w:rPr>
          <w:sz w:val="22"/>
          <w:szCs w:val="22"/>
        </w:rPr>
      </w:pPr>
      <w:r w:rsidRPr="00432E96">
        <w:rPr>
          <w:sz w:val="22"/>
          <w:szCs w:val="22"/>
        </w:rPr>
        <w:t>1) Pályázó neve, címe:</w:t>
      </w:r>
    </w:p>
    <w:p w:rsidR="001A495C" w:rsidRPr="00432E96" w:rsidRDefault="001A495C" w:rsidP="001A495C">
      <w:pPr>
        <w:ind w:firstLine="142"/>
        <w:rPr>
          <w:b/>
          <w:bCs/>
          <w:sz w:val="22"/>
          <w:szCs w:val="22"/>
        </w:rPr>
      </w:pPr>
    </w:p>
    <w:p w:rsidR="001A495C" w:rsidRPr="00432E96" w:rsidRDefault="001A495C" w:rsidP="001A495C">
      <w:pPr>
        <w:ind w:firstLine="142"/>
        <w:rPr>
          <w:b/>
          <w:bCs/>
          <w:sz w:val="22"/>
          <w:szCs w:val="22"/>
        </w:rPr>
      </w:pPr>
      <w:r w:rsidRPr="00432E96">
        <w:rPr>
          <w:b/>
          <w:bCs/>
          <w:sz w:val="22"/>
          <w:szCs w:val="22"/>
        </w:rPr>
        <w:t>……………………………………………………………………………………</w:t>
      </w:r>
    </w:p>
    <w:p w:rsidR="001A495C" w:rsidRPr="00432E96" w:rsidRDefault="001A495C" w:rsidP="001A495C">
      <w:pPr>
        <w:ind w:firstLine="142"/>
        <w:rPr>
          <w:sz w:val="22"/>
          <w:szCs w:val="22"/>
        </w:rPr>
      </w:pPr>
      <w:r w:rsidRPr="00432E96">
        <w:rPr>
          <w:sz w:val="22"/>
          <w:szCs w:val="22"/>
        </w:rPr>
        <w:t>2) Pályázattal érintett lakóingatlan címe:</w:t>
      </w:r>
    </w:p>
    <w:p w:rsidR="001A495C" w:rsidRPr="00432E96" w:rsidRDefault="001A495C" w:rsidP="001A495C">
      <w:pPr>
        <w:ind w:firstLine="142"/>
        <w:rPr>
          <w:sz w:val="22"/>
          <w:szCs w:val="22"/>
        </w:rPr>
      </w:pPr>
    </w:p>
    <w:p w:rsidR="001A495C" w:rsidRPr="00432E96" w:rsidRDefault="001A495C" w:rsidP="001A495C">
      <w:pPr>
        <w:ind w:firstLine="142"/>
        <w:rPr>
          <w:b/>
          <w:bCs/>
          <w:sz w:val="22"/>
          <w:szCs w:val="22"/>
        </w:rPr>
      </w:pPr>
      <w:r w:rsidRPr="00432E96">
        <w:rPr>
          <w:b/>
          <w:bCs/>
          <w:sz w:val="22"/>
          <w:szCs w:val="22"/>
        </w:rPr>
        <w:t>……………………………………………………………………………………</w:t>
      </w:r>
    </w:p>
    <w:p w:rsidR="001A495C" w:rsidRPr="00432E96" w:rsidRDefault="001A495C" w:rsidP="001A495C">
      <w:pPr>
        <w:ind w:firstLine="142"/>
        <w:rPr>
          <w:bCs/>
          <w:sz w:val="22"/>
          <w:szCs w:val="22"/>
        </w:rPr>
      </w:pPr>
      <w:r w:rsidRPr="00432E96">
        <w:rPr>
          <w:bCs/>
          <w:sz w:val="22"/>
          <w:szCs w:val="22"/>
        </w:rPr>
        <w:t xml:space="preserve">3) A használat jogcíme: </w:t>
      </w:r>
    </w:p>
    <w:p w:rsidR="001A495C" w:rsidRPr="00432E96" w:rsidRDefault="001A495C" w:rsidP="001A495C">
      <w:pPr>
        <w:ind w:firstLine="142"/>
        <w:rPr>
          <w:bCs/>
          <w:sz w:val="22"/>
          <w:szCs w:val="22"/>
        </w:rPr>
      </w:pPr>
    </w:p>
    <w:p w:rsidR="001A495C" w:rsidRPr="00432E96" w:rsidRDefault="001A495C" w:rsidP="001A495C">
      <w:pPr>
        <w:ind w:firstLine="142"/>
        <w:rPr>
          <w:b/>
          <w:bCs/>
          <w:sz w:val="22"/>
          <w:szCs w:val="22"/>
        </w:rPr>
      </w:pPr>
      <w:r w:rsidRPr="00432E96">
        <w:rPr>
          <w:b/>
          <w:bCs/>
          <w:sz w:val="22"/>
          <w:szCs w:val="22"/>
        </w:rPr>
        <w:t>…………………………………………………………………………………….</w:t>
      </w:r>
    </w:p>
    <w:p w:rsidR="001A495C" w:rsidRPr="00432E96" w:rsidRDefault="001A495C" w:rsidP="001A495C">
      <w:pPr>
        <w:ind w:firstLine="142"/>
        <w:rPr>
          <w:sz w:val="22"/>
          <w:szCs w:val="22"/>
        </w:rPr>
      </w:pPr>
      <w:r w:rsidRPr="00432E96">
        <w:rPr>
          <w:sz w:val="22"/>
          <w:szCs w:val="22"/>
        </w:rPr>
        <w:t>4) Pályázó telefonszáma:</w:t>
      </w:r>
    </w:p>
    <w:p w:rsidR="001A495C" w:rsidRPr="00432E96" w:rsidRDefault="001A495C" w:rsidP="001A495C">
      <w:pPr>
        <w:ind w:firstLine="142"/>
        <w:rPr>
          <w:sz w:val="22"/>
          <w:szCs w:val="22"/>
        </w:rPr>
      </w:pPr>
    </w:p>
    <w:p w:rsidR="001A495C" w:rsidRPr="00432E96" w:rsidRDefault="001A495C" w:rsidP="001A495C">
      <w:pPr>
        <w:ind w:firstLine="142"/>
        <w:rPr>
          <w:b/>
          <w:bCs/>
          <w:sz w:val="22"/>
          <w:szCs w:val="22"/>
        </w:rPr>
      </w:pPr>
      <w:r w:rsidRPr="00432E96">
        <w:rPr>
          <w:b/>
          <w:bCs/>
          <w:sz w:val="22"/>
          <w:szCs w:val="22"/>
        </w:rPr>
        <w:t>……………………………………………………………………………………</w:t>
      </w:r>
    </w:p>
    <w:p w:rsidR="001A495C" w:rsidRPr="00432E96" w:rsidRDefault="001A495C" w:rsidP="001A495C">
      <w:pPr>
        <w:ind w:firstLine="142"/>
        <w:rPr>
          <w:sz w:val="22"/>
          <w:szCs w:val="22"/>
        </w:rPr>
      </w:pPr>
      <w:r w:rsidRPr="00432E96">
        <w:rPr>
          <w:sz w:val="22"/>
          <w:szCs w:val="22"/>
        </w:rPr>
        <w:t>5) Pályázó e-mail címe:</w:t>
      </w:r>
    </w:p>
    <w:p w:rsidR="001A495C" w:rsidRPr="00432E96" w:rsidRDefault="001A495C" w:rsidP="001A495C">
      <w:pPr>
        <w:ind w:firstLine="142"/>
        <w:rPr>
          <w:sz w:val="22"/>
          <w:szCs w:val="22"/>
        </w:rPr>
      </w:pPr>
    </w:p>
    <w:p w:rsidR="001A495C" w:rsidRPr="00432E96" w:rsidRDefault="001A495C" w:rsidP="001A495C">
      <w:pPr>
        <w:ind w:firstLine="142"/>
        <w:rPr>
          <w:b/>
          <w:bCs/>
          <w:sz w:val="22"/>
          <w:szCs w:val="22"/>
        </w:rPr>
      </w:pPr>
      <w:r w:rsidRPr="00432E96">
        <w:rPr>
          <w:b/>
          <w:bCs/>
          <w:sz w:val="22"/>
          <w:szCs w:val="22"/>
        </w:rPr>
        <w:t>……………………………………………………………………………………</w:t>
      </w:r>
    </w:p>
    <w:p w:rsidR="001A495C" w:rsidRPr="00432E96" w:rsidRDefault="001A495C" w:rsidP="001A495C">
      <w:pPr>
        <w:ind w:firstLine="142"/>
        <w:rPr>
          <w:sz w:val="22"/>
          <w:szCs w:val="22"/>
        </w:rPr>
      </w:pPr>
      <w:r w:rsidRPr="00432E96">
        <w:rPr>
          <w:sz w:val="22"/>
          <w:szCs w:val="22"/>
        </w:rPr>
        <w:t>6) Pályázó bankszámlaszáma:</w:t>
      </w:r>
    </w:p>
    <w:p w:rsidR="001A495C" w:rsidRPr="00432E96" w:rsidRDefault="001A495C" w:rsidP="001A495C">
      <w:pPr>
        <w:ind w:firstLine="142"/>
        <w:rPr>
          <w:sz w:val="22"/>
          <w:szCs w:val="22"/>
        </w:rPr>
      </w:pP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ind w:firstLine="142"/>
        <w:rPr>
          <w:sz w:val="22"/>
          <w:szCs w:val="22"/>
        </w:rPr>
      </w:pPr>
      <w:r w:rsidRPr="00432E96">
        <w:rPr>
          <w:sz w:val="22"/>
          <w:szCs w:val="22"/>
        </w:rPr>
        <w:t>7) A pályázaton „nevezni” kívánt lakóingatlan leírása:</w:t>
      </w:r>
    </w:p>
    <w:p w:rsidR="001A495C" w:rsidRPr="00432E96" w:rsidRDefault="001A495C" w:rsidP="001A495C">
      <w:pPr>
        <w:ind w:firstLine="142"/>
        <w:rPr>
          <w:sz w:val="22"/>
          <w:szCs w:val="22"/>
        </w:rPr>
      </w:pP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ind w:firstLine="142"/>
        <w:rPr>
          <w:sz w:val="22"/>
          <w:szCs w:val="22"/>
        </w:rPr>
      </w:pPr>
      <w:r w:rsidRPr="00432E96">
        <w:rPr>
          <w:sz w:val="22"/>
          <w:szCs w:val="22"/>
        </w:rPr>
        <w:t>……………………………………………………………………………………</w:t>
      </w:r>
    </w:p>
    <w:p w:rsidR="001A495C" w:rsidRPr="00432E96" w:rsidRDefault="001A495C" w:rsidP="001A495C">
      <w:pPr>
        <w:rPr>
          <w:sz w:val="22"/>
          <w:szCs w:val="22"/>
        </w:rPr>
      </w:pPr>
    </w:p>
    <w:p w:rsidR="001A495C" w:rsidRPr="00432E96" w:rsidRDefault="001A495C" w:rsidP="001A495C">
      <w:pPr>
        <w:rPr>
          <w:sz w:val="22"/>
          <w:szCs w:val="22"/>
        </w:rPr>
      </w:pPr>
    </w:p>
    <w:p w:rsidR="001A495C" w:rsidRPr="00432E96" w:rsidRDefault="001A495C" w:rsidP="001A495C">
      <w:pPr>
        <w:jc w:val="both"/>
        <w:rPr>
          <w:b/>
          <w:bCs/>
          <w:sz w:val="22"/>
          <w:szCs w:val="22"/>
        </w:rPr>
      </w:pPr>
      <w:r w:rsidRPr="00432E96">
        <w:rPr>
          <w:sz w:val="22"/>
          <w:szCs w:val="22"/>
        </w:rPr>
        <w:t>Dátum: Törökszentmiklós</w:t>
      </w:r>
      <w:proofErr w:type="gramStart"/>
      <w:r w:rsidRPr="00432E96">
        <w:rPr>
          <w:sz w:val="22"/>
          <w:szCs w:val="22"/>
        </w:rPr>
        <w:t xml:space="preserve">, </w:t>
      </w:r>
      <w:r w:rsidRPr="00432E96">
        <w:rPr>
          <w:b/>
          <w:bCs/>
          <w:sz w:val="22"/>
          <w:szCs w:val="22"/>
        </w:rPr>
        <w:t>…</w:t>
      </w:r>
      <w:proofErr w:type="gramEnd"/>
      <w:r w:rsidRPr="00432E96">
        <w:rPr>
          <w:b/>
          <w:bCs/>
          <w:sz w:val="22"/>
          <w:szCs w:val="22"/>
        </w:rPr>
        <w:t>…………………</w:t>
      </w:r>
    </w:p>
    <w:p w:rsidR="001A495C" w:rsidRPr="00432E96" w:rsidRDefault="001A495C" w:rsidP="001A495C">
      <w:pPr>
        <w:jc w:val="both"/>
        <w:rPr>
          <w:b/>
          <w:bCs/>
          <w:sz w:val="22"/>
          <w:szCs w:val="22"/>
        </w:rPr>
      </w:pPr>
    </w:p>
    <w:p w:rsidR="001A495C" w:rsidRPr="00432E96" w:rsidRDefault="001A495C" w:rsidP="001A495C">
      <w:pPr>
        <w:jc w:val="both"/>
        <w:rPr>
          <w:b/>
          <w:bCs/>
          <w:sz w:val="22"/>
          <w:szCs w:val="22"/>
        </w:rPr>
      </w:pPr>
    </w:p>
    <w:p w:rsidR="001A495C" w:rsidRPr="00432E96" w:rsidRDefault="001A495C" w:rsidP="001A495C">
      <w:pPr>
        <w:jc w:val="both"/>
        <w:rPr>
          <w:b/>
          <w:bCs/>
          <w:sz w:val="22"/>
          <w:szCs w:val="22"/>
        </w:rPr>
      </w:pPr>
    </w:p>
    <w:p w:rsidR="001A495C" w:rsidRPr="00432E96" w:rsidRDefault="001A495C" w:rsidP="001A495C">
      <w:pPr>
        <w:jc w:val="both"/>
        <w:rPr>
          <w:b/>
          <w:bCs/>
          <w:sz w:val="22"/>
          <w:szCs w:val="22"/>
        </w:rPr>
      </w:pPr>
    </w:p>
    <w:p w:rsidR="001A495C" w:rsidRPr="00432E96" w:rsidRDefault="001A495C" w:rsidP="001A495C">
      <w:pPr>
        <w:ind w:left="5664" w:firstLine="708"/>
        <w:jc w:val="both"/>
        <w:rPr>
          <w:b/>
          <w:bCs/>
          <w:sz w:val="22"/>
          <w:szCs w:val="22"/>
        </w:rPr>
      </w:pPr>
      <w:r w:rsidRPr="00432E96">
        <w:rPr>
          <w:b/>
          <w:bCs/>
          <w:sz w:val="22"/>
          <w:szCs w:val="22"/>
        </w:rPr>
        <w:t>……………………………..</w:t>
      </w:r>
    </w:p>
    <w:p w:rsidR="001A495C" w:rsidRPr="00432E96" w:rsidRDefault="001A495C" w:rsidP="001A495C">
      <w:pPr>
        <w:ind w:left="6937" w:firstLine="143"/>
        <w:jc w:val="both"/>
        <w:rPr>
          <w:sz w:val="22"/>
          <w:szCs w:val="22"/>
        </w:rPr>
      </w:pPr>
      <w:r>
        <w:rPr>
          <w:sz w:val="22"/>
          <w:szCs w:val="22"/>
        </w:rPr>
        <w:t xml:space="preserve">      </w:t>
      </w:r>
      <w:proofErr w:type="gramStart"/>
      <w:r w:rsidRPr="00432E96">
        <w:rPr>
          <w:sz w:val="22"/>
          <w:szCs w:val="22"/>
        </w:rPr>
        <w:t>aláírás</w:t>
      </w:r>
      <w:proofErr w:type="gramEnd"/>
    </w:p>
    <w:p w:rsidR="001A495C" w:rsidRPr="00432E96" w:rsidRDefault="001A495C" w:rsidP="001A495C">
      <w:pPr>
        <w:ind w:firstLine="284"/>
        <w:jc w:val="both"/>
        <w:rPr>
          <w:sz w:val="22"/>
          <w:szCs w:val="22"/>
        </w:rPr>
      </w:pPr>
    </w:p>
    <w:p w:rsidR="001A495C" w:rsidRPr="00432E96" w:rsidRDefault="001A495C" w:rsidP="001A495C">
      <w:pPr>
        <w:jc w:val="both"/>
        <w:rPr>
          <w:b/>
          <w:bCs/>
          <w:sz w:val="22"/>
          <w:szCs w:val="22"/>
        </w:rPr>
      </w:pPr>
      <w:r w:rsidRPr="00432E96">
        <w:rPr>
          <w:sz w:val="22"/>
          <w:szCs w:val="22"/>
        </w:rPr>
        <w:br w:type="page"/>
      </w:r>
    </w:p>
    <w:p w:rsidR="001A495C" w:rsidRPr="00487873" w:rsidRDefault="001A495C" w:rsidP="001A495C">
      <w:pPr>
        <w:numPr>
          <w:ilvl w:val="0"/>
          <w:numId w:val="3"/>
        </w:numPr>
        <w:jc w:val="right"/>
        <w:rPr>
          <w:b/>
          <w:bCs/>
        </w:rPr>
      </w:pPr>
      <w:r w:rsidRPr="00487873">
        <w:rPr>
          <w:b/>
          <w:bCs/>
        </w:rPr>
        <w:lastRenderedPageBreak/>
        <w:t>számú melléklet</w:t>
      </w:r>
      <w:r>
        <w:rPr>
          <w:b/>
          <w:bCs/>
        </w:rPr>
        <w:t xml:space="preserve"> a 12/2019. (VI.7.</w:t>
      </w:r>
      <w:r w:rsidRPr="00487873">
        <w:rPr>
          <w:b/>
          <w:bCs/>
        </w:rPr>
        <w:t xml:space="preserve">) </w:t>
      </w:r>
      <w:r w:rsidR="00EC4CAB">
        <w:rPr>
          <w:b/>
          <w:bCs/>
        </w:rPr>
        <w:t>RNÖ</w:t>
      </w:r>
      <w:r w:rsidRPr="00487873">
        <w:rPr>
          <w:b/>
          <w:bCs/>
        </w:rPr>
        <w:t xml:space="preserve"> határozathoz </w:t>
      </w:r>
    </w:p>
    <w:p w:rsidR="001A495C" w:rsidRPr="00487873" w:rsidRDefault="001A495C" w:rsidP="001A495C">
      <w:pPr>
        <w:jc w:val="center"/>
        <w:rPr>
          <w:b/>
          <w:bCs/>
        </w:rPr>
      </w:pPr>
    </w:p>
    <w:p w:rsidR="001A495C" w:rsidRPr="00432E96" w:rsidRDefault="001A495C" w:rsidP="001A495C">
      <w:pPr>
        <w:jc w:val="center"/>
        <w:rPr>
          <w:b/>
          <w:bCs/>
          <w:sz w:val="22"/>
          <w:szCs w:val="22"/>
        </w:rPr>
      </w:pPr>
    </w:p>
    <w:p w:rsidR="001A495C" w:rsidRPr="00432E96" w:rsidRDefault="001A495C" w:rsidP="001A495C">
      <w:pPr>
        <w:jc w:val="center"/>
        <w:rPr>
          <w:b/>
          <w:bCs/>
          <w:sz w:val="22"/>
          <w:szCs w:val="22"/>
        </w:rPr>
      </w:pPr>
    </w:p>
    <w:p w:rsidR="001A495C" w:rsidRPr="00432E96" w:rsidRDefault="001A495C" w:rsidP="001A495C">
      <w:pPr>
        <w:jc w:val="center"/>
        <w:rPr>
          <w:b/>
          <w:bCs/>
          <w:sz w:val="22"/>
          <w:szCs w:val="22"/>
        </w:rPr>
      </w:pPr>
      <w:r w:rsidRPr="00432E96">
        <w:rPr>
          <w:b/>
          <w:bCs/>
          <w:sz w:val="22"/>
          <w:szCs w:val="22"/>
        </w:rPr>
        <w:t>ÉRTÉKELÉSI SZEMPONTOK</w:t>
      </w:r>
    </w:p>
    <w:p w:rsidR="001A495C" w:rsidRPr="00432E96" w:rsidRDefault="001A495C" w:rsidP="001A495C">
      <w:pPr>
        <w:jc w:val="center"/>
        <w:rPr>
          <w:b/>
          <w:bCs/>
          <w:sz w:val="22"/>
          <w:szCs w:val="22"/>
        </w:rPr>
      </w:pPr>
    </w:p>
    <w:p w:rsidR="001A495C" w:rsidRPr="00432E96" w:rsidRDefault="001A495C" w:rsidP="001A495C">
      <w:pPr>
        <w:jc w:val="center"/>
        <w:rPr>
          <w:b/>
          <w:bCs/>
          <w:sz w:val="22"/>
          <w:szCs w:val="22"/>
        </w:rPr>
      </w:pPr>
      <w:r w:rsidRPr="00432E96">
        <w:rPr>
          <w:b/>
          <w:bCs/>
          <w:sz w:val="22"/>
          <w:szCs w:val="22"/>
        </w:rPr>
        <w:t>„</w:t>
      </w:r>
      <w:r w:rsidR="00A6718E">
        <w:rPr>
          <w:b/>
          <w:bCs/>
          <w:sz w:val="22"/>
          <w:szCs w:val="22"/>
        </w:rPr>
        <w:t>Mosolyporta</w:t>
      </w:r>
      <w:r w:rsidRPr="00432E96">
        <w:rPr>
          <w:b/>
          <w:bCs/>
          <w:sz w:val="22"/>
          <w:szCs w:val="22"/>
        </w:rPr>
        <w:t>” elismerő cím elnyerésére</w:t>
      </w:r>
    </w:p>
    <w:p w:rsidR="001A495C" w:rsidRPr="00432E96" w:rsidRDefault="001A495C" w:rsidP="001A495C">
      <w:pPr>
        <w:jc w:val="center"/>
        <w:rPr>
          <w:b/>
          <w:bCs/>
          <w:sz w:val="22"/>
          <w:szCs w:val="22"/>
        </w:rPr>
      </w:pP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Építmény </w:t>
      </w:r>
      <w:proofErr w:type="gramStart"/>
      <w:r w:rsidRPr="00432E96">
        <w:rPr>
          <w:sz w:val="22"/>
          <w:szCs w:val="22"/>
        </w:rPr>
        <w:t xml:space="preserve">állapota </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Ingatlan előtti közterület </w:t>
      </w:r>
      <w:proofErr w:type="gramStart"/>
      <w:r w:rsidRPr="00432E96">
        <w:rPr>
          <w:sz w:val="22"/>
          <w:szCs w:val="22"/>
        </w:rPr>
        <w:t>rendezettsége</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Melléképületek rendben </w:t>
      </w:r>
      <w:proofErr w:type="gramStart"/>
      <w:r w:rsidRPr="00432E96">
        <w:rPr>
          <w:sz w:val="22"/>
          <w:szCs w:val="22"/>
        </w:rPr>
        <w:t>tartása</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Állattartás </w:t>
      </w:r>
      <w:proofErr w:type="gramStart"/>
      <w:r w:rsidRPr="00432E96">
        <w:rPr>
          <w:sz w:val="22"/>
          <w:szCs w:val="22"/>
        </w:rPr>
        <w:t>megfelelősége</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Udvar </w:t>
      </w:r>
      <w:proofErr w:type="gramStart"/>
      <w:r w:rsidRPr="00432E96">
        <w:rPr>
          <w:sz w:val="22"/>
          <w:szCs w:val="22"/>
        </w:rPr>
        <w:t>rendezettsége</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Hulladékgyűjtése és </w:t>
      </w:r>
      <w:proofErr w:type="gramStart"/>
      <w:r w:rsidRPr="00432E96">
        <w:rPr>
          <w:sz w:val="22"/>
          <w:szCs w:val="22"/>
        </w:rPr>
        <w:t>tárolása</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Allergianövények megjelenése a </w:t>
      </w:r>
      <w:proofErr w:type="gramStart"/>
      <w:r w:rsidRPr="00432E96">
        <w:rPr>
          <w:sz w:val="22"/>
          <w:szCs w:val="22"/>
        </w:rPr>
        <w:t>kertben</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proofErr w:type="gramStart"/>
      <w:r w:rsidRPr="00432E96">
        <w:rPr>
          <w:sz w:val="22"/>
          <w:szCs w:val="22"/>
        </w:rPr>
        <w:t>Szennyvízkezelés</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r w:rsidRPr="00432E96">
        <w:rPr>
          <w:sz w:val="22"/>
          <w:szCs w:val="22"/>
        </w:rPr>
        <w:t xml:space="preserve">Kerítés, kapu </w:t>
      </w:r>
      <w:proofErr w:type="gramStart"/>
      <w:r w:rsidRPr="00432E96">
        <w:rPr>
          <w:sz w:val="22"/>
          <w:szCs w:val="22"/>
        </w:rPr>
        <w:t>állapota</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proofErr w:type="gramStart"/>
      <w:r w:rsidRPr="00432E96">
        <w:rPr>
          <w:sz w:val="22"/>
          <w:szCs w:val="22"/>
        </w:rPr>
        <w:t>Tisztaság</w:t>
      </w:r>
      <w:r w:rsidRPr="00432E96">
        <w:rPr>
          <w:sz w:val="22"/>
          <w:szCs w:val="22"/>
        </w:rPr>
        <w:tab/>
        <w:t>….</w:t>
      </w:r>
      <w:proofErr w:type="gramEnd"/>
      <w:r w:rsidRPr="00432E96">
        <w:rPr>
          <w:sz w:val="22"/>
          <w:szCs w:val="22"/>
        </w:rPr>
        <w:t xml:space="preserve"> pont</w:t>
      </w:r>
    </w:p>
    <w:p w:rsidR="001A495C" w:rsidRPr="00432E96" w:rsidRDefault="001A495C" w:rsidP="001A495C">
      <w:pPr>
        <w:tabs>
          <w:tab w:val="left" w:pos="8460"/>
        </w:tabs>
        <w:spacing w:before="120" w:after="120"/>
        <w:ind w:firstLine="284"/>
        <w:jc w:val="both"/>
        <w:rPr>
          <w:sz w:val="22"/>
          <w:szCs w:val="22"/>
        </w:rPr>
      </w:pPr>
      <w:proofErr w:type="gramStart"/>
      <w:r w:rsidRPr="00432E96">
        <w:rPr>
          <w:sz w:val="22"/>
          <w:szCs w:val="22"/>
        </w:rPr>
        <w:t>Összkép</w:t>
      </w:r>
      <w:r w:rsidRPr="00432E96">
        <w:rPr>
          <w:sz w:val="22"/>
          <w:szCs w:val="22"/>
        </w:rPr>
        <w:tab/>
        <w:t>….</w:t>
      </w:r>
      <w:proofErr w:type="gramEnd"/>
      <w:r w:rsidRPr="00432E96">
        <w:rPr>
          <w:sz w:val="22"/>
          <w:szCs w:val="22"/>
        </w:rPr>
        <w:t xml:space="preserve"> pont</w:t>
      </w:r>
    </w:p>
    <w:p w:rsidR="001A495C" w:rsidRPr="00432E96" w:rsidRDefault="001A495C" w:rsidP="001A495C">
      <w:pPr>
        <w:ind w:firstLine="284"/>
        <w:jc w:val="both"/>
        <w:rPr>
          <w:sz w:val="22"/>
          <w:szCs w:val="22"/>
        </w:rPr>
      </w:pPr>
    </w:p>
    <w:p w:rsidR="001A495C" w:rsidRPr="00432E96" w:rsidRDefault="001A495C" w:rsidP="001A495C">
      <w:pPr>
        <w:tabs>
          <w:tab w:val="left" w:pos="8460"/>
        </w:tabs>
        <w:ind w:firstLine="284"/>
        <w:jc w:val="both"/>
        <w:rPr>
          <w:sz w:val="22"/>
          <w:szCs w:val="22"/>
        </w:rPr>
      </w:pPr>
      <w:r w:rsidRPr="00432E96">
        <w:rPr>
          <w:sz w:val="22"/>
          <w:szCs w:val="22"/>
        </w:rPr>
        <w:t>Értékelési pontszám</w:t>
      </w:r>
      <w:proofErr w:type="gramStart"/>
      <w:r w:rsidRPr="00432E96">
        <w:rPr>
          <w:sz w:val="22"/>
          <w:szCs w:val="22"/>
        </w:rPr>
        <w:t>:</w:t>
      </w:r>
      <w:r w:rsidRPr="00432E96">
        <w:rPr>
          <w:sz w:val="22"/>
          <w:szCs w:val="22"/>
        </w:rPr>
        <w:tab/>
        <w:t>….</w:t>
      </w:r>
      <w:proofErr w:type="gramEnd"/>
      <w:r w:rsidRPr="00432E96">
        <w:rPr>
          <w:sz w:val="22"/>
          <w:szCs w:val="22"/>
        </w:rPr>
        <w:t xml:space="preserve"> pont</w:t>
      </w:r>
    </w:p>
    <w:p w:rsidR="001A495C" w:rsidRPr="00432E96" w:rsidRDefault="001A495C" w:rsidP="001A495C">
      <w:pPr>
        <w:ind w:firstLine="284"/>
        <w:jc w:val="both"/>
        <w:rPr>
          <w:sz w:val="22"/>
          <w:szCs w:val="22"/>
        </w:rPr>
      </w:pPr>
    </w:p>
    <w:p w:rsidR="001A495C" w:rsidRPr="00432E96" w:rsidRDefault="001A495C" w:rsidP="001A495C">
      <w:pPr>
        <w:ind w:firstLine="284"/>
        <w:jc w:val="both"/>
        <w:rPr>
          <w:sz w:val="22"/>
          <w:szCs w:val="22"/>
        </w:rPr>
      </w:pPr>
    </w:p>
    <w:p w:rsidR="001A495C" w:rsidRPr="00432E96" w:rsidRDefault="001A495C" w:rsidP="001A495C">
      <w:pPr>
        <w:jc w:val="both"/>
        <w:rPr>
          <w:sz w:val="22"/>
          <w:szCs w:val="22"/>
        </w:rPr>
      </w:pPr>
      <w:r w:rsidRPr="00432E96">
        <w:rPr>
          <w:sz w:val="22"/>
          <w:szCs w:val="22"/>
        </w:rPr>
        <w:t>Számítás módja: minden szempont 1 és 10 pont között pontozható, ha valamely értékelési szempont az adott ingatlan esetében nem értelmezhető, például nincs állattartás, vagy nincs melléképület, akkor az a szempont nem kap pontot, a pontok számának összegét annyival kell osztani, ahány mezőben pontszám szerepel, az eredmény az így kapott szám két tizedesre való kerekítése lesz.</w:t>
      </w:r>
    </w:p>
    <w:p w:rsidR="006722CA" w:rsidRDefault="006722CA"/>
    <w:sectPr w:rsidR="006722CA" w:rsidSect="00A6718E">
      <w:headerReference w:type="default" r:id="rId9"/>
      <w:pgSz w:w="11906" w:h="16838"/>
      <w:pgMar w:top="1418" w:right="128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4A5E">
      <w:r>
        <w:separator/>
      </w:r>
    </w:p>
  </w:endnote>
  <w:endnote w:type="continuationSeparator" w:id="0">
    <w:p w:rsidR="00000000" w:rsidRDefault="008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4A5E">
      <w:r>
        <w:separator/>
      </w:r>
    </w:p>
  </w:footnote>
  <w:footnote w:type="continuationSeparator" w:id="0">
    <w:p w:rsidR="00000000" w:rsidRDefault="0083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AB" w:rsidRDefault="00EC4CAB">
    <w:pPr>
      <w:pStyle w:val="lfej"/>
      <w:jc w:val="center"/>
    </w:pPr>
    <w:r>
      <w:fldChar w:fldCharType="begin"/>
    </w:r>
    <w:r>
      <w:instrText xml:space="preserve"> PAGE   \* MERGEFORMAT </w:instrText>
    </w:r>
    <w:r>
      <w:fldChar w:fldCharType="separate"/>
    </w:r>
    <w:r w:rsidR="00C91D36">
      <w:rPr>
        <w:noProof/>
      </w:rPr>
      <w:t>2</w:t>
    </w:r>
    <w:r>
      <w:rPr>
        <w:noProof/>
      </w:rPr>
      <w:fldChar w:fldCharType="end"/>
    </w:r>
  </w:p>
  <w:p w:rsidR="00EC4CAB" w:rsidRDefault="00EC4C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FB5"/>
    <w:multiLevelType w:val="hybridMultilevel"/>
    <w:tmpl w:val="38C65186"/>
    <w:lvl w:ilvl="0" w:tplc="A2BA5A3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0A5B94"/>
    <w:multiLevelType w:val="hybridMultilevel"/>
    <w:tmpl w:val="D0FA9A20"/>
    <w:lvl w:ilvl="0" w:tplc="81F2A418">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23465E36"/>
    <w:multiLevelType w:val="hybridMultilevel"/>
    <w:tmpl w:val="F0CEB8F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3">
    <w:nsid w:val="36970D93"/>
    <w:multiLevelType w:val="hybridMultilevel"/>
    <w:tmpl w:val="29FAE87C"/>
    <w:lvl w:ilvl="0" w:tplc="832210D8">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3433687"/>
    <w:multiLevelType w:val="hybridMultilevel"/>
    <w:tmpl w:val="BA7CBF68"/>
    <w:lvl w:ilvl="0" w:tplc="2CF64B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4561664A"/>
    <w:multiLevelType w:val="hybridMultilevel"/>
    <w:tmpl w:val="18D4D412"/>
    <w:lvl w:ilvl="0" w:tplc="128861DE">
      <w:start w:val="1"/>
      <w:numFmt w:val="lowerLetter"/>
      <w:lvlText w:val="%1)"/>
      <w:lvlJc w:val="left"/>
      <w:pPr>
        <w:ind w:left="1210" w:hanging="360"/>
      </w:pPr>
      <w:rPr>
        <w:rFonts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6">
    <w:nsid w:val="73BE0DA1"/>
    <w:multiLevelType w:val="hybridMultilevel"/>
    <w:tmpl w:val="FC1C5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5C"/>
    <w:rsid w:val="001A495C"/>
    <w:rsid w:val="006722CA"/>
    <w:rsid w:val="00834A5E"/>
    <w:rsid w:val="00A6718E"/>
    <w:rsid w:val="00B03FF3"/>
    <w:rsid w:val="00C91D36"/>
    <w:rsid w:val="00E50C55"/>
    <w:rsid w:val="00EC4C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95C"/>
    <w:pPr>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495C"/>
    <w:pPr>
      <w:tabs>
        <w:tab w:val="center" w:pos="4536"/>
        <w:tab w:val="right" w:pos="9072"/>
      </w:tabs>
    </w:pPr>
  </w:style>
  <w:style w:type="character" w:customStyle="1" w:styleId="lfejChar">
    <w:name w:val="Élőfej Char"/>
    <w:basedOn w:val="Bekezdsalapbettpusa"/>
    <w:link w:val="lfej"/>
    <w:uiPriority w:val="99"/>
    <w:rsid w:val="001A495C"/>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1A495C"/>
    <w:pPr>
      <w:ind w:left="720"/>
      <w:contextualSpacing/>
    </w:pPr>
  </w:style>
  <w:style w:type="paragraph" w:customStyle="1" w:styleId="JogtrNormlTrzs">
    <w:name w:val="Jogtár_NormálTörzs"/>
    <w:link w:val="JogtrNormlTrzsChar1"/>
    <w:rsid w:val="001A495C"/>
    <w:pPr>
      <w:spacing w:before="60"/>
    </w:pPr>
    <w:rPr>
      <w:rFonts w:ascii="Times New Roman" w:eastAsia="Times New Roman" w:hAnsi="Times New Roman" w:cs="Times New Roman"/>
      <w:noProof/>
      <w:sz w:val="24"/>
      <w:szCs w:val="24"/>
      <w:lang w:eastAsia="hu-HU"/>
    </w:rPr>
  </w:style>
  <w:style w:type="paragraph" w:customStyle="1" w:styleId="JogtrFCm">
    <w:name w:val="Jogtár_FőCím"/>
    <w:rsid w:val="001A495C"/>
    <w:pPr>
      <w:keepNext/>
      <w:keepLines/>
      <w:spacing w:before="120"/>
      <w:jc w:val="center"/>
    </w:pPr>
    <w:rPr>
      <w:rFonts w:ascii="Arial" w:eastAsia="Times New Roman" w:hAnsi="Arial" w:cs="Times New Roman"/>
      <w:b/>
      <w:noProof/>
      <w:sz w:val="32"/>
      <w:szCs w:val="24"/>
      <w:lang w:eastAsia="hu-HU"/>
    </w:rPr>
  </w:style>
  <w:style w:type="character" w:customStyle="1" w:styleId="JogtrNormlTrzsChar1">
    <w:name w:val="Jogtár_NormálTörzs Char1"/>
    <w:link w:val="JogtrNormlTrzs"/>
    <w:rsid w:val="001A495C"/>
    <w:rPr>
      <w:rFonts w:ascii="Times New Roman" w:eastAsia="Times New Roman" w:hAnsi="Times New Roman" w:cs="Times New Roman"/>
      <w:noProof/>
      <w:sz w:val="24"/>
      <w:szCs w:val="24"/>
      <w:lang w:eastAsia="hu-HU"/>
    </w:rPr>
  </w:style>
  <w:style w:type="character" w:styleId="Hiperhivatkozs">
    <w:name w:val="Hyperlink"/>
    <w:rsid w:val="001A495C"/>
    <w:rPr>
      <w:color w:val="0000FF"/>
      <w:u w:val="single"/>
    </w:rPr>
  </w:style>
  <w:style w:type="paragraph" w:styleId="Buborkszveg">
    <w:name w:val="Balloon Text"/>
    <w:basedOn w:val="Norml"/>
    <w:link w:val="BuborkszvegChar"/>
    <w:uiPriority w:val="99"/>
    <w:semiHidden/>
    <w:unhideWhenUsed/>
    <w:rsid w:val="00EC4CAB"/>
    <w:rPr>
      <w:rFonts w:ascii="Tahoma" w:hAnsi="Tahoma" w:cs="Tahoma"/>
      <w:sz w:val="16"/>
      <w:szCs w:val="16"/>
    </w:rPr>
  </w:style>
  <w:style w:type="character" w:customStyle="1" w:styleId="BuborkszvegChar">
    <w:name w:val="Buborékszöveg Char"/>
    <w:basedOn w:val="Bekezdsalapbettpusa"/>
    <w:link w:val="Buborkszveg"/>
    <w:uiPriority w:val="99"/>
    <w:semiHidden/>
    <w:rsid w:val="00EC4CAB"/>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95C"/>
    <w:pPr>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495C"/>
    <w:pPr>
      <w:tabs>
        <w:tab w:val="center" w:pos="4536"/>
        <w:tab w:val="right" w:pos="9072"/>
      </w:tabs>
    </w:pPr>
  </w:style>
  <w:style w:type="character" w:customStyle="1" w:styleId="lfejChar">
    <w:name w:val="Élőfej Char"/>
    <w:basedOn w:val="Bekezdsalapbettpusa"/>
    <w:link w:val="lfej"/>
    <w:uiPriority w:val="99"/>
    <w:rsid w:val="001A495C"/>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1A495C"/>
    <w:pPr>
      <w:ind w:left="720"/>
      <w:contextualSpacing/>
    </w:pPr>
  </w:style>
  <w:style w:type="paragraph" w:customStyle="1" w:styleId="JogtrNormlTrzs">
    <w:name w:val="Jogtár_NormálTörzs"/>
    <w:link w:val="JogtrNormlTrzsChar1"/>
    <w:rsid w:val="001A495C"/>
    <w:pPr>
      <w:spacing w:before="60"/>
    </w:pPr>
    <w:rPr>
      <w:rFonts w:ascii="Times New Roman" w:eastAsia="Times New Roman" w:hAnsi="Times New Roman" w:cs="Times New Roman"/>
      <w:noProof/>
      <w:sz w:val="24"/>
      <w:szCs w:val="24"/>
      <w:lang w:eastAsia="hu-HU"/>
    </w:rPr>
  </w:style>
  <w:style w:type="paragraph" w:customStyle="1" w:styleId="JogtrFCm">
    <w:name w:val="Jogtár_FőCím"/>
    <w:rsid w:val="001A495C"/>
    <w:pPr>
      <w:keepNext/>
      <w:keepLines/>
      <w:spacing w:before="120"/>
      <w:jc w:val="center"/>
    </w:pPr>
    <w:rPr>
      <w:rFonts w:ascii="Arial" w:eastAsia="Times New Roman" w:hAnsi="Arial" w:cs="Times New Roman"/>
      <w:b/>
      <w:noProof/>
      <w:sz w:val="32"/>
      <w:szCs w:val="24"/>
      <w:lang w:eastAsia="hu-HU"/>
    </w:rPr>
  </w:style>
  <w:style w:type="character" w:customStyle="1" w:styleId="JogtrNormlTrzsChar1">
    <w:name w:val="Jogtár_NormálTörzs Char1"/>
    <w:link w:val="JogtrNormlTrzs"/>
    <w:rsid w:val="001A495C"/>
    <w:rPr>
      <w:rFonts w:ascii="Times New Roman" w:eastAsia="Times New Roman" w:hAnsi="Times New Roman" w:cs="Times New Roman"/>
      <w:noProof/>
      <w:sz w:val="24"/>
      <w:szCs w:val="24"/>
      <w:lang w:eastAsia="hu-HU"/>
    </w:rPr>
  </w:style>
  <w:style w:type="character" w:styleId="Hiperhivatkozs">
    <w:name w:val="Hyperlink"/>
    <w:rsid w:val="001A495C"/>
    <w:rPr>
      <w:color w:val="0000FF"/>
      <w:u w:val="single"/>
    </w:rPr>
  </w:style>
  <w:style w:type="paragraph" w:styleId="Buborkszveg">
    <w:name w:val="Balloon Text"/>
    <w:basedOn w:val="Norml"/>
    <w:link w:val="BuborkszvegChar"/>
    <w:uiPriority w:val="99"/>
    <w:semiHidden/>
    <w:unhideWhenUsed/>
    <w:rsid w:val="00EC4CAB"/>
    <w:rPr>
      <w:rFonts w:ascii="Tahoma" w:hAnsi="Tahoma" w:cs="Tahoma"/>
      <w:sz w:val="16"/>
      <w:szCs w:val="16"/>
    </w:rPr>
  </w:style>
  <w:style w:type="character" w:customStyle="1" w:styleId="BuborkszvegChar">
    <w:name w:val="Buborékszöveg Char"/>
    <w:basedOn w:val="Bekezdsalapbettpusa"/>
    <w:link w:val="Buborkszveg"/>
    <w:uiPriority w:val="99"/>
    <w:semiHidden/>
    <w:rsid w:val="00EC4CAB"/>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kszentmiklos.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947</Words>
  <Characters>6541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Csomor Adrienn</dc:creator>
  <cp:lastModifiedBy>Csomor Adrienn</cp:lastModifiedBy>
  <cp:revision>5</cp:revision>
  <cp:lastPrinted>2019-06-07T08:36:00Z</cp:lastPrinted>
  <dcterms:created xsi:type="dcterms:W3CDTF">2019-06-07T08:07:00Z</dcterms:created>
  <dcterms:modified xsi:type="dcterms:W3CDTF">2019-06-07T09:25:00Z</dcterms:modified>
</cp:coreProperties>
</file>