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47" w:rsidRDefault="00885347" w:rsidP="00885347">
      <w:pPr>
        <w:rPr>
          <w:rFonts w:ascii="Times New Roman" w:hAnsi="Times New Roman"/>
          <w:b/>
        </w:rPr>
      </w:pPr>
      <w:r w:rsidRPr="00881EE1">
        <w:rPr>
          <w:rFonts w:ascii="Times New Roman" w:hAnsi="Times New Roman"/>
          <w:b/>
        </w:rPr>
        <w:t>Kivonat Törökszentmiklós Városi Önkormányzat Képvi</w:t>
      </w:r>
      <w:r>
        <w:rPr>
          <w:rFonts w:ascii="Times New Roman" w:hAnsi="Times New Roman"/>
          <w:b/>
        </w:rPr>
        <w:t>s</w:t>
      </w:r>
      <w:r w:rsidR="00A651AE">
        <w:rPr>
          <w:rFonts w:ascii="Times New Roman" w:hAnsi="Times New Roman"/>
          <w:b/>
        </w:rPr>
        <w:t>e</w:t>
      </w:r>
      <w:r w:rsidR="004025DC">
        <w:rPr>
          <w:rFonts w:ascii="Times New Roman" w:hAnsi="Times New Roman"/>
          <w:b/>
        </w:rPr>
        <w:t>l</w:t>
      </w:r>
      <w:r w:rsidR="00C636FA">
        <w:rPr>
          <w:rFonts w:ascii="Times New Roman" w:hAnsi="Times New Roman"/>
          <w:b/>
        </w:rPr>
        <w:t>ő</w:t>
      </w:r>
      <w:r w:rsidR="00FB44B1">
        <w:rPr>
          <w:rFonts w:ascii="Times New Roman" w:hAnsi="Times New Roman"/>
          <w:b/>
        </w:rPr>
        <w:t>-</w:t>
      </w:r>
      <w:r w:rsidR="009F6AF4">
        <w:rPr>
          <w:rFonts w:ascii="Times New Roman" w:hAnsi="Times New Roman"/>
          <w:b/>
        </w:rPr>
        <w:t>testületének 2021. június 24</w:t>
      </w:r>
      <w:r w:rsidR="00F576FE">
        <w:rPr>
          <w:rFonts w:ascii="Times New Roman" w:hAnsi="Times New Roman"/>
          <w:b/>
        </w:rPr>
        <w:t>-é</w:t>
      </w:r>
      <w:r w:rsidR="006650D5">
        <w:rPr>
          <w:rFonts w:ascii="Times New Roman" w:hAnsi="Times New Roman"/>
          <w:b/>
        </w:rPr>
        <w:t>n megtartott</w:t>
      </w:r>
      <w:r w:rsidR="00DD53FE">
        <w:rPr>
          <w:rFonts w:ascii="Times New Roman" w:hAnsi="Times New Roman"/>
          <w:b/>
        </w:rPr>
        <w:t xml:space="preserve"> </w:t>
      </w:r>
      <w:r w:rsidR="000E5392">
        <w:rPr>
          <w:rFonts w:ascii="Times New Roman" w:hAnsi="Times New Roman"/>
          <w:b/>
        </w:rPr>
        <w:t>nyilvános</w:t>
      </w:r>
      <w:r w:rsidR="00117D62">
        <w:rPr>
          <w:rFonts w:ascii="Times New Roman" w:hAnsi="Times New Roman"/>
          <w:b/>
        </w:rPr>
        <w:t xml:space="preserve"> </w:t>
      </w:r>
      <w:r w:rsidR="00FB44B1">
        <w:rPr>
          <w:rFonts w:ascii="Times New Roman" w:hAnsi="Times New Roman"/>
          <w:b/>
        </w:rPr>
        <w:t>ülésének jegyzőkönyvéből:</w:t>
      </w:r>
    </w:p>
    <w:p w:rsidR="00D40111" w:rsidRDefault="00D40111" w:rsidP="00885347">
      <w:pPr>
        <w:rPr>
          <w:rFonts w:ascii="Times New Roman" w:hAnsi="Times New Roman"/>
          <w:b/>
        </w:rPr>
      </w:pPr>
    </w:p>
    <w:p w:rsidR="00BB2F17" w:rsidRDefault="00BB2F17" w:rsidP="00BB2F17">
      <w:pPr>
        <w:rPr>
          <w:rFonts w:ascii="Times New Roman" w:hAnsi="Times New Roman"/>
          <w:b/>
          <w:lang w:eastAsia="hu-HU"/>
        </w:rPr>
      </w:pPr>
      <w:r>
        <w:rPr>
          <w:rFonts w:ascii="Times New Roman" w:hAnsi="Times New Roman"/>
          <w:b/>
          <w:lang w:eastAsia="hu-HU"/>
        </w:rPr>
        <w:t>Törökszentmiklós Városi Önkormányzat Képviselő-testületének</w:t>
      </w:r>
    </w:p>
    <w:p w:rsidR="00BB2F17" w:rsidRDefault="00BB2F17" w:rsidP="00BB2F17">
      <w:pPr>
        <w:rPr>
          <w:rFonts w:ascii="Times New Roman" w:hAnsi="Times New Roman"/>
          <w:b/>
          <w:lang w:eastAsia="hu-HU"/>
        </w:rPr>
      </w:pPr>
    </w:p>
    <w:p w:rsidR="00BB2F17" w:rsidRPr="0017625B" w:rsidRDefault="00BB2F17" w:rsidP="00BB2F17">
      <w:pPr>
        <w:rPr>
          <w:rFonts w:ascii="Times New Roman" w:hAnsi="Times New Roman"/>
          <w:b/>
          <w:lang w:eastAsia="hu-HU"/>
        </w:rPr>
      </w:pPr>
      <w:r>
        <w:rPr>
          <w:rFonts w:ascii="Times New Roman" w:hAnsi="Times New Roman"/>
          <w:b/>
          <w:lang w:eastAsia="hu-HU"/>
        </w:rPr>
        <w:t>116</w:t>
      </w:r>
      <w:r w:rsidRPr="0017625B">
        <w:rPr>
          <w:rFonts w:ascii="Times New Roman" w:hAnsi="Times New Roman"/>
          <w:b/>
          <w:lang w:eastAsia="hu-HU"/>
        </w:rPr>
        <w:t>/2021</w:t>
      </w:r>
      <w:r>
        <w:rPr>
          <w:rFonts w:ascii="Times New Roman" w:hAnsi="Times New Roman"/>
          <w:b/>
          <w:lang w:eastAsia="hu-HU"/>
        </w:rPr>
        <w:t>. (VI.24.</w:t>
      </w:r>
      <w:r>
        <w:rPr>
          <w:rFonts w:ascii="Times New Roman" w:hAnsi="Times New Roman"/>
          <w:b/>
          <w:lang w:eastAsia="hu-HU"/>
        </w:rPr>
        <w:t>)</w:t>
      </w:r>
    </w:p>
    <w:p w:rsidR="00BB2F17" w:rsidRPr="0017625B" w:rsidRDefault="00BB2F17" w:rsidP="00BB2F17">
      <w:pPr>
        <w:rPr>
          <w:rFonts w:ascii="Times New Roman" w:hAnsi="Times New Roman"/>
          <w:b/>
          <w:lang w:eastAsia="hu-HU"/>
        </w:rPr>
      </w:pPr>
    </w:p>
    <w:p w:rsidR="00BB2F17" w:rsidRPr="0017625B" w:rsidRDefault="00BB2F17" w:rsidP="00BB2F17">
      <w:pPr>
        <w:rPr>
          <w:rFonts w:ascii="Times New Roman" w:hAnsi="Times New Roman"/>
          <w:b/>
          <w:u w:val="single"/>
          <w:lang w:eastAsia="hu-HU"/>
        </w:rPr>
      </w:pPr>
      <w:r w:rsidRPr="0017625B">
        <w:rPr>
          <w:rFonts w:ascii="Times New Roman" w:hAnsi="Times New Roman"/>
          <w:b/>
          <w:u w:val="single"/>
          <w:lang w:eastAsia="hu-HU"/>
        </w:rPr>
        <w:t>H a t á r o z a t</w:t>
      </w:r>
      <w:r>
        <w:rPr>
          <w:rFonts w:ascii="Times New Roman" w:hAnsi="Times New Roman"/>
          <w:b/>
          <w:u w:val="single"/>
          <w:lang w:eastAsia="hu-HU"/>
        </w:rPr>
        <w:t xml:space="preserve"> </w:t>
      </w:r>
      <w:proofErr w:type="gramStart"/>
      <w:r>
        <w:rPr>
          <w:rFonts w:ascii="Times New Roman" w:hAnsi="Times New Roman"/>
          <w:b/>
          <w:u w:val="single"/>
          <w:lang w:eastAsia="hu-HU"/>
        </w:rPr>
        <w:t>a</w:t>
      </w:r>
      <w:proofErr w:type="gramEnd"/>
    </w:p>
    <w:p w:rsidR="00BB2F17" w:rsidRPr="0017625B" w:rsidRDefault="00BB2F17" w:rsidP="00BB2F17">
      <w:pPr>
        <w:rPr>
          <w:rFonts w:ascii="Times New Roman" w:hAnsi="Times New Roman"/>
          <w:b/>
          <w:u w:val="single"/>
          <w:lang w:eastAsia="hu-HU"/>
        </w:rPr>
      </w:pPr>
    </w:p>
    <w:p w:rsidR="00BB2F17" w:rsidRPr="0017625B" w:rsidRDefault="00BB2F17" w:rsidP="00BB2F17">
      <w:pPr>
        <w:rPr>
          <w:rFonts w:ascii="Times New Roman" w:hAnsi="Times New Roman"/>
          <w:b/>
          <w:lang w:eastAsia="hu-HU"/>
        </w:rPr>
      </w:pPr>
      <w:r w:rsidRPr="0017625B">
        <w:rPr>
          <w:rFonts w:ascii="Times New Roman" w:hAnsi="Times New Roman"/>
          <w:b/>
          <w:lang w:eastAsia="hu-HU"/>
        </w:rPr>
        <w:t>Az autóbusszal végzett menetrend szerinti helyi személyszállítási szolgáltató kiválasztására vonatkozó pályázat kiírásáról</w:t>
      </w:r>
    </w:p>
    <w:p w:rsidR="00BB2F17" w:rsidRPr="0017625B" w:rsidRDefault="00BB2F17" w:rsidP="00BB2F17">
      <w:pPr>
        <w:rPr>
          <w:rFonts w:ascii="Times New Roman" w:hAnsi="Times New Roman"/>
          <w:b/>
          <w:lang w:eastAsia="hu-HU"/>
        </w:rPr>
      </w:pPr>
    </w:p>
    <w:p w:rsidR="00BB2F17" w:rsidRPr="0017625B" w:rsidRDefault="00BB2F17" w:rsidP="00BB2F17">
      <w:pPr>
        <w:pStyle w:val="Listaszerbekezds"/>
        <w:numPr>
          <w:ilvl w:val="0"/>
          <w:numId w:val="18"/>
        </w:numPr>
        <w:ind w:left="720" w:hanging="360"/>
        <w:jc w:val="both"/>
      </w:pPr>
      <w:r w:rsidRPr="0017625B">
        <w:t>A Törökszentmiklós Városi Önkormányzat Képviselő-testülete a lakosság helyi közszolgáltatásokkal való minél sokszínűbb ellátásához fűződő érdekből a helyi autóbuszos tömegközlekedés biztosítását fontosnak, a jövőben is fenntartandónak ítéli.</w:t>
      </w:r>
    </w:p>
    <w:p w:rsidR="00BB2F17" w:rsidRPr="0017625B" w:rsidRDefault="00BB2F17" w:rsidP="00BB2F17">
      <w:pPr>
        <w:pStyle w:val="Listaszerbekezds"/>
        <w:numPr>
          <w:ilvl w:val="0"/>
          <w:numId w:val="21"/>
        </w:numPr>
        <w:tabs>
          <w:tab w:val="clear" w:pos="927"/>
          <w:tab w:val="num" w:pos="1260"/>
        </w:tabs>
        <w:ind w:left="1440" w:hanging="180"/>
        <w:jc w:val="both"/>
      </w:pPr>
      <w:r w:rsidRPr="0017625B">
        <w:t xml:space="preserve"> A menetrend szerinti helyi autóbusz közlekedés közszolgáltatás fenntartása érdekében pályázatot ír ki a szolgáltatást működtető – 2022. január 1-től 2026. december 31-ig terjedő időtartamra azzal, hogy a közszolgál</w:t>
      </w:r>
      <w:r>
        <w:t>tatási</w:t>
      </w:r>
      <w:r w:rsidRPr="0017625B">
        <w:t xml:space="preserve"> szerződés 180 napos felmondási idővel felmondható - szolgáltató kiválasztására a személyszállítási szolgáltatásokról szóló 2012. évi XLI. törvény előírásai szerint.</w:t>
      </w:r>
    </w:p>
    <w:p w:rsidR="00BB2F17" w:rsidRPr="0017625B" w:rsidRDefault="00BB2F17" w:rsidP="00BB2F17">
      <w:pPr>
        <w:pStyle w:val="Listaszerbekezds"/>
        <w:numPr>
          <w:ilvl w:val="0"/>
          <w:numId w:val="21"/>
        </w:numPr>
        <w:tabs>
          <w:tab w:val="clear" w:pos="927"/>
          <w:tab w:val="num" w:pos="1260"/>
        </w:tabs>
        <w:ind w:left="1620" w:hanging="360"/>
        <w:jc w:val="both"/>
      </w:pPr>
      <w:r w:rsidRPr="0017625B">
        <w:t xml:space="preserve"> A szolgáltatást ellátó járatok a következők:</w:t>
      </w:r>
    </w:p>
    <w:p w:rsidR="00BB2F17" w:rsidRPr="0017625B" w:rsidRDefault="00BB2F17" w:rsidP="00BB2F17">
      <w:pPr>
        <w:pStyle w:val="Default"/>
        <w:ind w:left="1418" w:firstLine="709"/>
        <w:jc w:val="both"/>
        <w:rPr>
          <w:color w:val="auto"/>
          <w:sz w:val="22"/>
          <w:szCs w:val="22"/>
        </w:rPr>
      </w:pPr>
      <w:r w:rsidRPr="0017625B">
        <w:rPr>
          <w:b/>
          <w:color w:val="auto"/>
          <w:sz w:val="22"/>
          <w:szCs w:val="22"/>
        </w:rPr>
        <w:t>1. járat:</w:t>
      </w:r>
      <w:r w:rsidRPr="0017625B">
        <w:rPr>
          <w:color w:val="auto"/>
          <w:sz w:val="22"/>
          <w:szCs w:val="22"/>
        </w:rPr>
        <w:t xml:space="preserve"> VEGYTEK - Petőfi u. - Temető </w:t>
      </w:r>
      <w:proofErr w:type="spellStart"/>
      <w:r w:rsidRPr="0017625B">
        <w:rPr>
          <w:color w:val="auto"/>
          <w:sz w:val="22"/>
          <w:szCs w:val="22"/>
        </w:rPr>
        <w:t>-Jókai</w:t>
      </w:r>
      <w:proofErr w:type="spellEnd"/>
      <w:r w:rsidRPr="0017625B">
        <w:rPr>
          <w:color w:val="auto"/>
          <w:sz w:val="22"/>
          <w:szCs w:val="22"/>
        </w:rPr>
        <w:t xml:space="preserve"> - Bacsó B. u. sarok - Jókai u - </w:t>
      </w:r>
      <w:proofErr w:type="spellStart"/>
      <w:r w:rsidRPr="0017625B">
        <w:rPr>
          <w:color w:val="auto"/>
          <w:sz w:val="22"/>
          <w:szCs w:val="22"/>
        </w:rPr>
        <w:t>Tüzéppel</w:t>
      </w:r>
      <w:proofErr w:type="spellEnd"/>
      <w:r w:rsidRPr="0017625B">
        <w:rPr>
          <w:color w:val="auto"/>
          <w:sz w:val="22"/>
          <w:szCs w:val="22"/>
        </w:rPr>
        <w:t xml:space="preserve"> szemben - Kossuth L. u. 21. (Óvoda) - Kossuth L. u. 93. (Öntöde) - Kossuth L. u. 137. (</w:t>
      </w:r>
      <w:proofErr w:type="spellStart"/>
      <w:r w:rsidRPr="0017625B">
        <w:rPr>
          <w:color w:val="auto"/>
          <w:sz w:val="22"/>
          <w:szCs w:val="22"/>
        </w:rPr>
        <w:t>SZTK-val</w:t>
      </w:r>
      <w:proofErr w:type="spellEnd"/>
      <w:r w:rsidRPr="0017625B">
        <w:rPr>
          <w:color w:val="auto"/>
          <w:sz w:val="22"/>
          <w:szCs w:val="22"/>
        </w:rPr>
        <w:t xml:space="preserve"> szemben) - Kossuth L. u. 159.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utcával</w:t>
      </w:r>
      <w:proofErr w:type="gramEnd"/>
      <w:r w:rsidRPr="0017625B">
        <w:rPr>
          <w:color w:val="auto"/>
          <w:sz w:val="22"/>
          <w:szCs w:val="22"/>
        </w:rPr>
        <w:t xml:space="preserve"> szemben) - Kossuth L. u. 191. (Erdős I. sarok) - Kossuth L. u. 227. (Vörösmarty u. sarok) </w:t>
      </w:r>
      <w:proofErr w:type="gramStart"/>
      <w:r w:rsidRPr="0017625B">
        <w:rPr>
          <w:color w:val="auto"/>
          <w:sz w:val="22"/>
          <w:szCs w:val="22"/>
        </w:rPr>
        <w:t>-  Kossuth</w:t>
      </w:r>
      <w:proofErr w:type="gramEnd"/>
      <w:r w:rsidRPr="0017625B">
        <w:rPr>
          <w:color w:val="auto"/>
          <w:sz w:val="22"/>
          <w:szCs w:val="22"/>
        </w:rPr>
        <w:t xml:space="preserve"> L. u. 273. (Somogyi B. utcával szemben) - Kossuth L. u. 293. (Köztársaság utcával szemben) - Kossuth L. u. 319. (Szabadságharcos utcával szemben) - Kossuth L. u. 318. (Dobó Szabadságharcos u. között</w:t>
      </w:r>
      <w:proofErr w:type="gramStart"/>
      <w:r w:rsidRPr="0017625B">
        <w:rPr>
          <w:color w:val="auto"/>
          <w:sz w:val="22"/>
          <w:szCs w:val="22"/>
        </w:rPr>
        <w:t>)  -</w:t>
      </w:r>
      <w:proofErr w:type="gramEnd"/>
      <w:r w:rsidRPr="0017625B">
        <w:rPr>
          <w:color w:val="auto"/>
          <w:sz w:val="22"/>
          <w:szCs w:val="22"/>
        </w:rPr>
        <w:t xml:space="preserve"> Kossuth L. u. 282. (Köztársaság u. sarok) - Kossuth L. u. 262. (Somogyi B. u sarok) - Kossuth L. u. 224. (Hunyadi u. sarok) - Kossuth L. u. 184. (Szent Imre u. sarok) - Kossuth L. u. 156.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Pánthy</w:t>
      </w:r>
      <w:proofErr w:type="spellEnd"/>
      <w:r w:rsidRPr="0017625B">
        <w:rPr>
          <w:color w:val="auto"/>
          <w:sz w:val="22"/>
          <w:szCs w:val="22"/>
        </w:rPr>
        <w:t xml:space="preserve"> E. - Petőfi u. sarok (Munkás ABC) - Petőfi u. – Iskola - Vasútállomás  - </w:t>
      </w:r>
      <w:proofErr w:type="spellStart"/>
      <w:r w:rsidRPr="0017625B">
        <w:rPr>
          <w:color w:val="auto"/>
          <w:sz w:val="22"/>
          <w:szCs w:val="22"/>
        </w:rPr>
        <w:t>Almásy</w:t>
      </w:r>
      <w:proofErr w:type="spellEnd"/>
      <w:r w:rsidRPr="0017625B">
        <w:rPr>
          <w:color w:val="auto"/>
          <w:sz w:val="22"/>
          <w:szCs w:val="22"/>
        </w:rPr>
        <w:t xml:space="preserve"> út - volt </w:t>
      </w:r>
      <w:proofErr w:type="gramStart"/>
      <w:r w:rsidRPr="0017625B">
        <w:rPr>
          <w:color w:val="auto"/>
          <w:sz w:val="22"/>
          <w:szCs w:val="22"/>
        </w:rPr>
        <w:t>Mozi</w:t>
      </w:r>
      <w:proofErr w:type="gramEnd"/>
      <w:r w:rsidRPr="0017625B">
        <w:rPr>
          <w:color w:val="auto"/>
          <w:sz w:val="22"/>
          <w:szCs w:val="22"/>
        </w:rPr>
        <w:t xml:space="preserv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 Arany J. </w:t>
      </w:r>
      <w:proofErr w:type="gramStart"/>
      <w:r w:rsidRPr="0017625B">
        <w:rPr>
          <w:color w:val="auto"/>
          <w:sz w:val="22"/>
          <w:szCs w:val="22"/>
        </w:rPr>
        <w:t>u.</w:t>
      </w:r>
      <w:proofErr w:type="gramEnd"/>
      <w:r w:rsidRPr="0017625B">
        <w:rPr>
          <w:color w:val="auto"/>
          <w:sz w:val="22"/>
          <w:szCs w:val="22"/>
        </w:rPr>
        <w:t xml:space="preserve"> sarok - Jókai u – Tüzép - Jókai - Bacsó B. u. sarok – VEGYTEK - Kombájn u. 5. (Ipari </w:t>
      </w:r>
      <w:proofErr w:type="spellStart"/>
      <w:r w:rsidRPr="0017625B">
        <w:rPr>
          <w:color w:val="auto"/>
          <w:sz w:val="22"/>
          <w:szCs w:val="22"/>
        </w:rPr>
        <w:t>Park-Ipari</w:t>
      </w:r>
      <w:proofErr w:type="spellEnd"/>
      <w:r w:rsidRPr="0017625B">
        <w:rPr>
          <w:color w:val="auto"/>
          <w:sz w:val="22"/>
          <w:szCs w:val="22"/>
        </w:rPr>
        <w:t xml:space="preserve"> </w:t>
      </w:r>
      <w:proofErr w:type="gramStart"/>
      <w:r w:rsidRPr="0017625B">
        <w:rPr>
          <w:color w:val="auto"/>
          <w:sz w:val="22"/>
          <w:szCs w:val="22"/>
        </w:rPr>
        <w:t>csarnok )</w:t>
      </w:r>
      <w:proofErr w:type="gramEnd"/>
    </w:p>
    <w:p w:rsidR="00BB2F17" w:rsidRPr="0017625B" w:rsidRDefault="00BB2F17" w:rsidP="00BB2F17">
      <w:pPr>
        <w:pStyle w:val="Default"/>
        <w:ind w:left="1418" w:firstLine="709"/>
        <w:jc w:val="both"/>
        <w:rPr>
          <w:color w:val="auto"/>
          <w:sz w:val="22"/>
          <w:szCs w:val="22"/>
        </w:rPr>
      </w:pPr>
      <w:r w:rsidRPr="0017625B">
        <w:rPr>
          <w:b/>
          <w:color w:val="auto"/>
          <w:sz w:val="22"/>
          <w:szCs w:val="22"/>
        </w:rPr>
        <w:t>2. járat</w:t>
      </w:r>
      <w:r w:rsidRPr="0017625B">
        <w:rPr>
          <w:color w:val="auto"/>
          <w:sz w:val="22"/>
          <w:szCs w:val="22"/>
        </w:rPr>
        <w:t xml:space="preserve">: Kombájn u. 5. (Ipari </w:t>
      </w:r>
      <w:proofErr w:type="spellStart"/>
      <w:r w:rsidRPr="0017625B">
        <w:rPr>
          <w:color w:val="auto"/>
          <w:sz w:val="22"/>
          <w:szCs w:val="22"/>
        </w:rPr>
        <w:t>Park-Ipari</w:t>
      </w:r>
      <w:proofErr w:type="spellEnd"/>
      <w:r w:rsidRPr="0017625B">
        <w:rPr>
          <w:color w:val="auto"/>
          <w:sz w:val="22"/>
          <w:szCs w:val="22"/>
        </w:rPr>
        <w:t xml:space="preserve"> csarnok ) - Béla </w:t>
      </w:r>
      <w:proofErr w:type="gramStart"/>
      <w:r w:rsidRPr="0017625B">
        <w:rPr>
          <w:color w:val="auto"/>
          <w:sz w:val="22"/>
          <w:szCs w:val="22"/>
        </w:rPr>
        <w:t>király út</w:t>
      </w:r>
      <w:proofErr w:type="gramEnd"/>
      <w:r w:rsidRPr="0017625B">
        <w:rPr>
          <w:color w:val="auto"/>
          <w:sz w:val="22"/>
          <w:szCs w:val="22"/>
        </w:rPr>
        <w:t xml:space="preserve"> (Hajnal - Viola u. között) - Béla király út (Kertész - Béke u. között) - Béla király út 45/a. - </w:t>
      </w:r>
      <w:proofErr w:type="spellStart"/>
      <w:r w:rsidRPr="0017625B">
        <w:rPr>
          <w:color w:val="auto"/>
          <w:sz w:val="22"/>
          <w:szCs w:val="22"/>
        </w:rPr>
        <w:t>Tenyői-Bajcsy</w:t>
      </w:r>
      <w:proofErr w:type="spellEnd"/>
      <w:r w:rsidRPr="0017625B">
        <w:rPr>
          <w:color w:val="auto"/>
          <w:sz w:val="22"/>
          <w:szCs w:val="22"/>
        </w:rPr>
        <w:t xml:space="preserve"> </w:t>
      </w:r>
      <w:proofErr w:type="spellStart"/>
      <w:r w:rsidRPr="0017625B">
        <w:rPr>
          <w:color w:val="auto"/>
          <w:sz w:val="22"/>
          <w:szCs w:val="22"/>
        </w:rPr>
        <w:t>Zs</w:t>
      </w:r>
      <w:proofErr w:type="spellEnd"/>
      <w:r w:rsidRPr="0017625B">
        <w:rPr>
          <w:color w:val="auto"/>
          <w:sz w:val="22"/>
          <w:szCs w:val="22"/>
        </w:rPr>
        <w:t xml:space="preserve">. u. sarok - </w:t>
      </w:r>
      <w:proofErr w:type="spellStart"/>
      <w:proofErr w:type="gramStart"/>
      <w:r w:rsidRPr="0017625B">
        <w:rPr>
          <w:color w:val="auto"/>
          <w:sz w:val="22"/>
          <w:szCs w:val="22"/>
        </w:rPr>
        <w:t>Bajcsy-Zsilinszky-Kertész</w:t>
      </w:r>
      <w:proofErr w:type="spellEnd"/>
      <w:r w:rsidRPr="0017625B">
        <w:rPr>
          <w:color w:val="auto"/>
          <w:sz w:val="22"/>
          <w:szCs w:val="22"/>
        </w:rPr>
        <w:t xml:space="preserve">  u.</w:t>
      </w:r>
      <w:proofErr w:type="gramEnd"/>
      <w:r w:rsidRPr="0017625B">
        <w:rPr>
          <w:color w:val="auto"/>
          <w:sz w:val="22"/>
          <w:szCs w:val="22"/>
        </w:rPr>
        <w:t xml:space="preserve"> sarok - Földvári-Rózsa S.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Földvári-Lábassy</w:t>
      </w:r>
      <w:proofErr w:type="spellEnd"/>
      <w:r w:rsidRPr="0017625B">
        <w:rPr>
          <w:color w:val="auto"/>
          <w:sz w:val="22"/>
          <w:szCs w:val="22"/>
        </w:rPr>
        <w:t xml:space="preserve"> u. sarok - Petőfi-Bacsó B. u. sarok - Jókai u - </w:t>
      </w:r>
      <w:proofErr w:type="spellStart"/>
      <w:r w:rsidRPr="0017625B">
        <w:rPr>
          <w:color w:val="auto"/>
          <w:sz w:val="22"/>
          <w:szCs w:val="22"/>
        </w:rPr>
        <w:t>Tüzéppel</w:t>
      </w:r>
      <w:proofErr w:type="spellEnd"/>
      <w:r w:rsidRPr="0017625B">
        <w:rPr>
          <w:color w:val="auto"/>
          <w:sz w:val="22"/>
          <w:szCs w:val="22"/>
        </w:rPr>
        <w:t xml:space="preserve"> szemben - Kossuth L. u. 21. (Óvoda) - Kossuth L. u. 93. (Öntöde)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u. 137. (</w:t>
      </w:r>
      <w:proofErr w:type="spellStart"/>
      <w:r w:rsidRPr="0017625B">
        <w:rPr>
          <w:color w:val="auto"/>
          <w:sz w:val="22"/>
          <w:szCs w:val="22"/>
        </w:rPr>
        <w:t>SZTK-val</w:t>
      </w:r>
      <w:proofErr w:type="spellEnd"/>
      <w:r w:rsidRPr="0017625B">
        <w:rPr>
          <w:color w:val="auto"/>
          <w:sz w:val="22"/>
          <w:szCs w:val="22"/>
        </w:rPr>
        <w:t xml:space="preserve"> szemben) - Kossuth L. u. 159.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utcával</w:t>
      </w:r>
      <w:proofErr w:type="gramEnd"/>
      <w:r w:rsidRPr="0017625B">
        <w:rPr>
          <w:color w:val="auto"/>
          <w:sz w:val="22"/>
          <w:szCs w:val="22"/>
        </w:rPr>
        <w:t xml:space="preserve"> szemben) - Kossuth L. u. 191. (Erdős I. sarok) - Kossuth L. u. 227. (Vörösmarty u. sarok)  - Kossuth L. u. 273. (Somogyi B. utcával szemben) - Kossuth L. u. 293. (Köztársaság utcával szemben) - Kossuth L. u. 319. (Szabadságharcos utcával szemben)</w:t>
      </w:r>
    </w:p>
    <w:p w:rsidR="00BB2F17" w:rsidRPr="0017625B" w:rsidRDefault="00BB2F17" w:rsidP="00BB2F17">
      <w:pPr>
        <w:pStyle w:val="Default"/>
        <w:ind w:left="1418" w:firstLine="709"/>
        <w:jc w:val="both"/>
        <w:rPr>
          <w:color w:val="auto"/>
          <w:sz w:val="22"/>
          <w:szCs w:val="22"/>
        </w:rPr>
      </w:pPr>
      <w:r w:rsidRPr="0017625B">
        <w:rPr>
          <w:b/>
          <w:color w:val="auto"/>
          <w:sz w:val="22"/>
          <w:szCs w:val="22"/>
        </w:rPr>
        <w:t>3. járat</w:t>
      </w:r>
      <w:r w:rsidRPr="0017625B">
        <w:rPr>
          <w:color w:val="auto"/>
          <w:sz w:val="22"/>
          <w:szCs w:val="22"/>
        </w:rPr>
        <w:t>: Kossuth L. u. 318. (Dobó Szabadságharcos u. között</w:t>
      </w:r>
      <w:proofErr w:type="gramStart"/>
      <w:r w:rsidRPr="0017625B">
        <w:rPr>
          <w:color w:val="auto"/>
          <w:sz w:val="22"/>
          <w:szCs w:val="22"/>
        </w:rPr>
        <w:t>)  -</w:t>
      </w:r>
      <w:proofErr w:type="gramEnd"/>
      <w:r w:rsidRPr="0017625B">
        <w:rPr>
          <w:color w:val="auto"/>
          <w:sz w:val="22"/>
          <w:szCs w:val="22"/>
        </w:rPr>
        <w:t xml:space="preserve"> Kossuth L. u. 282. (Köztársaság u. sarok) - Kossuth L. u. 262. (Somogyi B. u sarok) - Kossuth L. u. 224. (Hunyadi u. sarok)  - Kossuth L. u. 184. (Szent Imre u. sarok) - Kossuth L. u. 156.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w:t>
      </w:r>
      <w:proofErr w:type="gramEnd"/>
      <w:r w:rsidRPr="0017625B">
        <w:rPr>
          <w:color w:val="auto"/>
          <w:sz w:val="22"/>
          <w:szCs w:val="22"/>
        </w:rPr>
        <w:t xml:space="preserve"> sarok)  - Kossuth L. - </w:t>
      </w:r>
      <w:proofErr w:type="spellStart"/>
      <w:r w:rsidRPr="0017625B">
        <w:rPr>
          <w:color w:val="auto"/>
          <w:sz w:val="22"/>
          <w:szCs w:val="22"/>
        </w:rPr>
        <w:t>Almásy</w:t>
      </w:r>
      <w:proofErr w:type="spellEnd"/>
      <w:r w:rsidRPr="0017625B">
        <w:rPr>
          <w:color w:val="auto"/>
          <w:sz w:val="22"/>
          <w:szCs w:val="22"/>
        </w:rPr>
        <w:t xml:space="preserve"> u. sarok (SZTK) - </w:t>
      </w:r>
      <w:proofErr w:type="spellStart"/>
      <w:r w:rsidRPr="0017625B">
        <w:rPr>
          <w:color w:val="auto"/>
          <w:sz w:val="22"/>
          <w:szCs w:val="22"/>
        </w:rPr>
        <w:t>Almásy</w:t>
      </w:r>
      <w:proofErr w:type="spellEnd"/>
      <w:r w:rsidRPr="0017625B">
        <w:rPr>
          <w:color w:val="auto"/>
          <w:sz w:val="22"/>
          <w:szCs w:val="22"/>
        </w:rPr>
        <w:t xml:space="preserve"> út 63. (Univerrel szemben) - </w:t>
      </w:r>
      <w:proofErr w:type="gramStart"/>
      <w:r w:rsidRPr="0017625B">
        <w:rPr>
          <w:color w:val="auto"/>
          <w:sz w:val="22"/>
          <w:szCs w:val="22"/>
        </w:rPr>
        <w:t>Vasútállomás  -</w:t>
      </w:r>
      <w:proofErr w:type="gramEnd"/>
      <w:r w:rsidRPr="0017625B">
        <w:rPr>
          <w:color w:val="auto"/>
          <w:sz w:val="22"/>
          <w:szCs w:val="22"/>
        </w:rPr>
        <w:t xml:space="preserve"> Petőfi u. – Iskola - </w:t>
      </w:r>
      <w:proofErr w:type="spellStart"/>
      <w:r w:rsidRPr="0017625B">
        <w:rPr>
          <w:color w:val="auto"/>
          <w:sz w:val="22"/>
          <w:szCs w:val="22"/>
        </w:rPr>
        <w:t>Pánthy</w:t>
      </w:r>
      <w:proofErr w:type="spellEnd"/>
      <w:r w:rsidRPr="0017625B">
        <w:rPr>
          <w:color w:val="auto"/>
          <w:sz w:val="22"/>
          <w:szCs w:val="22"/>
        </w:rPr>
        <w:t xml:space="preserve"> E. - Petőfi u. sarok (Munkás ABC) - </w:t>
      </w:r>
      <w:proofErr w:type="spellStart"/>
      <w:r w:rsidRPr="0017625B">
        <w:rPr>
          <w:color w:val="auto"/>
          <w:sz w:val="22"/>
          <w:szCs w:val="22"/>
        </w:rPr>
        <w:t>Pánthy</w:t>
      </w:r>
      <w:proofErr w:type="spellEnd"/>
      <w:r w:rsidRPr="0017625B">
        <w:rPr>
          <w:color w:val="auto"/>
          <w:sz w:val="22"/>
          <w:szCs w:val="22"/>
        </w:rPr>
        <w:t xml:space="preserve"> E. - Deák F. </w:t>
      </w:r>
      <w:proofErr w:type="gramStart"/>
      <w:r w:rsidRPr="0017625B">
        <w:rPr>
          <w:color w:val="auto"/>
          <w:sz w:val="22"/>
          <w:szCs w:val="22"/>
        </w:rPr>
        <w:t>u.</w:t>
      </w:r>
      <w:proofErr w:type="gramEnd"/>
      <w:r w:rsidRPr="0017625B">
        <w:rPr>
          <w:color w:val="auto"/>
          <w:sz w:val="22"/>
          <w:szCs w:val="22"/>
        </w:rPr>
        <w:t xml:space="preserve"> sarok - Kossuth L. u. 156.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w:t>
      </w:r>
      <w:proofErr w:type="gramEnd"/>
      <w:r w:rsidRPr="0017625B">
        <w:rPr>
          <w:color w:val="auto"/>
          <w:sz w:val="22"/>
          <w:szCs w:val="22"/>
        </w:rPr>
        <w:t xml:space="preserve"> sarok)  - Kossuth L. - </w:t>
      </w:r>
      <w:proofErr w:type="spellStart"/>
      <w:r w:rsidRPr="0017625B">
        <w:rPr>
          <w:color w:val="auto"/>
          <w:sz w:val="22"/>
          <w:szCs w:val="22"/>
        </w:rPr>
        <w:t>Almásy</w:t>
      </w:r>
      <w:proofErr w:type="spellEnd"/>
      <w:r w:rsidRPr="0017625B">
        <w:rPr>
          <w:color w:val="auto"/>
          <w:sz w:val="22"/>
          <w:szCs w:val="22"/>
        </w:rPr>
        <w:t xml:space="preserve"> u. sarok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- 46-os. sz. főút (Deák F. - Széchenyi u. között) – VEGYTEK – Videoton - Kombájn u. 1. (</w:t>
      </w:r>
      <w:proofErr w:type="spellStart"/>
      <w:r w:rsidRPr="0017625B">
        <w:rPr>
          <w:color w:val="auto"/>
          <w:sz w:val="22"/>
          <w:szCs w:val="22"/>
        </w:rPr>
        <w:t>Claas</w:t>
      </w:r>
      <w:proofErr w:type="spellEnd"/>
      <w:r w:rsidRPr="0017625B">
        <w:rPr>
          <w:color w:val="auto"/>
          <w:sz w:val="22"/>
          <w:szCs w:val="22"/>
        </w:rPr>
        <w:t xml:space="preserve"> Hungaria Kft.)</w:t>
      </w:r>
    </w:p>
    <w:p w:rsidR="00BB2F17" w:rsidRPr="0017625B" w:rsidRDefault="00BB2F17" w:rsidP="00BB2F17">
      <w:pPr>
        <w:pStyle w:val="Default"/>
        <w:ind w:left="1418" w:firstLine="709"/>
        <w:jc w:val="both"/>
        <w:rPr>
          <w:color w:val="auto"/>
          <w:sz w:val="22"/>
          <w:szCs w:val="22"/>
        </w:rPr>
      </w:pPr>
      <w:r w:rsidRPr="0017625B">
        <w:rPr>
          <w:b/>
          <w:color w:val="auto"/>
          <w:sz w:val="22"/>
          <w:szCs w:val="22"/>
        </w:rPr>
        <w:t>4. járat:</w:t>
      </w:r>
      <w:r w:rsidRPr="0017625B">
        <w:rPr>
          <w:color w:val="auto"/>
          <w:sz w:val="22"/>
          <w:szCs w:val="22"/>
        </w:rPr>
        <w:t xml:space="preserve"> Kombájn u. 1. (</w:t>
      </w:r>
      <w:proofErr w:type="spellStart"/>
      <w:r w:rsidRPr="0017625B">
        <w:rPr>
          <w:color w:val="auto"/>
          <w:sz w:val="22"/>
          <w:szCs w:val="22"/>
        </w:rPr>
        <w:t>Claas</w:t>
      </w:r>
      <w:proofErr w:type="spellEnd"/>
      <w:r w:rsidRPr="0017625B">
        <w:rPr>
          <w:color w:val="auto"/>
          <w:sz w:val="22"/>
          <w:szCs w:val="22"/>
        </w:rPr>
        <w:t xml:space="preserve"> Hungaria Kft.) – Videoton - Béla </w:t>
      </w:r>
      <w:proofErr w:type="gramStart"/>
      <w:r w:rsidRPr="0017625B">
        <w:rPr>
          <w:color w:val="auto"/>
          <w:sz w:val="22"/>
          <w:szCs w:val="22"/>
        </w:rPr>
        <w:t>király út</w:t>
      </w:r>
      <w:proofErr w:type="gramEnd"/>
      <w:r w:rsidRPr="0017625B">
        <w:rPr>
          <w:color w:val="auto"/>
          <w:sz w:val="22"/>
          <w:szCs w:val="22"/>
        </w:rPr>
        <w:t xml:space="preserve"> (Hajnal - Viola u. között) - Béla király út (Kertész - Béke u. között) - Béla király út </w:t>
      </w:r>
      <w:r w:rsidRPr="0017625B">
        <w:rPr>
          <w:color w:val="auto"/>
          <w:sz w:val="22"/>
          <w:szCs w:val="22"/>
        </w:rPr>
        <w:lastRenderedPageBreak/>
        <w:t xml:space="preserve">45/a. - </w:t>
      </w:r>
      <w:proofErr w:type="spellStart"/>
      <w:r w:rsidRPr="0017625B">
        <w:rPr>
          <w:color w:val="auto"/>
          <w:sz w:val="22"/>
          <w:szCs w:val="22"/>
        </w:rPr>
        <w:t>Tenyői-Bajcsy</w:t>
      </w:r>
      <w:proofErr w:type="spellEnd"/>
      <w:r w:rsidRPr="0017625B">
        <w:rPr>
          <w:color w:val="auto"/>
          <w:sz w:val="22"/>
          <w:szCs w:val="22"/>
        </w:rPr>
        <w:t xml:space="preserve"> </w:t>
      </w:r>
      <w:proofErr w:type="spellStart"/>
      <w:r w:rsidRPr="0017625B">
        <w:rPr>
          <w:color w:val="auto"/>
          <w:sz w:val="22"/>
          <w:szCs w:val="22"/>
        </w:rPr>
        <w:t>Zs</w:t>
      </w:r>
      <w:proofErr w:type="spellEnd"/>
      <w:r w:rsidRPr="0017625B">
        <w:rPr>
          <w:color w:val="auto"/>
          <w:sz w:val="22"/>
          <w:szCs w:val="22"/>
        </w:rPr>
        <w:t xml:space="preserve">. u. sarok - </w:t>
      </w:r>
      <w:proofErr w:type="spellStart"/>
      <w:proofErr w:type="gramStart"/>
      <w:r w:rsidRPr="0017625B">
        <w:rPr>
          <w:color w:val="auto"/>
          <w:sz w:val="22"/>
          <w:szCs w:val="22"/>
        </w:rPr>
        <w:t>Bajcsy-Zsilinszky-Kertész</w:t>
      </w:r>
      <w:proofErr w:type="spellEnd"/>
      <w:r w:rsidRPr="0017625B">
        <w:rPr>
          <w:color w:val="auto"/>
          <w:sz w:val="22"/>
          <w:szCs w:val="22"/>
        </w:rPr>
        <w:t xml:space="preserve">  u.</w:t>
      </w:r>
      <w:proofErr w:type="gramEnd"/>
      <w:r w:rsidRPr="0017625B">
        <w:rPr>
          <w:color w:val="auto"/>
          <w:sz w:val="22"/>
          <w:szCs w:val="22"/>
        </w:rPr>
        <w:t xml:space="preserve"> sarok  - Földvári-Rózsa S.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Földvári-Lábassy</w:t>
      </w:r>
      <w:proofErr w:type="spellEnd"/>
      <w:r w:rsidRPr="0017625B">
        <w:rPr>
          <w:color w:val="auto"/>
          <w:sz w:val="22"/>
          <w:szCs w:val="22"/>
        </w:rPr>
        <w:t xml:space="preserve"> u. sarok - Petőfi-Bacsó B. u. sarok - Jókai u - </w:t>
      </w:r>
      <w:proofErr w:type="spellStart"/>
      <w:r w:rsidRPr="0017625B">
        <w:rPr>
          <w:color w:val="auto"/>
          <w:sz w:val="22"/>
          <w:szCs w:val="22"/>
        </w:rPr>
        <w:t>Tüzéppel</w:t>
      </w:r>
      <w:proofErr w:type="spellEnd"/>
      <w:r w:rsidRPr="0017625B">
        <w:rPr>
          <w:color w:val="auto"/>
          <w:sz w:val="22"/>
          <w:szCs w:val="22"/>
        </w:rPr>
        <w:t xml:space="preserve"> szemben - Kossuth L. u. 21. (Óvoda) - Kossuth L. u. 93. (Öntöde)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u. 137. (</w:t>
      </w:r>
      <w:proofErr w:type="spellStart"/>
      <w:r w:rsidRPr="0017625B">
        <w:rPr>
          <w:color w:val="auto"/>
          <w:sz w:val="22"/>
          <w:szCs w:val="22"/>
        </w:rPr>
        <w:t>SZTK-val</w:t>
      </w:r>
      <w:proofErr w:type="spellEnd"/>
      <w:r w:rsidRPr="0017625B">
        <w:rPr>
          <w:color w:val="auto"/>
          <w:sz w:val="22"/>
          <w:szCs w:val="22"/>
        </w:rPr>
        <w:t xml:space="preserve"> szemben) - Kossuth L. u. 159.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utcával</w:t>
      </w:r>
      <w:proofErr w:type="gramEnd"/>
      <w:r w:rsidRPr="0017625B">
        <w:rPr>
          <w:color w:val="auto"/>
          <w:sz w:val="22"/>
          <w:szCs w:val="22"/>
        </w:rPr>
        <w:t xml:space="preserve"> szemben) - Kossuth L. u. 191. (Erdős I. sarok) - Hunyadi u. – Iskola - Hunyadi u. – Temető - </w:t>
      </w:r>
      <w:proofErr w:type="spellStart"/>
      <w:r w:rsidRPr="0017625B">
        <w:rPr>
          <w:color w:val="auto"/>
          <w:sz w:val="22"/>
          <w:szCs w:val="22"/>
        </w:rPr>
        <w:t>Pánthy</w:t>
      </w:r>
      <w:proofErr w:type="spellEnd"/>
      <w:r w:rsidRPr="0017625B">
        <w:rPr>
          <w:color w:val="auto"/>
          <w:sz w:val="22"/>
          <w:szCs w:val="22"/>
        </w:rPr>
        <w:t xml:space="preserve"> E. - Petőfi u. sarok (Munkás ABC) - Petőfi u. – Iskola – Vasútállomás</w:t>
      </w:r>
    </w:p>
    <w:p w:rsidR="00BB2F17" w:rsidRPr="0017625B" w:rsidRDefault="00BB2F17" w:rsidP="00BB2F17">
      <w:pPr>
        <w:pStyle w:val="Default"/>
        <w:ind w:left="1418" w:firstLine="709"/>
        <w:jc w:val="both"/>
        <w:rPr>
          <w:color w:val="auto"/>
          <w:sz w:val="22"/>
          <w:szCs w:val="22"/>
        </w:rPr>
      </w:pPr>
      <w:r w:rsidRPr="0017625B">
        <w:rPr>
          <w:b/>
          <w:color w:val="auto"/>
          <w:sz w:val="22"/>
          <w:szCs w:val="22"/>
        </w:rPr>
        <w:t>5. járat:</w:t>
      </w:r>
      <w:r w:rsidRPr="0017625B">
        <w:rPr>
          <w:color w:val="auto"/>
          <w:sz w:val="22"/>
          <w:szCs w:val="22"/>
        </w:rPr>
        <w:t xml:space="preserve"> </w:t>
      </w:r>
      <w:proofErr w:type="gramStart"/>
      <w:r w:rsidRPr="0017625B">
        <w:rPr>
          <w:color w:val="auto"/>
          <w:sz w:val="22"/>
          <w:szCs w:val="22"/>
        </w:rPr>
        <w:t>Vasútállomás  -</w:t>
      </w:r>
      <w:proofErr w:type="gramEnd"/>
      <w:r w:rsidRPr="0017625B">
        <w:rPr>
          <w:color w:val="auto"/>
          <w:sz w:val="22"/>
          <w:szCs w:val="22"/>
        </w:rPr>
        <w:t xml:space="preserve"> </w:t>
      </w:r>
      <w:proofErr w:type="spellStart"/>
      <w:r w:rsidRPr="0017625B">
        <w:rPr>
          <w:color w:val="auto"/>
          <w:sz w:val="22"/>
          <w:szCs w:val="22"/>
        </w:rPr>
        <w:t>Almásy</w:t>
      </w:r>
      <w:proofErr w:type="spellEnd"/>
      <w:r w:rsidRPr="0017625B">
        <w:rPr>
          <w:color w:val="auto"/>
          <w:sz w:val="22"/>
          <w:szCs w:val="22"/>
        </w:rPr>
        <w:t xml:space="preserve"> út 46-48. (Univer előtt) - </w:t>
      </w:r>
      <w:proofErr w:type="spellStart"/>
      <w:r w:rsidRPr="0017625B">
        <w:rPr>
          <w:color w:val="auto"/>
          <w:sz w:val="22"/>
          <w:szCs w:val="22"/>
        </w:rPr>
        <w:t>Almásy</w:t>
      </w:r>
      <w:proofErr w:type="spellEnd"/>
      <w:r w:rsidRPr="0017625B">
        <w:rPr>
          <w:color w:val="auto"/>
          <w:sz w:val="22"/>
          <w:szCs w:val="22"/>
        </w:rPr>
        <w:t xml:space="preserve"> út - volt </w:t>
      </w:r>
      <w:proofErr w:type="gramStart"/>
      <w:r w:rsidRPr="0017625B">
        <w:rPr>
          <w:color w:val="auto"/>
          <w:sz w:val="22"/>
          <w:szCs w:val="22"/>
        </w:rPr>
        <w:t>Mozi</w:t>
      </w:r>
      <w:proofErr w:type="gramEnd"/>
      <w:r w:rsidRPr="0017625B">
        <w:rPr>
          <w:color w:val="auto"/>
          <w:sz w:val="22"/>
          <w:szCs w:val="22"/>
        </w:rPr>
        <w:t xml:space="preserv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- 46-os. sz. főút (Deák F. - Széchenyi u. között) - Petőfi u. – Temető - Petőfi-Bacsó B. u. sarok - </w:t>
      </w:r>
      <w:proofErr w:type="spellStart"/>
      <w:r w:rsidRPr="0017625B">
        <w:rPr>
          <w:color w:val="auto"/>
          <w:sz w:val="22"/>
          <w:szCs w:val="22"/>
        </w:rPr>
        <w:t>Földvári-Lábassy</w:t>
      </w:r>
      <w:proofErr w:type="spellEnd"/>
      <w:r w:rsidRPr="0017625B">
        <w:rPr>
          <w:color w:val="auto"/>
          <w:sz w:val="22"/>
          <w:szCs w:val="22"/>
        </w:rPr>
        <w:t xml:space="preserve"> u. sarok - Földvári-Rózsa S. </w:t>
      </w:r>
      <w:proofErr w:type="gramStart"/>
      <w:r w:rsidRPr="0017625B">
        <w:rPr>
          <w:color w:val="auto"/>
          <w:sz w:val="22"/>
          <w:szCs w:val="22"/>
        </w:rPr>
        <w:t>u.</w:t>
      </w:r>
      <w:proofErr w:type="gramEnd"/>
      <w:r w:rsidRPr="0017625B">
        <w:rPr>
          <w:color w:val="auto"/>
          <w:sz w:val="22"/>
          <w:szCs w:val="22"/>
        </w:rPr>
        <w:t xml:space="preserve"> sarok – VEGYTEK – Videoton - Kombájn u. 1. (</w:t>
      </w:r>
      <w:proofErr w:type="spellStart"/>
      <w:r w:rsidRPr="0017625B">
        <w:rPr>
          <w:color w:val="auto"/>
          <w:sz w:val="22"/>
          <w:szCs w:val="22"/>
        </w:rPr>
        <w:t>Claas</w:t>
      </w:r>
      <w:proofErr w:type="spellEnd"/>
      <w:r w:rsidRPr="0017625B">
        <w:rPr>
          <w:color w:val="auto"/>
          <w:sz w:val="22"/>
          <w:szCs w:val="22"/>
        </w:rPr>
        <w:t xml:space="preserve"> Hungaria Kft.)</w:t>
      </w:r>
    </w:p>
    <w:p w:rsidR="00BB2F17" w:rsidRPr="0017625B" w:rsidRDefault="00BB2F17" w:rsidP="00BB2F17">
      <w:pPr>
        <w:pStyle w:val="Default"/>
        <w:ind w:left="1418" w:firstLine="709"/>
        <w:jc w:val="both"/>
        <w:rPr>
          <w:color w:val="auto"/>
          <w:sz w:val="22"/>
          <w:szCs w:val="22"/>
        </w:rPr>
      </w:pPr>
      <w:r w:rsidRPr="0017625B">
        <w:rPr>
          <w:b/>
          <w:color w:val="auto"/>
          <w:sz w:val="22"/>
          <w:szCs w:val="22"/>
        </w:rPr>
        <w:t>6. járat:</w:t>
      </w:r>
      <w:r w:rsidRPr="0017625B">
        <w:rPr>
          <w:color w:val="auto"/>
          <w:sz w:val="22"/>
          <w:szCs w:val="22"/>
        </w:rPr>
        <w:t xml:space="preserve"> Kombájn u. 1. (</w:t>
      </w:r>
      <w:proofErr w:type="spellStart"/>
      <w:r w:rsidRPr="0017625B">
        <w:rPr>
          <w:color w:val="auto"/>
          <w:sz w:val="22"/>
          <w:szCs w:val="22"/>
        </w:rPr>
        <w:t>Claas</w:t>
      </w:r>
      <w:proofErr w:type="spellEnd"/>
      <w:r w:rsidRPr="0017625B">
        <w:rPr>
          <w:color w:val="auto"/>
          <w:sz w:val="22"/>
          <w:szCs w:val="22"/>
        </w:rPr>
        <w:t xml:space="preserve"> Hungaria Kft.) – Videoton - Béla </w:t>
      </w:r>
      <w:proofErr w:type="gramStart"/>
      <w:r w:rsidRPr="0017625B">
        <w:rPr>
          <w:color w:val="auto"/>
          <w:sz w:val="22"/>
          <w:szCs w:val="22"/>
        </w:rPr>
        <w:t>király út</w:t>
      </w:r>
      <w:proofErr w:type="gramEnd"/>
      <w:r w:rsidRPr="0017625B">
        <w:rPr>
          <w:color w:val="auto"/>
          <w:sz w:val="22"/>
          <w:szCs w:val="22"/>
        </w:rPr>
        <w:t xml:space="preserve"> (Hajnal - Viola u. között) - Béla király út (Kertész - Béke u. között) - Béla király út 45/a. - </w:t>
      </w:r>
      <w:proofErr w:type="spellStart"/>
      <w:r w:rsidRPr="0017625B">
        <w:rPr>
          <w:color w:val="auto"/>
          <w:sz w:val="22"/>
          <w:szCs w:val="22"/>
        </w:rPr>
        <w:t>Tenyői-Bajcsy</w:t>
      </w:r>
      <w:proofErr w:type="spellEnd"/>
      <w:r w:rsidRPr="0017625B">
        <w:rPr>
          <w:color w:val="auto"/>
          <w:sz w:val="22"/>
          <w:szCs w:val="22"/>
        </w:rPr>
        <w:t xml:space="preserve"> </w:t>
      </w:r>
      <w:proofErr w:type="spellStart"/>
      <w:r w:rsidRPr="0017625B">
        <w:rPr>
          <w:color w:val="auto"/>
          <w:sz w:val="22"/>
          <w:szCs w:val="22"/>
        </w:rPr>
        <w:t>Zs</w:t>
      </w:r>
      <w:proofErr w:type="spellEnd"/>
      <w:r w:rsidRPr="0017625B">
        <w:rPr>
          <w:color w:val="auto"/>
          <w:sz w:val="22"/>
          <w:szCs w:val="22"/>
        </w:rPr>
        <w:t xml:space="preserve">. u. sarok - </w:t>
      </w:r>
      <w:proofErr w:type="spellStart"/>
      <w:proofErr w:type="gramStart"/>
      <w:r w:rsidRPr="0017625B">
        <w:rPr>
          <w:color w:val="auto"/>
          <w:sz w:val="22"/>
          <w:szCs w:val="22"/>
        </w:rPr>
        <w:t>Bajcsy-Zsilinszky-Kertész</w:t>
      </w:r>
      <w:proofErr w:type="spellEnd"/>
      <w:r w:rsidRPr="0017625B">
        <w:rPr>
          <w:color w:val="auto"/>
          <w:sz w:val="22"/>
          <w:szCs w:val="22"/>
        </w:rPr>
        <w:t xml:space="preserve">  u.</w:t>
      </w:r>
      <w:proofErr w:type="gramEnd"/>
      <w:r w:rsidRPr="0017625B">
        <w:rPr>
          <w:color w:val="auto"/>
          <w:sz w:val="22"/>
          <w:szCs w:val="22"/>
        </w:rPr>
        <w:t xml:space="preserve"> sarok  - Földvári-Rózsa S.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Földvári-Lábassy</w:t>
      </w:r>
      <w:proofErr w:type="spellEnd"/>
      <w:r w:rsidRPr="0017625B">
        <w:rPr>
          <w:color w:val="auto"/>
          <w:sz w:val="22"/>
          <w:szCs w:val="22"/>
        </w:rPr>
        <w:t xml:space="preserve"> u. sarok - Petőfi-Bacsó B. u. sarok - Jókai u - </w:t>
      </w:r>
      <w:proofErr w:type="spellStart"/>
      <w:r w:rsidRPr="0017625B">
        <w:rPr>
          <w:color w:val="auto"/>
          <w:sz w:val="22"/>
          <w:szCs w:val="22"/>
        </w:rPr>
        <w:t>Tüzéppel</w:t>
      </w:r>
      <w:proofErr w:type="spellEnd"/>
      <w:r w:rsidRPr="0017625B">
        <w:rPr>
          <w:color w:val="auto"/>
          <w:sz w:val="22"/>
          <w:szCs w:val="22"/>
        </w:rPr>
        <w:t xml:space="preserve"> szemben - Kossuth L. u. 21. (Óvoda) - Kossuth L. u. 93. (Öntöde) - </w:t>
      </w:r>
      <w:proofErr w:type="spellStart"/>
      <w:proofErr w:type="gramStart"/>
      <w:r w:rsidRPr="0017625B">
        <w:rPr>
          <w:color w:val="auto"/>
          <w:sz w:val="22"/>
          <w:szCs w:val="22"/>
        </w:rPr>
        <w:t>Autóbuszállomás</w:t>
      </w:r>
      <w:proofErr w:type="spellEnd"/>
      <w:r w:rsidRPr="0017625B">
        <w:rPr>
          <w:color w:val="auto"/>
          <w:sz w:val="22"/>
          <w:szCs w:val="22"/>
        </w:rPr>
        <w:t xml:space="preserve">  -</w:t>
      </w:r>
      <w:proofErr w:type="gramEnd"/>
      <w:r w:rsidRPr="0017625B">
        <w:rPr>
          <w:color w:val="auto"/>
          <w:sz w:val="22"/>
          <w:szCs w:val="22"/>
        </w:rPr>
        <w:t xml:space="preserve"> Kossuth tér 5. a Zeneiskola előtt) - Kossuth L. u. 137. (</w:t>
      </w:r>
      <w:proofErr w:type="spellStart"/>
      <w:r w:rsidRPr="0017625B">
        <w:rPr>
          <w:color w:val="auto"/>
          <w:sz w:val="22"/>
          <w:szCs w:val="22"/>
        </w:rPr>
        <w:t>SZTK-val</w:t>
      </w:r>
      <w:proofErr w:type="spellEnd"/>
      <w:r w:rsidRPr="0017625B">
        <w:rPr>
          <w:color w:val="auto"/>
          <w:sz w:val="22"/>
          <w:szCs w:val="22"/>
        </w:rPr>
        <w:t xml:space="preserve"> szemben) - Kossuth L. u. 159.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utcával</w:t>
      </w:r>
      <w:proofErr w:type="gramEnd"/>
      <w:r w:rsidRPr="0017625B">
        <w:rPr>
          <w:color w:val="auto"/>
          <w:sz w:val="22"/>
          <w:szCs w:val="22"/>
        </w:rPr>
        <w:t xml:space="preserve"> szemben) - Kossuth L. u. 191. (Erdős I. sarok) - Hunyadi u. – Iskola - Hunyadi u. – Temető - </w:t>
      </w:r>
      <w:proofErr w:type="spellStart"/>
      <w:r w:rsidRPr="0017625B">
        <w:rPr>
          <w:color w:val="auto"/>
          <w:sz w:val="22"/>
          <w:szCs w:val="22"/>
        </w:rPr>
        <w:t>Pánthy</w:t>
      </w:r>
      <w:proofErr w:type="spellEnd"/>
      <w:r w:rsidRPr="0017625B">
        <w:rPr>
          <w:color w:val="auto"/>
          <w:sz w:val="22"/>
          <w:szCs w:val="22"/>
        </w:rPr>
        <w:t xml:space="preserve"> E. - Petőfi u. sarok (Munkás ABC) - Petőfi u. – Iskola – Vasútállomás </w:t>
      </w:r>
    </w:p>
    <w:p w:rsidR="00BB2F17" w:rsidRPr="0017625B" w:rsidRDefault="00BB2F17" w:rsidP="00BB2F17">
      <w:pPr>
        <w:pStyle w:val="Default"/>
        <w:ind w:left="1418" w:firstLine="709"/>
        <w:jc w:val="both"/>
        <w:rPr>
          <w:color w:val="auto"/>
          <w:sz w:val="22"/>
          <w:szCs w:val="22"/>
        </w:rPr>
      </w:pPr>
      <w:r w:rsidRPr="0017625B">
        <w:rPr>
          <w:b/>
          <w:color w:val="auto"/>
          <w:sz w:val="22"/>
          <w:szCs w:val="22"/>
        </w:rPr>
        <w:t>7. járat:</w:t>
      </w:r>
      <w:r w:rsidRPr="0017625B">
        <w:rPr>
          <w:color w:val="auto"/>
          <w:sz w:val="22"/>
          <w:szCs w:val="22"/>
        </w:rPr>
        <w:t xml:space="preserve"> Vasútállomás - Petőfi u. – Iskola - </w:t>
      </w:r>
      <w:proofErr w:type="spellStart"/>
      <w:r w:rsidRPr="0017625B">
        <w:rPr>
          <w:color w:val="auto"/>
          <w:sz w:val="22"/>
          <w:szCs w:val="22"/>
        </w:rPr>
        <w:t>Pánthy</w:t>
      </w:r>
      <w:proofErr w:type="spellEnd"/>
      <w:r w:rsidRPr="0017625B">
        <w:rPr>
          <w:color w:val="auto"/>
          <w:sz w:val="22"/>
          <w:szCs w:val="22"/>
        </w:rPr>
        <w:t xml:space="preserve"> E. - Petőfi u. sarok (Munkás ABC) - </w:t>
      </w:r>
      <w:proofErr w:type="spellStart"/>
      <w:r w:rsidRPr="0017625B">
        <w:rPr>
          <w:color w:val="auto"/>
          <w:sz w:val="22"/>
          <w:szCs w:val="22"/>
        </w:rPr>
        <w:t>Pánthy</w:t>
      </w:r>
      <w:proofErr w:type="spellEnd"/>
      <w:r w:rsidRPr="0017625B">
        <w:rPr>
          <w:color w:val="auto"/>
          <w:sz w:val="22"/>
          <w:szCs w:val="22"/>
        </w:rPr>
        <w:t xml:space="preserve"> E. - Deák F. </w:t>
      </w:r>
      <w:proofErr w:type="gramStart"/>
      <w:r w:rsidRPr="0017625B">
        <w:rPr>
          <w:color w:val="auto"/>
          <w:sz w:val="22"/>
          <w:szCs w:val="22"/>
        </w:rPr>
        <w:t>u.</w:t>
      </w:r>
      <w:proofErr w:type="gramEnd"/>
      <w:r w:rsidRPr="0017625B">
        <w:rPr>
          <w:color w:val="auto"/>
          <w:sz w:val="22"/>
          <w:szCs w:val="22"/>
        </w:rPr>
        <w:t xml:space="preserve"> sarok - Kossuth L. u. 156.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w:t>
      </w:r>
      <w:proofErr w:type="gramEnd"/>
      <w:r w:rsidRPr="0017625B">
        <w:rPr>
          <w:color w:val="auto"/>
          <w:sz w:val="22"/>
          <w:szCs w:val="22"/>
        </w:rPr>
        <w:t xml:space="preserve"> sarok)  - Kossuth L. - </w:t>
      </w:r>
      <w:proofErr w:type="spellStart"/>
      <w:r w:rsidRPr="0017625B">
        <w:rPr>
          <w:color w:val="auto"/>
          <w:sz w:val="22"/>
          <w:szCs w:val="22"/>
        </w:rPr>
        <w:t>Almásy</w:t>
      </w:r>
      <w:proofErr w:type="spellEnd"/>
      <w:r w:rsidRPr="0017625B">
        <w:rPr>
          <w:color w:val="auto"/>
          <w:sz w:val="22"/>
          <w:szCs w:val="22"/>
        </w:rPr>
        <w:t xml:space="preserve"> u. sarok (SZTK)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 Arany J. </w:t>
      </w:r>
      <w:proofErr w:type="gramStart"/>
      <w:r w:rsidRPr="0017625B">
        <w:rPr>
          <w:color w:val="auto"/>
          <w:sz w:val="22"/>
          <w:szCs w:val="22"/>
        </w:rPr>
        <w:t>u.</w:t>
      </w:r>
      <w:proofErr w:type="gramEnd"/>
      <w:r w:rsidRPr="0017625B">
        <w:rPr>
          <w:color w:val="auto"/>
          <w:sz w:val="22"/>
          <w:szCs w:val="22"/>
        </w:rPr>
        <w:t xml:space="preserve"> sarok - Jókai u – Tüzép - Petőfi-Bacsó B. u. sarok - </w:t>
      </w:r>
      <w:proofErr w:type="spellStart"/>
      <w:r w:rsidRPr="0017625B">
        <w:rPr>
          <w:color w:val="auto"/>
          <w:sz w:val="22"/>
          <w:szCs w:val="22"/>
        </w:rPr>
        <w:t>Földvári-Lábassy</w:t>
      </w:r>
      <w:proofErr w:type="spellEnd"/>
      <w:r w:rsidRPr="0017625B">
        <w:rPr>
          <w:color w:val="auto"/>
          <w:sz w:val="22"/>
          <w:szCs w:val="22"/>
        </w:rPr>
        <w:t xml:space="preserve"> u. sarok - Földvári-Rózsa S. </w:t>
      </w:r>
      <w:proofErr w:type="gramStart"/>
      <w:r w:rsidRPr="0017625B">
        <w:rPr>
          <w:color w:val="auto"/>
          <w:sz w:val="22"/>
          <w:szCs w:val="22"/>
        </w:rPr>
        <w:t>u.</w:t>
      </w:r>
      <w:proofErr w:type="gramEnd"/>
      <w:r w:rsidRPr="0017625B">
        <w:rPr>
          <w:color w:val="auto"/>
          <w:sz w:val="22"/>
          <w:szCs w:val="22"/>
        </w:rPr>
        <w:t xml:space="preserve"> sarok – VEGYTEK – Videoton - Kombájn u. 1. (</w:t>
      </w:r>
      <w:proofErr w:type="spellStart"/>
      <w:r w:rsidRPr="0017625B">
        <w:rPr>
          <w:color w:val="auto"/>
          <w:sz w:val="22"/>
          <w:szCs w:val="22"/>
        </w:rPr>
        <w:t>Claas</w:t>
      </w:r>
      <w:proofErr w:type="spellEnd"/>
      <w:r w:rsidRPr="0017625B">
        <w:rPr>
          <w:color w:val="auto"/>
          <w:sz w:val="22"/>
          <w:szCs w:val="22"/>
        </w:rPr>
        <w:t xml:space="preserve"> Hungaria Kft.)</w:t>
      </w:r>
    </w:p>
    <w:p w:rsidR="00BB2F17" w:rsidRPr="0017625B" w:rsidRDefault="00BB2F17" w:rsidP="00BB2F17">
      <w:pPr>
        <w:pStyle w:val="Default"/>
        <w:ind w:left="1418" w:firstLine="709"/>
        <w:jc w:val="both"/>
        <w:rPr>
          <w:color w:val="auto"/>
          <w:sz w:val="22"/>
          <w:szCs w:val="22"/>
        </w:rPr>
      </w:pPr>
      <w:r w:rsidRPr="0017625B">
        <w:rPr>
          <w:b/>
          <w:color w:val="auto"/>
          <w:sz w:val="22"/>
          <w:szCs w:val="22"/>
        </w:rPr>
        <w:t>8. járat:</w:t>
      </w:r>
      <w:r w:rsidRPr="0017625B">
        <w:rPr>
          <w:color w:val="auto"/>
          <w:sz w:val="22"/>
          <w:szCs w:val="22"/>
        </w:rPr>
        <w:t xml:space="preserve"> Kombájn u. 1. (</w:t>
      </w:r>
      <w:proofErr w:type="spellStart"/>
      <w:r w:rsidRPr="0017625B">
        <w:rPr>
          <w:color w:val="auto"/>
          <w:sz w:val="22"/>
          <w:szCs w:val="22"/>
        </w:rPr>
        <w:t>Claas</w:t>
      </w:r>
      <w:proofErr w:type="spellEnd"/>
      <w:r w:rsidRPr="0017625B">
        <w:rPr>
          <w:color w:val="auto"/>
          <w:sz w:val="22"/>
          <w:szCs w:val="22"/>
        </w:rPr>
        <w:t xml:space="preserve"> Hungaria Kft.) – Videoton - Béla </w:t>
      </w:r>
      <w:proofErr w:type="gramStart"/>
      <w:r w:rsidRPr="0017625B">
        <w:rPr>
          <w:color w:val="auto"/>
          <w:sz w:val="22"/>
          <w:szCs w:val="22"/>
        </w:rPr>
        <w:t>király út</w:t>
      </w:r>
      <w:proofErr w:type="gramEnd"/>
      <w:r w:rsidRPr="0017625B">
        <w:rPr>
          <w:color w:val="auto"/>
          <w:sz w:val="22"/>
          <w:szCs w:val="22"/>
        </w:rPr>
        <w:t xml:space="preserve"> (Hajnal - Viola u. között) - Béla király út (Kertész - Béke u. között) - Béla király út 45/a. - </w:t>
      </w:r>
      <w:proofErr w:type="spellStart"/>
      <w:r w:rsidRPr="0017625B">
        <w:rPr>
          <w:color w:val="auto"/>
          <w:sz w:val="22"/>
          <w:szCs w:val="22"/>
        </w:rPr>
        <w:t>Tenyői-Bajcsy</w:t>
      </w:r>
      <w:proofErr w:type="spellEnd"/>
      <w:r w:rsidRPr="0017625B">
        <w:rPr>
          <w:color w:val="auto"/>
          <w:sz w:val="22"/>
          <w:szCs w:val="22"/>
        </w:rPr>
        <w:t xml:space="preserve"> </w:t>
      </w:r>
      <w:proofErr w:type="spellStart"/>
      <w:r w:rsidRPr="0017625B">
        <w:rPr>
          <w:color w:val="auto"/>
          <w:sz w:val="22"/>
          <w:szCs w:val="22"/>
        </w:rPr>
        <w:t>Zs</w:t>
      </w:r>
      <w:proofErr w:type="spellEnd"/>
      <w:r w:rsidRPr="0017625B">
        <w:rPr>
          <w:color w:val="auto"/>
          <w:sz w:val="22"/>
          <w:szCs w:val="22"/>
        </w:rPr>
        <w:t xml:space="preserve">. u. sarok - </w:t>
      </w:r>
      <w:proofErr w:type="spellStart"/>
      <w:proofErr w:type="gramStart"/>
      <w:r w:rsidRPr="0017625B">
        <w:rPr>
          <w:color w:val="auto"/>
          <w:sz w:val="22"/>
          <w:szCs w:val="22"/>
        </w:rPr>
        <w:t>Bajcsy-Zsilinszky-Kertész</w:t>
      </w:r>
      <w:proofErr w:type="spellEnd"/>
      <w:r w:rsidRPr="0017625B">
        <w:rPr>
          <w:color w:val="auto"/>
          <w:sz w:val="22"/>
          <w:szCs w:val="22"/>
        </w:rPr>
        <w:t xml:space="preserve">  u.</w:t>
      </w:r>
      <w:proofErr w:type="gramEnd"/>
      <w:r w:rsidRPr="0017625B">
        <w:rPr>
          <w:color w:val="auto"/>
          <w:sz w:val="22"/>
          <w:szCs w:val="22"/>
        </w:rPr>
        <w:t xml:space="preserve"> sarok  - Földvári-Rózsa S.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Földvári-Lábassy</w:t>
      </w:r>
      <w:proofErr w:type="spellEnd"/>
      <w:r w:rsidRPr="0017625B">
        <w:rPr>
          <w:color w:val="auto"/>
          <w:sz w:val="22"/>
          <w:szCs w:val="22"/>
        </w:rPr>
        <w:t xml:space="preserve"> u. sarok - Petőfi-Bacsó B. u. sarok - Jókai u - </w:t>
      </w:r>
      <w:proofErr w:type="spellStart"/>
      <w:r w:rsidRPr="0017625B">
        <w:rPr>
          <w:color w:val="auto"/>
          <w:sz w:val="22"/>
          <w:szCs w:val="22"/>
        </w:rPr>
        <w:t>Tüzéppel</w:t>
      </w:r>
      <w:proofErr w:type="spellEnd"/>
      <w:r w:rsidRPr="0017625B">
        <w:rPr>
          <w:color w:val="auto"/>
          <w:sz w:val="22"/>
          <w:szCs w:val="22"/>
        </w:rPr>
        <w:t xml:space="preserve"> szemben - Kossuth L. u. 21. (Óvoda) - Kossuth L. u. 93. (Öntöde) - </w:t>
      </w:r>
      <w:proofErr w:type="spellStart"/>
      <w:r w:rsidRPr="0017625B">
        <w:rPr>
          <w:color w:val="auto"/>
          <w:sz w:val="22"/>
          <w:szCs w:val="22"/>
        </w:rPr>
        <w:t>Almásy</w:t>
      </w:r>
      <w:proofErr w:type="spellEnd"/>
      <w:r w:rsidRPr="0017625B">
        <w:rPr>
          <w:color w:val="auto"/>
          <w:sz w:val="22"/>
          <w:szCs w:val="22"/>
        </w:rPr>
        <w:t xml:space="preserve"> út eleje (SZTK) - </w:t>
      </w:r>
      <w:proofErr w:type="spellStart"/>
      <w:r w:rsidRPr="0017625B">
        <w:rPr>
          <w:color w:val="auto"/>
          <w:sz w:val="22"/>
          <w:szCs w:val="22"/>
        </w:rPr>
        <w:t>Autóbuszállomás</w:t>
      </w:r>
      <w:proofErr w:type="spellEnd"/>
      <w:r w:rsidRPr="0017625B">
        <w:rPr>
          <w:color w:val="auto"/>
          <w:sz w:val="22"/>
          <w:szCs w:val="22"/>
        </w:rPr>
        <w:t xml:space="preserve"> (Kossuth tér 5. a Zeneiskola előtt)</w:t>
      </w:r>
    </w:p>
    <w:p w:rsidR="00BB2F17" w:rsidRPr="0017625B" w:rsidRDefault="00BB2F17" w:rsidP="00BB2F17">
      <w:pPr>
        <w:pStyle w:val="Default"/>
        <w:ind w:left="1418" w:firstLine="709"/>
        <w:jc w:val="both"/>
        <w:rPr>
          <w:color w:val="auto"/>
          <w:sz w:val="22"/>
          <w:szCs w:val="22"/>
        </w:rPr>
      </w:pPr>
      <w:r w:rsidRPr="0017625B">
        <w:rPr>
          <w:b/>
          <w:color w:val="auto"/>
          <w:sz w:val="22"/>
          <w:szCs w:val="22"/>
        </w:rPr>
        <w:t>9. járat:</w:t>
      </w:r>
      <w:r w:rsidRPr="0017625B">
        <w:rPr>
          <w:color w:val="auto"/>
          <w:sz w:val="22"/>
          <w:szCs w:val="22"/>
        </w:rPr>
        <w:t xml:space="preserve"> VEGYTEK - Földvári-Rózsa S.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Földvári-Lábassy</w:t>
      </w:r>
      <w:proofErr w:type="spellEnd"/>
      <w:r w:rsidRPr="0017625B">
        <w:rPr>
          <w:color w:val="auto"/>
          <w:sz w:val="22"/>
          <w:szCs w:val="22"/>
        </w:rPr>
        <w:t xml:space="preserve"> u. sarok - Petőfi-Bacsó B. u. sarok - Jókai u – Tüzép - Kossuth L. u. 21. (Óvoda) - Kossuth L. u. 93. (Öntöde)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u. 137. (</w:t>
      </w:r>
      <w:proofErr w:type="spellStart"/>
      <w:r w:rsidRPr="0017625B">
        <w:rPr>
          <w:color w:val="auto"/>
          <w:sz w:val="22"/>
          <w:szCs w:val="22"/>
        </w:rPr>
        <w:t>SZTK-val</w:t>
      </w:r>
      <w:proofErr w:type="spellEnd"/>
      <w:r w:rsidRPr="0017625B">
        <w:rPr>
          <w:color w:val="auto"/>
          <w:sz w:val="22"/>
          <w:szCs w:val="22"/>
        </w:rPr>
        <w:t xml:space="preserve"> szemben) - Kossuth L. u. 159.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utcával</w:t>
      </w:r>
      <w:proofErr w:type="gramEnd"/>
      <w:r w:rsidRPr="0017625B">
        <w:rPr>
          <w:color w:val="auto"/>
          <w:sz w:val="22"/>
          <w:szCs w:val="22"/>
        </w:rPr>
        <w:t xml:space="preserve"> szemben) - </w:t>
      </w:r>
      <w:proofErr w:type="spellStart"/>
      <w:r w:rsidRPr="0017625B">
        <w:rPr>
          <w:color w:val="auto"/>
          <w:sz w:val="22"/>
          <w:szCs w:val="22"/>
        </w:rPr>
        <w:t>Pánthy</w:t>
      </w:r>
      <w:proofErr w:type="spellEnd"/>
      <w:r w:rsidRPr="0017625B">
        <w:rPr>
          <w:color w:val="auto"/>
          <w:sz w:val="22"/>
          <w:szCs w:val="22"/>
        </w:rPr>
        <w:t xml:space="preserve"> E. - Deák F.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Pánthy</w:t>
      </w:r>
      <w:proofErr w:type="spellEnd"/>
      <w:r w:rsidRPr="0017625B">
        <w:rPr>
          <w:color w:val="auto"/>
          <w:sz w:val="22"/>
          <w:szCs w:val="22"/>
        </w:rPr>
        <w:t xml:space="preserve"> E. - Petőfi u. sarok (Munkás ABC) - </w:t>
      </w:r>
      <w:proofErr w:type="spellStart"/>
      <w:r w:rsidRPr="0017625B">
        <w:rPr>
          <w:color w:val="auto"/>
          <w:sz w:val="22"/>
          <w:szCs w:val="22"/>
        </w:rPr>
        <w:t>Tenyői</w:t>
      </w:r>
      <w:proofErr w:type="spellEnd"/>
      <w:r w:rsidRPr="0017625B">
        <w:rPr>
          <w:color w:val="auto"/>
          <w:sz w:val="22"/>
          <w:szCs w:val="22"/>
        </w:rPr>
        <w:t xml:space="preserve"> út 19. - Béla </w:t>
      </w:r>
      <w:proofErr w:type="gramStart"/>
      <w:r w:rsidRPr="0017625B">
        <w:rPr>
          <w:color w:val="auto"/>
          <w:sz w:val="22"/>
          <w:szCs w:val="22"/>
        </w:rPr>
        <w:t>király út</w:t>
      </w:r>
      <w:proofErr w:type="gramEnd"/>
      <w:r w:rsidRPr="0017625B">
        <w:rPr>
          <w:color w:val="auto"/>
          <w:sz w:val="22"/>
          <w:szCs w:val="22"/>
        </w:rPr>
        <w:t xml:space="preserve"> 154. - Béla </w:t>
      </w:r>
      <w:proofErr w:type="gramStart"/>
      <w:r w:rsidRPr="0017625B">
        <w:rPr>
          <w:color w:val="auto"/>
          <w:sz w:val="22"/>
          <w:szCs w:val="22"/>
        </w:rPr>
        <w:t>király út</w:t>
      </w:r>
      <w:proofErr w:type="gramEnd"/>
      <w:r w:rsidRPr="0017625B">
        <w:rPr>
          <w:color w:val="auto"/>
          <w:sz w:val="22"/>
          <w:szCs w:val="22"/>
        </w:rPr>
        <w:t xml:space="preserve"> 94. - Béla </w:t>
      </w:r>
      <w:proofErr w:type="gramStart"/>
      <w:r w:rsidRPr="0017625B">
        <w:rPr>
          <w:color w:val="auto"/>
          <w:sz w:val="22"/>
          <w:szCs w:val="22"/>
        </w:rPr>
        <w:t>király út</w:t>
      </w:r>
      <w:proofErr w:type="gramEnd"/>
      <w:r w:rsidRPr="0017625B">
        <w:rPr>
          <w:color w:val="auto"/>
          <w:sz w:val="22"/>
          <w:szCs w:val="22"/>
        </w:rPr>
        <w:t xml:space="preserve"> 46. - Kombájn u. 5. (Ipari </w:t>
      </w:r>
      <w:proofErr w:type="spellStart"/>
      <w:r w:rsidRPr="0017625B">
        <w:rPr>
          <w:color w:val="auto"/>
          <w:sz w:val="22"/>
          <w:szCs w:val="22"/>
        </w:rPr>
        <w:t>Park-Ipari</w:t>
      </w:r>
      <w:proofErr w:type="spellEnd"/>
      <w:r w:rsidRPr="0017625B">
        <w:rPr>
          <w:color w:val="auto"/>
          <w:sz w:val="22"/>
          <w:szCs w:val="22"/>
        </w:rPr>
        <w:t xml:space="preserve"> </w:t>
      </w:r>
      <w:proofErr w:type="gramStart"/>
      <w:r w:rsidRPr="0017625B">
        <w:rPr>
          <w:color w:val="auto"/>
          <w:sz w:val="22"/>
          <w:szCs w:val="22"/>
        </w:rPr>
        <w:t>csarnok )</w:t>
      </w:r>
      <w:proofErr w:type="gramEnd"/>
    </w:p>
    <w:p w:rsidR="00BB2F17" w:rsidRPr="0017625B" w:rsidRDefault="00BB2F17" w:rsidP="00BB2F17">
      <w:pPr>
        <w:pStyle w:val="Default"/>
        <w:ind w:left="1418" w:firstLine="709"/>
        <w:jc w:val="both"/>
        <w:rPr>
          <w:color w:val="auto"/>
          <w:sz w:val="22"/>
          <w:szCs w:val="22"/>
        </w:rPr>
      </w:pPr>
      <w:r w:rsidRPr="0017625B">
        <w:rPr>
          <w:b/>
          <w:color w:val="auto"/>
          <w:sz w:val="22"/>
          <w:szCs w:val="22"/>
        </w:rPr>
        <w:t>10. járat:</w:t>
      </w:r>
      <w:r w:rsidRPr="0017625B">
        <w:rPr>
          <w:color w:val="auto"/>
          <w:sz w:val="22"/>
          <w:szCs w:val="22"/>
        </w:rPr>
        <w:t xml:space="preserve"> Kombájn u. 5. (Ipari </w:t>
      </w:r>
      <w:proofErr w:type="spellStart"/>
      <w:r w:rsidRPr="0017625B">
        <w:rPr>
          <w:color w:val="auto"/>
          <w:sz w:val="22"/>
          <w:szCs w:val="22"/>
        </w:rPr>
        <w:t>Park-Ipari</w:t>
      </w:r>
      <w:proofErr w:type="spellEnd"/>
      <w:r w:rsidRPr="0017625B">
        <w:rPr>
          <w:color w:val="auto"/>
          <w:sz w:val="22"/>
          <w:szCs w:val="22"/>
        </w:rPr>
        <w:t xml:space="preserve"> </w:t>
      </w:r>
      <w:proofErr w:type="gramStart"/>
      <w:r w:rsidRPr="0017625B">
        <w:rPr>
          <w:color w:val="auto"/>
          <w:sz w:val="22"/>
          <w:szCs w:val="22"/>
        </w:rPr>
        <w:t>csarnok )</w:t>
      </w:r>
      <w:proofErr w:type="gramEnd"/>
      <w:r w:rsidRPr="0017625B">
        <w:rPr>
          <w:color w:val="auto"/>
          <w:sz w:val="22"/>
          <w:szCs w:val="22"/>
        </w:rPr>
        <w:t xml:space="preserve"> - Kombájn u. 1. (</w:t>
      </w:r>
      <w:proofErr w:type="spellStart"/>
      <w:r w:rsidRPr="0017625B">
        <w:rPr>
          <w:color w:val="auto"/>
          <w:sz w:val="22"/>
          <w:szCs w:val="22"/>
        </w:rPr>
        <w:t>Claas</w:t>
      </w:r>
      <w:proofErr w:type="spellEnd"/>
      <w:r w:rsidRPr="0017625B">
        <w:rPr>
          <w:color w:val="auto"/>
          <w:sz w:val="22"/>
          <w:szCs w:val="22"/>
        </w:rPr>
        <w:t xml:space="preserve"> Hungaria Kft.) – Videoton – VEGYTEK - Petőfi u. – Temető - Jókai - Bacsó B. u. sarok - Jókai u – Tüzép - Kossuth L. u. 21. (Óvoda) - Kossuth L. u. 93. (Öntöde)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w:t>
      </w:r>
      <w:proofErr w:type="spellStart"/>
      <w:r w:rsidRPr="0017625B">
        <w:rPr>
          <w:color w:val="auto"/>
          <w:sz w:val="22"/>
          <w:szCs w:val="22"/>
        </w:rPr>
        <w:t>Almásy</w:t>
      </w:r>
      <w:proofErr w:type="spellEnd"/>
      <w:r w:rsidRPr="0017625B">
        <w:rPr>
          <w:color w:val="auto"/>
          <w:sz w:val="22"/>
          <w:szCs w:val="22"/>
        </w:rPr>
        <w:t xml:space="preserve"> út </w:t>
      </w:r>
      <w:proofErr w:type="gramStart"/>
      <w:r w:rsidRPr="0017625B">
        <w:rPr>
          <w:color w:val="auto"/>
          <w:sz w:val="22"/>
          <w:szCs w:val="22"/>
        </w:rPr>
        <w:t>63.  -</w:t>
      </w:r>
      <w:proofErr w:type="gramEnd"/>
      <w:r w:rsidRPr="0017625B">
        <w:rPr>
          <w:color w:val="auto"/>
          <w:sz w:val="22"/>
          <w:szCs w:val="22"/>
        </w:rPr>
        <w:t xml:space="preserve"> (Univerrel szemben)  - Vasútállomás - </w:t>
      </w:r>
      <w:proofErr w:type="spellStart"/>
      <w:r w:rsidRPr="0017625B">
        <w:rPr>
          <w:color w:val="auto"/>
          <w:sz w:val="22"/>
          <w:szCs w:val="22"/>
        </w:rPr>
        <w:t>Pánthy</w:t>
      </w:r>
      <w:proofErr w:type="spellEnd"/>
      <w:r w:rsidRPr="0017625B">
        <w:rPr>
          <w:color w:val="auto"/>
          <w:sz w:val="22"/>
          <w:szCs w:val="22"/>
        </w:rPr>
        <w:t xml:space="preserve"> E. - Petőfi u. sarok (Munkás ABC) - Hunyadi u. – Temető utcával szemben) - Kossuth L. u. 293. (Köztársaság utcával szemben) - Kossuth L. u. 319. (Szabadságharcos utcával szemben)</w:t>
      </w:r>
    </w:p>
    <w:p w:rsidR="00BB2F17" w:rsidRPr="0017625B" w:rsidRDefault="00BB2F17" w:rsidP="00BB2F17">
      <w:pPr>
        <w:pStyle w:val="Default"/>
        <w:ind w:left="1418" w:firstLine="709"/>
        <w:jc w:val="both"/>
        <w:rPr>
          <w:color w:val="auto"/>
          <w:sz w:val="22"/>
          <w:szCs w:val="22"/>
        </w:rPr>
      </w:pPr>
      <w:r w:rsidRPr="0017625B">
        <w:rPr>
          <w:b/>
          <w:color w:val="auto"/>
          <w:sz w:val="22"/>
          <w:szCs w:val="22"/>
        </w:rPr>
        <w:t>11. járat:</w:t>
      </w:r>
      <w:r w:rsidRPr="0017625B">
        <w:rPr>
          <w:color w:val="auto"/>
          <w:sz w:val="22"/>
          <w:szCs w:val="22"/>
        </w:rPr>
        <w:t xml:space="preserve"> Kossuth L. u. 318. (Dobó Szabadságharcos u. között) - Kossuth L. u. 282. (Köztársaság u. sarok) - Kossuth L. u. 262. (Somogyi B. u sarok) - Kossuth L. u. 224. (Hunyadi u. sarok</w:t>
      </w:r>
      <w:proofErr w:type="gramStart"/>
      <w:r w:rsidRPr="0017625B">
        <w:rPr>
          <w:color w:val="auto"/>
          <w:sz w:val="22"/>
          <w:szCs w:val="22"/>
        </w:rPr>
        <w:t>)  -</w:t>
      </w:r>
      <w:proofErr w:type="gramEnd"/>
      <w:r w:rsidRPr="0017625B">
        <w:rPr>
          <w:color w:val="auto"/>
          <w:sz w:val="22"/>
          <w:szCs w:val="22"/>
        </w:rPr>
        <w:t xml:space="preserve"> Kossuth L. u. 184. (Szent Imre u. sarok) - Kossuth L. u. 156.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w:t>
      </w:r>
      <w:proofErr w:type="gramEnd"/>
      <w:r w:rsidRPr="0017625B">
        <w:rPr>
          <w:color w:val="auto"/>
          <w:sz w:val="22"/>
          <w:szCs w:val="22"/>
        </w:rPr>
        <w:t xml:space="preserve"> sarok)  - Kossuth L. - </w:t>
      </w:r>
      <w:proofErr w:type="spellStart"/>
      <w:r w:rsidRPr="0017625B">
        <w:rPr>
          <w:color w:val="auto"/>
          <w:sz w:val="22"/>
          <w:szCs w:val="22"/>
        </w:rPr>
        <w:t>Almásy</w:t>
      </w:r>
      <w:proofErr w:type="spellEnd"/>
      <w:r w:rsidRPr="0017625B">
        <w:rPr>
          <w:color w:val="auto"/>
          <w:sz w:val="22"/>
          <w:szCs w:val="22"/>
        </w:rPr>
        <w:t xml:space="preserve"> u. sarok (SZTK)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 Arany J. </w:t>
      </w:r>
      <w:proofErr w:type="gramStart"/>
      <w:r w:rsidRPr="0017625B">
        <w:rPr>
          <w:color w:val="auto"/>
          <w:sz w:val="22"/>
          <w:szCs w:val="22"/>
        </w:rPr>
        <w:t>u.</w:t>
      </w:r>
      <w:proofErr w:type="gramEnd"/>
      <w:r w:rsidRPr="0017625B">
        <w:rPr>
          <w:color w:val="auto"/>
          <w:sz w:val="22"/>
          <w:szCs w:val="22"/>
        </w:rPr>
        <w:t xml:space="preserve"> sarok - Jókai u - Tüzép - Jókai - Bacsó B. u. sarok - </w:t>
      </w:r>
      <w:proofErr w:type="spellStart"/>
      <w:r w:rsidRPr="0017625B">
        <w:rPr>
          <w:color w:val="auto"/>
          <w:sz w:val="22"/>
          <w:szCs w:val="22"/>
        </w:rPr>
        <w:t>Földvári-Lábassy</w:t>
      </w:r>
      <w:proofErr w:type="spellEnd"/>
      <w:r w:rsidRPr="0017625B">
        <w:rPr>
          <w:color w:val="auto"/>
          <w:sz w:val="22"/>
          <w:szCs w:val="22"/>
        </w:rPr>
        <w:t xml:space="preserve"> u. sarok - Földvári-Rózsa S. </w:t>
      </w:r>
      <w:proofErr w:type="gramStart"/>
      <w:r w:rsidRPr="0017625B">
        <w:rPr>
          <w:color w:val="auto"/>
          <w:sz w:val="22"/>
          <w:szCs w:val="22"/>
        </w:rPr>
        <w:t>u.</w:t>
      </w:r>
      <w:proofErr w:type="gramEnd"/>
      <w:r w:rsidRPr="0017625B">
        <w:rPr>
          <w:color w:val="auto"/>
          <w:sz w:val="22"/>
          <w:szCs w:val="22"/>
        </w:rPr>
        <w:t xml:space="preserve"> sarok - VEGYTEK - Videoton - Kombájn u. 1. (</w:t>
      </w:r>
      <w:proofErr w:type="spellStart"/>
      <w:r w:rsidRPr="0017625B">
        <w:rPr>
          <w:color w:val="auto"/>
          <w:sz w:val="22"/>
          <w:szCs w:val="22"/>
        </w:rPr>
        <w:t>Claas</w:t>
      </w:r>
      <w:proofErr w:type="spellEnd"/>
      <w:r w:rsidRPr="0017625B">
        <w:rPr>
          <w:color w:val="auto"/>
          <w:sz w:val="22"/>
          <w:szCs w:val="22"/>
        </w:rPr>
        <w:t xml:space="preserve"> Hungaria Kft.)</w:t>
      </w:r>
    </w:p>
    <w:p w:rsidR="00BB2F17" w:rsidRPr="0017625B" w:rsidRDefault="00BB2F17" w:rsidP="00BB2F17">
      <w:pPr>
        <w:pStyle w:val="Default"/>
        <w:ind w:left="1418" w:firstLine="709"/>
        <w:jc w:val="both"/>
        <w:rPr>
          <w:color w:val="auto"/>
          <w:sz w:val="22"/>
          <w:szCs w:val="22"/>
        </w:rPr>
      </w:pPr>
      <w:r w:rsidRPr="0017625B">
        <w:rPr>
          <w:b/>
          <w:color w:val="auto"/>
          <w:sz w:val="22"/>
          <w:szCs w:val="22"/>
        </w:rPr>
        <w:t>12. járat:</w:t>
      </w:r>
      <w:r w:rsidRPr="0017625B">
        <w:rPr>
          <w:color w:val="auto"/>
          <w:sz w:val="22"/>
          <w:szCs w:val="22"/>
        </w:rPr>
        <w:t xml:space="preserve"> Kombájn u. 1. (</w:t>
      </w:r>
      <w:proofErr w:type="spellStart"/>
      <w:r w:rsidRPr="0017625B">
        <w:rPr>
          <w:color w:val="auto"/>
          <w:sz w:val="22"/>
          <w:szCs w:val="22"/>
        </w:rPr>
        <w:t>Claas</w:t>
      </w:r>
      <w:proofErr w:type="spellEnd"/>
      <w:r w:rsidRPr="0017625B">
        <w:rPr>
          <w:color w:val="auto"/>
          <w:sz w:val="22"/>
          <w:szCs w:val="22"/>
        </w:rPr>
        <w:t xml:space="preserve"> Hungaria Kft.) – Videoton – VEGYTEK - Kossuth L. u. 93. (Öntöde)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u. 137. (</w:t>
      </w:r>
      <w:proofErr w:type="spellStart"/>
      <w:r w:rsidRPr="0017625B">
        <w:rPr>
          <w:color w:val="auto"/>
          <w:sz w:val="22"/>
          <w:szCs w:val="22"/>
        </w:rPr>
        <w:t>SZTK-val</w:t>
      </w:r>
      <w:proofErr w:type="spellEnd"/>
      <w:r w:rsidRPr="0017625B">
        <w:rPr>
          <w:color w:val="auto"/>
          <w:sz w:val="22"/>
          <w:szCs w:val="22"/>
        </w:rPr>
        <w:t xml:space="preserve"> szemben) - Kossuth L. u. 159.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utcával</w:t>
      </w:r>
      <w:proofErr w:type="gramEnd"/>
      <w:r w:rsidRPr="0017625B">
        <w:rPr>
          <w:color w:val="auto"/>
          <w:sz w:val="22"/>
          <w:szCs w:val="22"/>
        </w:rPr>
        <w:t xml:space="preserve"> </w:t>
      </w:r>
      <w:r w:rsidRPr="0017625B">
        <w:rPr>
          <w:color w:val="auto"/>
          <w:sz w:val="22"/>
          <w:szCs w:val="22"/>
        </w:rPr>
        <w:lastRenderedPageBreak/>
        <w:t xml:space="preserve">szemben) - </w:t>
      </w:r>
      <w:proofErr w:type="spellStart"/>
      <w:r w:rsidRPr="0017625B">
        <w:rPr>
          <w:color w:val="auto"/>
          <w:sz w:val="22"/>
          <w:szCs w:val="22"/>
        </w:rPr>
        <w:t>Pánthy</w:t>
      </w:r>
      <w:proofErr w:type="spellEnd"/>
      <w:r w:rsidRPr="0017625B">
        <w:rPr>
          <w:color w:val="auto"/>
          <w:sz w:val="22"/>
          <w:szCs w:val="22"/>
        </w:rPr>
        <w:t xml:space="preserve"> E. - Deák F.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Pánthy</w:t>
      </w:r>
      <w:proofErr w:type="spellEnd"/>
      <w:r w:rsidRPr="0017625B">
        <w:rPr>
          <w:color w:val="auto"/>
          <w:sz w:val="22"/>
          <w:szCs w:val="22"/>
        </w:rPr>
        <w:t xml:space="preserve"> E. - Petőfi u. </w:t>
      </w:r>
      <w:proofErr w:type="gramStart"/>
      <w:r w:rsidRPr="0017625B">
        <w:rPr>
          <w:color w:val="auto"/>
          <w:sz w:val="22"/>
          <w:szCs w:val="22"/>
        </w:rPr>
        <w:t>sarok  -</w:t>
      </w:r>
      <w:proofErr w:type="gramEnd"/>
      <w:r w:rsidRPr="0017625B">
        <w:rPr>
          <w:color w:val="auto"/>
          <w:sz w:val="22"/>
          <w:szCs w:val="22"/>
        </w:rPr>
        <w:t xml:space="preserve"> (Munkás ABC) - Vasútállomás</w:t>
      </w:r>
    </w:p>
    <w:p w:rsidR="00BB2F17" w:rsidRPr="0017625B" w:rsidRDefault="00BB2F17" w:rsidP="00BB2F17">
      <w:pPr>
        <w:pStyle w:val="Default"/>
        <w:ind w:left="1418" w:firstLine="709"/>
        <w:jc w:val="both"/>
        <w:rPr>
          <w:color w:val="auto"/>
          <w:sz w:val="22"/>
          <w:szCs w:val="22"/>
        </w:rPr>
      </w:pPr>
      <w:r w:rsidRPr="0017625B">
        <w:rPr>
          <w:b/>
          <w:color w:val="auto"/>
          <w:sz w:val="22"/>
          <w:szCs w:val="22"/>
        </w:rPr>
        <w:t>13. járat:</w:t>
      </w:r>
      <w:r w:rsidRPr="0017625B">
        <w:rPr>
          <w:color w:val="auto"/>
          <w:sz w:val="22"/>
          <w:szCs w:val="22"/>
        </w:rPr>
        <w:t xml:space="preserve"> Vasútállomás - Petőfi u. – Iskola - </w:t>
      </w:r>
      <w:proofErr w:type="spellStart"/>
      <w:r w:rsidRPr="0017625B">
        <w:rPr>
          <w:color w:val="auto"/>
          <w:sz w:val="22"/>
          <w:szCs w:val="22"/>
        </w:rPr>
        <w:t>Pánthy</w:t>
      </w:r>
      <w:proofErr w:type="spellEnd"/>
      <w:r w:rsidRPr="0017625B">
        <w:rPr>
          <w:color w:val="auto"/>
          <w:sz w:val="22"/>
          <w:szCs w:val="22"/>
        </w:rPr>
        <w:t xml:space="preserve"> E. - Petőfi u. sarok (Munkás ABC) - </w:t>
      </w:r>
      <w:proofErr w:type="spellStart"/>
      <w:r w:rsidRPr="0017625B">
        <w:rPr>
          <w:color w:val="auto"/>
          <w:sz w:val="22"/>
          <w:szCs w:val="22"/>
        </w:rPr>
        <w:t>Pánthy</w:t>
      </w:r>
      <w:proofErr w:type="spellEnd"/>
      <w:r w:rsidRPr="0017625B">
        <w:rPr>
          <w:color w:val="auto"/>
          <w:sz w:val="22"/>
          <w:szCs w:val="22"/>
        </w:rPr>
        <w:t xml:space="preserve"> E. - Deák F. </w:t>
      </w:r>
      <w:proofErr w:type="gramStart"/>
      <w:r w:rsidRPr="0017625B">
        <w:rPr>
          <w:color w:val="auto"/>
          <w:sz w:val="22"/>
          <w:szCs w:val="22"/>
        </w:rPr>
        <w:t>u.</w:t>
      </w:r>
      <w:proofErr w:type="gramEnd"/>
      <w:r w:rsidRPr="0017625B">
        <w:rPr>
          <w:color w:val="auto"/>
          <w:sz w:val="22"/>
          <w:szCs w:val="22"/>
        </w:rPr>
        <w:t xml:space="preserve"> sarok - Kossuth L. u. 156.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w:t>
      </w:r>
      <w:proofErr w:type="gramEnd"/>
      <w:r w:rsidRPr="0017625B">
        <w:rPr>
          <w:color w:val="auto"/>
          <w:sz w:val="22"/>
          <w:szCs w:val="22"/>
        </w:rPr>
        <w:t xml:space="preserve"> sarok)  - Kossuth L. - </w:t>
      </w:r>
      <w:proofErr w:type="spellStart"/>
      <w:r w:rsidRPr="0017625B">
        <w:rPr>
          <w:color w:val="auto"/>
          <w:sz w:val="22"/>
          <w:szCs w:val="22"/>
        </w:rPr>
        <w:t>Almásy</w:t>
      </w:r>
      <w:proofErr w:type="spellEnd"/>
      <w:r w:rsidRPr="0017625B">
        <w:rPr>
          <w:color w:val="auto"/>
          <w:sz w:val="22"/>
          <w:szCs w:val="22"/>
        </w:rPr>
        <w:t xml:space="preserve"> u. sarok (SZTK) - </w:t>
      </w:r>
      <w:proofErr w:type="spellStart"/>
      <w:r w:rsidRPr="0017625B">
        <w:rPr>
          <w:color w:val="auto"/>
          <w:sz w:val="22"/>
          <w:szCs w:val="22"/>
        </w:rPr>
        <w:t>Autóbuszállomás</w:t>
      </w:r>
      <w:proofErr w:type="spellEnd"/>
      <w:r w:rsidRPr="0017625B">
        <w:rPr>
          <w:color w:val="auto"/>
          <w:sz w:val="22"/>
          <w:szCs w:val="22"/>
        </w:rPr>
        <w:t xml:space="preserve"> (Kossuth tér </w:t>
      </w:r>
      <w:smartTag w:uri="urn:schemas-microsoft-com:office:smarttags" w:element="metricconverter">
        <w:smartTagPr>
          <w:attr w:name="ProductID" w:val="5. a"/>
        </w:smartTagPr>
        <w:r w:rsidRPr="0017625B">
          <w:rPr>
            <w:color w:val="auto"/>
            <w:sz w:val="22"/>
            <w:szCs w:val="22"/>
          </w:rPr>
          <w:t>5. a</w:t>
        </w:r>
      </w:smartTag>
      <w:r w:rsidRPr="0017625B">
        <w:rPr>
          <w:color w:val="auto"/>
          <w:sz w:val="22"/>
          <w:szCs w:val="22"/>
        </w:rPr>
        <w:t xml:space="preserve"> Zeneiskola előtt) - 46-os. sz. főút (Deák F. - Széchenyi u. között) - Petőfi-Bacsó B. u. sarok - </w:t>
      </w:r>
      <w:proofErr w:type="spellStart"/>
      <w:r w:rsidRPr="0017625B">
        <w:rPr>
          <w:color w:val="auto"/>
          <w:sz w:val="22"/>
          <w:szCs w:val="22"/>
        </w:rPr>
        <w:t>Földvári-Lábassy</w:t>
      </w:r>
      <w:proofErr w:type="spellEnd"/>
      <w:r w:rsidRPr="0017625B">
        <w:rPr>
          <w:color w:val="auto"/>
          <w:sz w:val="22"/>
          <w:szCs w:val="22"/>
        </w:rPr>
        <w:t xml:space="preserve"> u. sarok - Földvári-Rózsa S. </w:t>
      </w:r>
      <w:proofErr w:type="gramStart"/>
      <w:r w:rsidRPr="0017625B">
        <w:rPr>
          <w:color w:val="auto"/>
          <w:sz w:val="22"/>
          <w:szCs w:val="22"/>
        </w:rPr>
        <w:t>u.</w:t>
      </w:r>
      <w:proofErr w:type="gramEnd"/>
      <w:r w:rsidRPr="0017625B">
        <w:rPr>
          <w:color w:val="auto"/>
          <w:sz w:val="22"/>
          <w:szCs w:val="22"/>
        </w:rPr>
        <w:t xml:space="preserve"> sarok – VEGYTEK – Videoton – Kombájn u. 1. (</w:t>
      </w:r>
      <w:proofErr w:type="spellStart"/>
      <w:r w:rsidRPr="0017625B">
        <w:rPr>
          <w:color w:val="auto"/>
          <w:sz w:val="22"/>
          <w:szCs w:val="22"/>
        </w:rPr>
        <w:t>Claas</w:t>
      </w:r>
      <w:proofErr w:type="spellEnd"/>
      <w:r w:rsidRPr="0017625B">
        <w:rPr>
          <w:color w:val="auto"/>
          <w:sz w:val="22"/>
          <w:szCs w:val="22"/>
        </w:rPr>
        <w:t xml:space="preserve"> Hungaria Kft.)</w:t>
      </w:r>
    </w:p>
    <w:p w:rsidR="00BB2F17" w:rsidRPr="0017625B" w:rsidRDefault="00BB2F17" w:rsidP="00BB2F17">
      <w:pPr>
        <w:pStyle w:val="Default"/>
        <w:ind w:left="1418" w:firstLine="709"/>
        <w:jc w:val="both"/>
        <w:rPr>
          <w:color w:val="auto"/>
          <w:sz w:val="22"/>
          <w:szCs w:val="22"/>
        </w:rPr>
      </w:pPr>
      <w:r w:rsidRPr="0017625B">
        <w:rPr>
          <w:b/>
          <w:color w:val="auto"/>
          <w:sz w:val="22"/>
          <w:szCs w:val="22"/>
        </w:rPr>
        <w:t>14. járat:</w:t>
      </w:r>
      <w:r w:rsidRPr="0017625B">
        <w:rPr>
          <w:color w:val="auto"/>
          <w:sz w:val="22"/>
          <w:szCs w:val="22"/>
        </w:rPr>
        <w:t xml:space="preserve"> Kombájn u. 1. (</w:t>
      </w:r>
      <w:proofErr w:type="spellStart"/>
      <w:r w:rsidRPr="0017625B">
        <w:rPr>
          <w:color w:val="auto"/>
          <w:sz w:val="22"/>
          <w:szCs w:val="22"/>
        </w:rPr>
        <w:t>Claas</w:t>
      </w:r>
      <w:proofErr w:type="spellEnd"/>
      <w:r w:rsidRPr="0017625B">
        <w:rPr>
          <w:color w:val="auto"/>
          <w:sz w:val="22"/>
          <w:szCs w:val="22"/>
        </w:rPr>
        <w:t xml:space="preserve"> Hungaria Kft.) – Videoton – VEGYTEK - Petőfi-Bacsó B. u. sarok - Jókai u – Tüzép - Kossuth L. u. 21. (Óvoda) - Kossuth L. u. 93. (Öntöde) - </w:t>
      </w:r>
      <w:proofErr w:type="spellStart"/>
      <w:r w:rsidRPr="0017625B">
        <w:rPr>
          <w:color w:val="auto"/>
          <w:sz w:val="22"/>
          <w:szCs w:val="22"/>
        </w:rPr>
        <w:t>Autóbuszállomás</w:t>
      </w:r>
      <w:proofErr w:type="spellEnd"/>
      <w:r w:rsidRPr="0017625B">
        <w:rPr>
          <w:color w:val="auto"/>
          <w:sz w:val="22"/>
          <w:szCs w:val="22"/>
        </w:rPr>
        <w:t xml:space="preserve"> (Kossuth tér 5. a Zeneiskola előtt</w:t>
      </w:r>
      <w:proofErr w:type="gramStart"/>
      <w:r w:rsidRPr="0017625B">
        <w:rPr>
          <w:color w:val="auto"/>
          <w:sz w:val="22"/>
          <w:szCs w:val="22"/>
        </w:rPr>
        <w:t>)</w:t>
      </w:r>
      <w:proofErr w:type="spellStart"/>
      <w:r w:rsidRPr="0017625B">
        <w:rPr>
          <w:color w:val="auto"/>
          <w:sz w:val="22"/>
          <w:szCs w:val="22"/>
        </w:rPr>
        <w:t>bájn</w:t>
      </w:r>
      <w:proofErr w:type="spellEnd"/>
      <w:proofErr w:type="gramEnd"/>
      <w:r w:rsidRPr="0017625B">
        <w:rPr>
          <w:color w:val="auto"/>
          <w:sz w:val="22"/>
          <w:szCs w:val="22"/>
        </w:rPr>
        <w:t xml:space="preserve"> u. 1. (</w:t>
      </w:r>
      <w:proofErr w:type="spellStart"/>
      <w:r w:rsidRPr="0017625B">
        <w:rPr>
          <w:color w:val="auto"/>
          <w:sz w:val="22"/>
          <w:szCs w:val="22"/>
        </w:rPr>
        <w:t>Claas</w:t>
      </w:r>
      <w:proofErr w:type="spellEnd"/>
      <w:r w:rsidRPr="0017625B">
        <w:rPr>
          <w:color w:val="auto"/>
          <w:sz w:val="22"/>
          <w:szCs w:val="22"/>
        </w:rPr>
        <w:t xml:space="preserve"> Hungaria Kft.)</w:t>
      </w:r>
    </w:p>
    <w:p w:rsidR="00BB2F17" w:rsidRPr="0017625B" w:rsidRDefault="00BB2F17" w:rsidP="00BB2F17">
      <w:pPr>
        <w:pStyle w:val="Default"/>
        <w:ind w:left="1418" w:firstLine="709"/>
        <w:jc w:val="both"/>
        <w:rPr>
          <w:color w:val="auto"/>
          <w:sz w:val="22"/>
          <w:szCs w:val="22"/>
        </w:rPr>
      </w:pPr>
      <w:r w:rsidRPr="0017625B">
        <w:rPr>
          <w:b/>
          <w:color w:val="auto"/>
          <w:sz w:val="22"/>
          <w:szCs w:val="22"/>
        </w:rPr>
        <w:t>15. járat:</w:t>
      </w:r>
      <w:r w:rsidRPr="0017625B">
        <w:rPr>
          <w:color w:val="auto"/>
          <w:sz w:val="22"/>
          <w:szCs w:val="22"/>
        </w:rPr>
        <w:t xml:space="preserve"> VEGYTEK - Béla </w:t>
      </w:r>
      <w:proofErr w:type="gramStart"/>
      <w:r w:rsidRPr="0017625B">
        <w:rPr>
          <w:color w:val="auto"/>
          <w:sz w:val="22"/>
          <w:szCs w:val="22"/>
        </w:rPr>
        <w:t>király út</w:t>
      </w:r>
      <w:proofErr w:type="gramEnd"/>
      <w:r w:rsidRPr="0017625B">
        <w:rPr>
          <w:color w:val="auto"/>
          <w:sz w:val="22"/>
          <w:szCs w:val="22"/>
        </w:rPr>
        <w:t xml:space="preserve"> (Hajnal - Viola u. között) - Béla király út (Kertész - Béke u. között) - Béla király út 45/a. - Béla </w:t>
      </w:r>
      <w:proofErr w:type="gramStart"/>
      <w:r w:rsidRPr="0017625B">
        <w:rPr>
          <w:color w:val="auto"/>
          <w:sz w:val="22"/>
          <w:szCs w:val="22"/>
        </w:rPr>
        <w:t>király út</w:t>
      </w:r>
      <w:proofErr w:type="gramEnd"/>
      <w:r w:rsidRPr="0017625B">
        <w:rPr>
          <w:color w:val="auto"/>
          <w:sz w:val="22"/>
          <w:szCs w:val="22"/>
        </w:rPr>
        <w:t xml:space="preserve"> 46. - Béla király út 94. - Béla király út 154. - </w:t>
      </w:r>
      <w:proofErr w:type="spellStart"/>
      <w:r w:rsidRPr="0017625B">
        <w:rPr>
          <w:color w:val="auto"/>
          <w:sz w:val="22"/>
          <w:szCs w:val="22"/>
        </w:rPr>
        <w:t>Tenyői-Bajcsy</w:t>
      </w:r>
      <w:proofErr w:type="spellEnd"/>
      <w:r w:rsidRPr="0017625B">
        <w:rPr>
          <w:color w:val="auto"/>
          <w:sz w:val="22"/>
          <w:szCs w:val="22"/>
        </w:rPr>
        <w:t xml:space="preserve"> </w:t>
      </w:r>
      <w:proofErr w:type="spellStart"/>
      <w:r w:rsidRPr="0017625B">
        <w:rPr>
          <w:color w:val="auto"/>
          <w:sz w:val="22"/>
          <w:szCs w:val="22"/>
        </w:rPr>
        <w:t>Zs</w:t>
      </w:r>
      <w:proofErr w:type="spellEnd"/>
      <w:r w:rsidRPr="0017625B">
        <w:rPr>
          <w:color w:val="auto"/>
          <w:sz w:val="22"/>
          <w:szCs w:val="22"/>
        </w:rPr>
        <w:t xml:space="preserve">. u.  sarok - </w:t>
      </w:r>
      <w:proofErr w:type="spellStart"/>
      <w:r w:rsidRPr="0017625B">
        <w:rPr>
          <w:color w:val="auto"/>
          <w:sz w:val="22"/>
          <w:szCs w:val="22"/>
        </w:rPr>
        <w:t>Bajcsy-Zsilinszky-Kertész</w:t>
      </w:r>
      <w:proofErr w:type="spellEnd"/>
      <w:r w:rsidRPr="0017625B">
        <w:rPr>
          <w:color w:val="auto"/>
          <w:sz w:val="22"/>
          <w:szCs w:val="22"/>
        </w:rPr>
        <w:t xml:space="preserve">  u. sarok  - Földvári-Rózsa S. </w:t>
      </w:r>
      <w:proofErr w:type="gramStart"/>
      <w:r w:rsidRPr="0017625B">
        <w:rPr>
          <w:color w:val="auto"/>
          <w:sz w:val="22"/>
          <w:szCs w:val="22"/>
        </w:rPr>
        <w:t>u.</w:t>
      </w:r>
      <w:proofErr w:type="gramEnd"/>
      <w:r w:rsidRPr="0017625B">
        <w:rPr>
          <w:color w:val="auto"/>
          <w:sz w:val="22"/>
          <w:szCs w:val="22"/>
        </w:rPr>
        <w:t xml:space="preserve"> sarok - </w:t>
      </w:r>
      <w:proofErr w:type="spellStart"/>
      <w:r w:rsidRPr="0017625B">
        <w:rPr>
          <w:color w:val="auto"/>
          <w:sz w:val="22"/>
          <w:szCs w:val="22"/>
        </w:rPr>
        <w:t>Földvári-Lábassy</w:t>
      </w:r>
      <w:proofErr w:type="spellEnd"/>
      <w:r w:rsidRPr="0017625B">
        <w:rPr>
          <w:color w:val="auto"/>
          <w:sz w:val="22"/>
          <w:szCs w:val="22"/>
        </w:rPr>
        <w:t xml:space="preserve"> u. sarok - Petőfi-Bacsó B. u. sarok - Jókai u - </w:t>
      </w:r>
      <w:proofErr w:type="spellStart"/>
      <w:r w:rsidRPr="0017625B">
        <w:rPr>
          <w:color w:val="auto"/>
          <w:sz w:val="22"/>
          <w:szCs w:val="22"/>
        </w:rPr>
        <w:t>Tüzéppel</w:t>
      </w:r>
      <w:proofErr w:type="spellEnd"/>
      <w:r w:rsidRPr="0017625B">
        <w:rPr>
          <w:color w:val="auto"/>
          <w:sz w:val="22"/>
          <w:szCs w:val="22"/>
        </w:rPr>
        <w:t xml:space="preserve"> szemben - Kossuth L. u. 21. (Óvoda) - Kossuth L. u. 93. (Öntöde) - </w:t>
      </w:r>
      <w:proofErr w:type="spellStart"/>
      <w:r w:rsidRPr="0017625B">
        <w:rPr>
          <w:color w:val="auto"/>
          <w:sz w:val="22"/>
          <w:szCs w:val="22"/>
        </w:rPr>
        <w:t>Autóbuszállomás</w:t>
      </w:r>
      <w:proofErr w:type="spellEnd"/>
      <w:r w:rsidRPr="0017625B">
        <w:rPr>
          <w:color w:val="auto"/>
          <w:sz w:val="22"/>
          <w:szCs w:val="22"/>
        </w:rPr>
        <w:t xml:space="preserve"> (Kossuth tér 5. a Zeneiskola előtt) - Kossuth L. u. 137. (</w:t>
      </w:r>
      <w:proofErr w:type="spellStart"/>
      <w:r w:rsidRPr="0017625B">
        <w:rPr>
          <w:color w:val="auto"/>
          <w:sz w:val="22"/>
          <w:szCs w:val="22"/>
        </w:rPr>
        <w:t>SZTK-val</w:t>
      </w:r>
      <w:proofErr w:type="spellEnd"/>
      <w:r w:rsidRPr="0017625B">
        <w:rPr>
          <w:color w:val="auto"/>
          <w:sz w:val="22"/>
          <w:szCs w:val="22"/>
        </w:rPr>
        <w:t xml:space="preserve"> szemben) - Kossuth L. u. 159. (</w:t>
      </w:r>
      <w:proofErr w:type="spellStart"/>
      <w:r w:rsidRPr="0017625B">
        <w:rPr>
          <w:color w:val="auto"/>
          <w:sz w:val="22"/>
          <w:szCs w:val="22"/>
        </w:rPr>
        <w:t>Pánthy</w:t>
      </w:r>
      <w:proofErr w:type="spellEnd"/>
      <w:r w:rsidRPr="0017625B">
        <w:rPr>
          <w:color w:val="auto"/>
          <w:sz w:val="22"/>
          <w:szCs w:val="22"/>
        </w:rPr>
        <w:t xml:space="preserve"> E. </w:t>
      </w:r>
      <w:proofErr w:type="gramStart"/>
      <w:r w:rsidRPr="0017625B">
        <w:rPr>
          <w:color w:val="auto"/>
          <w:sz w:val="22"/>
          <w:szCs w:val="22"/>
        </w:rPr>
        <w:t>utcával</w:t>
      </w:r>
      <w:proofErr w:type="gramEnd"/>
      <w:r w:rsidRPr="0017625B">
        <w:rPr>
          <w:color w:val="auto"/>
          <w:sz w:val="22"/>
          <w:szCs w:val="22"/>
        </w:rPr>
        <w:t xml:space="preserve"> szemben) - Hunyadi u. - Iskola - Hunyadi u. – Temető”</w:t>
      </w:r>
    </w:p>
    <w:p w:rsidR="00BB2F17" w:rsidRPr="0017625B" w:rsidRDefault="00BB2F17" w:rsidP="00BB2F17">
      <w:pPr>
        <w:pStyle w:val="Listaszerbekezds"/>
        <w:ind w:left="1418"/>
        <w:jc w:val="both"/>
      </w:pPr>
      <w:bookmarkStart w:id="0" w:name="_GoBack"/>
      <w:bookmarkEnd w:id="0"/>
    </w:p>
    <w:p w:rsidR="00BB2F17" w:rsidRPr="0017625B" w:rsidRDefault="00BB2F17" w:rsidP="00BB2F17">
      <w:pPr>
        <w:ind w:left="720" w:hanging="360"/>
        <w:rPr>
          <w:rFonts w:ascii="Times New Roman" w:hAnsi="Times New Roman"/>
          <w:lang w:eastAsia="hu-HU"/>
        </w:rPr>
      </w:pPr>
    </w:p>
    <w:p w:rsidR="00BB2F17" w:rsidRPr="0017625B" w:rsidRDefault="00BB2F17" w:rsidP="00BB2F17">
      <w:pPr>
        <w:pStyle w:val="Listaszerbekezds"/>
        <w:numPr>
          <w:ilvl w:val="0"/>
          <w:numId w:val="18"/>
        </w:numPr>
        <w:ind w:left="720" w:hanging="360"/>
        <w:jc w:val="both"/>
      </w:pPr>
      <w:r w:rsidRPr="0017625B">
        <w:t>A Képviselő-testület a pályázat bírálati szempontjait az alábbiak szerint határozza meg.</w:t>
      </w:r>
    </w:p>
    <w:p w:rsidR="00BB2F17" w:rsidRPr="0017625B" w:rsidRDefault="00BB2F17" w:rsidP="00BB2F17">
      <w:pPr>
        <w:pStyle w:val="Listaszerbekezds"/>
        <w:numPr>
          <w:ilvl w:val="0"/>
          <w:numId w:val="17"/>
        </w:numPr>
        <w:ind w:left="1620"/>
        <w:jc w:val="both"/>
      </w:pPr>
      <w:r w:rsidRPr="0017625B">
        <w:t xml:space="preserve"> Az önkormányzat részéről vállalandó, a szolgáltató 2022. évi esetleges veszteségének ellentételezésére vonatkozó kötelezettség a pályázó által a pályázatban megjelölt mértéke 60 súlyszámmal</w:t>
      </w:r>
    </w:p>
    <w:p w:rsidR="00BB2F17" w:rsidRPr="0017625B" w:rsidRDefault="00BB2F17" w:rsidP="00BB2F17">
      <w:pPr>
        <w:pStyle w:val="Listaszerbekezds"/>
        <w:numPr>
          <w:ilvl w:val="0"/>
          <w:numId w:val="17"/>
        </w:numPr>
        <w:ind w:left="1620"/>
        <w:jc w:val="both"/>
      </w:pPr>
      <w:r w:rsidRPr="0017625B">
        <w:t xml:space="preserve"> A járműállományon belül a mozgásukban korlátozott személyek utazását biztosítani tudó járművek aránya 10 súlyszámmal</w:t>
      </w:r>
    </w:p>
    <w:p w:rsidR="00BB2F17" w:rsidRPr="0017625B" w:rsidRDefault="00BB2F17" w:rsidP="00BB2F17">
      <w:pPr>
        <w:pStyle w:val="Listaszerbekezds"/>
        <w:numPr>
          <w:ilvl w:val="0"/>
          <w:numId w:val="17"/>
        </w:numPr>
        <w:ind w:left="1620"/>
        <w:jc w:val="both"/>
      </w:pPr>
      <w:r w:rsidRPr="0017625B">
        <w:t xml:space="preserve"> Helyi autóbusz vezetők alkalmazásának aránya 30 súlyszámmal</w:t>
      </w:r>
    </w:p>
    <w:p w:rsidR="00BB2F17" w:rsidRPr="0017625B" w:rsidRDefault="00BB2F17" w:rsidP="00BB2F17">
      <w:pPr>
        <w:pStyle w:val="Listaszerbekezds"/>
        <w:ind w:hanging="360"/>
        <w:jc w:val="both"/>
      </w:pPr>
    </w:p>
    <w:p w:rsidR="00BB2F17" w:rsidRPr="0017625B" w:rsidRDefault="00BB2F17" w:rsidP="00BB2F17">
      <w:pPr>
        <w:pStyle w:val="Listaszerbekezds"/>
        <w:numPr>
          <w:ilvl w:val="0"/>
          <w:numId w:val="18"/>
        </w:numPr>
        <w:ind w:left="720" w:hanging="360"/>
        <w:jc w:val="both"/>
      </w:pPr>
      <w:r w:rsidRPr="0017625B">
        <w:t xml:space="preserve"> A szolgáltatás jegy</w:t>
      </w:r>
      <w:r>
        <w:t>-</w:t>
      </w:r>
      <w:r w:rsidRPr="0017625B">
        <w:t xml:space="preserve"> és bérletrendszerére a jelenlegi (2021. évi) jegy</w:t>
      </w:r>
      <w:r>
        <w:t>-</w:t>
      </w:r>
      <w:r w:rsidRPr="0017625B">
        <w:t xml:space="preserve"> és bérletrendszer alkalmazandó azzal, hogy a leendő szolgáltató a jelenlegi árakat 2022. március 1-ig fenntartja, majd az azt követő időszakban az áremelkedés mértéke nem haladhatja meg az éves KSH által közzétett fogyasztói árindex mértékét.</w:t>
      </w:r>
    </w:p>
    <w:p w:rsidR="00BB2F17" w:rsidRPr="0017625B" w:rsidRDefault="00BB2F17" w:rsidP="00BB2F17">
      <w:pPr>
        <w:pStyle w:val="Listaszerbekezds"/>
        <w:ind w:hanging="360"/>
        <w:jc w:val="both"/>
      </w:pPr>
    </w:p>
    <w:p w:rsidR="00BB2F17" w:rsidRPr="0017625B" w:rsidRDefault="00BB2F17" w:rsidP="00BB2F17">
      <w:pPr>
        <w:pStyle w:val="Listaszerbekezds"/>
        <w:numPr>
          <w:ilvl w:val="0"/>
          <w:numId w:val="18"/>
        </w:numPr>
        <w:ind w:left="720" w:hanging="360"/>
        <w:jc w:val="both"/>
      </w:pPr>
      <w:r w:rsidRPr="0017625B">
        <w:t>Az önkormányzat által vállalandó, szolgáltató esetleges veszteségeinek ellentételezésére vonatkozó kötelezettség 2022. évi összege nem haladhatja meg a 2021. évi ellentételezés mértékét, legfeljebb a KSH által a szolgáltatásokra közzétett infláció mértékével emelkedhet.</w:t>
      </w:r>
    </w:p>
    <w:p w:rsidR="00BB2F17" w:rsidRPr="0017625B" w:rsidRDefault="00BB2F17" w:rsidP="00BB2F17">
      <w:pPr>
        <w:ind w:left="720" w:hanging="360"/>
        <w:rPr>
          <w:rFonts w:ascii="Times New Roman" w:hAnsi="Times New Roman"/>
          <w:lang w:eastAsia="hu-HU"/>
        </w:rPr>
      </w:pPr>
    </w:p>
    <w:p w:rsidR="00BB2F17" w:rsidRPr="0017625B" w:rsidRDefault="00BB2F17" w:rsidP="00BB2F17">
      <w:pPr>
        <w:pStyle w:val="Listaszerbekezds"/>
        <w:numPr>
          <w:ilvl w:val="0"/>
          <w:numId w:val="18"/>
        </w:numPr>
        <w:ind w:left="720" w:hanging="360"/>
        <w:jc w:val="both"/>
      </w:pPr>
      <w:r w:rsidRPr="0017625B">
        <w:t>A szolgáltatást végző járműpark műszaki átlag életkora nem haladhatja meg a 10 évet.</w:t>
      </w:r>
    </w:p>
    <w:p w:rsidR="00BB2F17" w:rsidRPr="0017625B" w:rsidRDefault="00BB2F17" w:rsidP="00BB2F17">
      <w:pPr>
        <w:pStyle w:val="Listaszerbekezds"/>
        <w:ind w:hanging="360"/>
        <w:jc w:val="both"/>
      </w:pPr>
    </w:p>
    <w:p w:rsidR="00BB2F17" w:rsidRPr="0017625B" w:rsidRDefault="00BB2F17" w:rsidP="00BB2F17">
      <w:pPr>
        <w:pStyle w:val="Listaszerbekezds"/>
        <w:numPr>
          <w:ilvl w:val="0"/>
          <w:numId w:val="18"/>
        </w:numPr>
        <w:ind w:left="720" w:hanging="360"/>
        <w:jc w:val="both"/>
      </w:pPr>
      <w:r w:rsidRPr="0017625B">
        <w:t xml:space="preserve"> A szolgáltató utas tájékoztatási rendszert működtet, amely minimálisan akadálymentesített honlapból, minden utazási feltételt érintőmódosítást követően aktualizált, nyomtatott, ingyenesen hozzáférhetővé tett menetrend füzetből áll.</w:t>
      </w:r>
    </w:p>
    <w:p w:rsidR="00BB2F17" w:rsidRPr="0017625B" w:rsidRDefault="00BB2F17" w:rsidP="00BB2F17">
      <w:pPr>
        <w:pStyle w:val="Listaszerbekezds"/>
        <w:ind w:left="0"/>
        <w:jc w:val="both"/>
      </w:pPr>
    </w:p>
    <w:p w:rsidR="00BB2F17" w:rsidRPr="0017625B" w:rsidRDefault="00BB2F17" w:rsidP="00BB2F17">
      <w:pPr>
        <w:pStyle w:val="Listaszerbekezds"/>
        <w:numPr>
          <w:ilvl w:val="0"/>
          <w:numId w:val="18"/>
        </w:numPr>
        <w:ind w:left="851" w:hanging="360"/>
        <w:jc w:val="both"/>
      </w:pPr>
      <w:r w:rsidRPr="0017625B">
        <w:t>A szolgáltató a járművezetők és az utasokkal kapcsolatban álló további alkalmazottak részére formaruhát biztosít.</w:t>
      </w:r>
    </w:p>
    <w:p w:rsidR="00BB2F17" w:rsidRPr="0017625B" w:rsidRDefault="00BB2F17" w:rsidP="00BB2F17">
      <w:pPr>
        <w:pStyle w:val="Listaszerbekezds"/>
        <w:tabs>
          <w:tab w:val="left" w:pos="0"/>
        </w:tabs>
        <w:ind w:hanging="360"/>
        <w:jc w:val="both"/>
      </w:pPr>
    </w:p>
    <w:p w:rsidR="00BB2F17" w:rsidRPr="0017625B" w:rsidRDefault="00BB2F17" w:rsidP="00BB2F17">
      <w:pPr>
        <w:pStyle w:val="Listaszerbekezds"/>
        <w:numPr>
          <w:ilvl w:val="0"/>
          <w:numId w:val="18"/>
        </w:numPr>
        <w:tabs>
          <w:tab w:val="left" w:pos="0"/>
        </w:tabs>
        <w:ind w:left="720" w:hanging="360"/>
        <w:jc w:val="both"/>
      </w:pPr>
      <w:r w:rsidRPr="0017625B">
        <w:t>A szolgáltató csak olyan járművezetőt alkalmaz, aki nem volt vétkes részese az elmúlt 5 évben közlekedési balesetnek.</w:t>
      </w:r>
    </w:p>
    <w:p w:rsidR="00BB2F17" w:rsidRPr="0017625B" w:rsidRDefault="00BB2F17" w:rsidP="00BB2F17">
      <w:pPr>
        <w:rPr>
          <w:rFonts w:ascii="Times New Roman" w:hAnsi="Times New Roman"/>
          <w:lang w:eastAsia="hu-HU"/>
        </w:rPr>
      </w:pPr>
    </w:p>
    <w:p w:rsidR="00BB2F17" w:rsidRPr="0017625B" w:rsidRDefault="00BB2F17" w:rsidP="00BB2F17">
      <w:pPr>
        <w:ind w:left="1080"/>
        <w:rPr>
          <w:rFonts w:ascii="Times New Roman" w:hAnsi="Times New Roman"/>
          <w:lang w:eastAsia="hu-HU"/>
        </w:rPr>
      </w:pPr>
      <w:r w:rsidRPr="0017625B">
        <w:rPr>
          <w:rFonts w:ascii="Times New Roman" w:hAnsi="Times New Roman"/>
          <w:u w:val="single"/>
          <w:lang w:eastAsia="hu-HU"/>
        </w:rPr>
        <w:t>Felelős</w:t>
      </w:r>
      <w:r w:rsidRPr="0017625B">
        <w:rPr>
          <w:rFonts w:ascii="Times New Roman" w:hAnsi="Times New Roman"/>
          <w:lang w:eastAsia="hu-HU"/>
        </w:rPr>
        <w:t>: Dr. Rimóczi Imre jegyző</w:t>
      </w:r>
    </w:p>
    <w:p w:rsidR="00BB2F17" w:rsidRPr="0017625B" w:rsidRDefault="00BB2F17" w:rsidP="00BB2F17">
      <w:pPr>
        <w:ind w:left="1080"/>
        <w:rPr>
          <w:rFonts w:ascii="Times New Roman" w:hAnsi="Times New Roman"/>
          <w:lang w:eastAsia="hu-HU"/>
        </w:rPr>
      </w:pPr>
      <w:r w:rsidRPr="0017625B">
        <w:rPr>
          <w:rFonts w:ascii="Times New Roman" w:hAnsi="Times New Roman"/>
          <w:u w:val="single"/>
          <w:lang w:eastAsia="hu-HU"/>
        </w:rPr>
        <w:lastRenderedPageBreak/>
        <w:t>Határidő</w:t>
      </w:r>
      <w:r w:rsidRPr="0017625B">
        <w:rPr>
          <w:rFonts w:ascii="Times New Roman" w:hAnsi="Times New Roman"/>
          <w:lang w:eastAsia="hu-HU"/>
        </w:rPr>
        <w:t>: 2021. július 31.</w:t>
      </w:r>
    </w:p>
    <w:p w:rsidR="00BB2F17" w:rsidRPr="0017625B" w:rsidRDefault="00BB2F17" w:rsidP="00BB2F17">
      <w:pPr>
        <w:ind w:left="1080"/>
        <w:rPr>
          <w:rFonts w:ascii="Times New Roman" w:hAnsi="Times New Roman"/>
          <w:lang w:eastAsia="hu-HU"/>
        </w:rPr>
      </w:pPr>
    </w:p>
    <w:p w:rsidR="00BB2F17" w:rsidRPr="0017625B" w:rsidRDefault="00BB2F17" w:rsidP="00BB2F17">
      <w:pPr>
        <w:ind w:left="708"/>
        <w:rPr>
          <w:rFonts w:ascii="Times New Roman" w:hAnsi="Times New Roman"/>
          <w:u w:val="single"/>
          <w:lang w:eastAsia="hu-HU"/>
        </w:rPr>
      </w:pPr>
      <w:r>
        <w:rPr>
          <w:rFonts w:ascii="Times New Roman" w:hAnsi="Times New Roman"/>
          <w:u w:val="single"/>
          <w:lang w:eastAsia="hu-HU"/>
        </w:rPr>
        <w:t>Erről értesül:</w:t>
      </w:r>
    </w:p>
    <w:p w:rsidR="00BB2F17" w:rsidRPr="0017625B" w:rsidRDefault="00BB2F17" w:rsidP="00BB2F17">
      <w:pPr>
        <w:numPr>
          <w:ilvl w:val="0"/>
          <w:numId w:val="9"/>
        </w:numPr>
        <w:tabs>
          <w:tab w:val="clear" w:pos="360"/>
          <w:tab w:val="num" w:pos="1440"/>
        </w:tabs>
        <w:ind w:left="1440"/>
        <w:rPr>
          <w:rFonts w:ascii="Times New Roman" w:hAnsi="Times New Roman"/>
          <w:lang w:eastAsia="hu-HU"/>
        </w:rPr>
      </w:pPr>
      <w:r w:rsidRPr="0017625B">
        <w:rPr>
          <w:rFonts w:ascii="Times New Roman" w:hAnsi="Times New Roman"/>
          <w:lang w:eastAsia="hu-HU"/>
        </w:rPr>
        <w:t>Markót Imre polgármester</w:t>
      </w:r>
    </w:p>
    <w:p w:rsidR="00BB2F17" w:rsidRPr="0017625B" w:rsidRDefault="00BB2F17" w:rsidP="00BB2F17">
      <w:pPr>
        <w:numPr>
          <w:ilvl w:val="0"/>
          <w:numId w:val="9"/>
        </w:numPr>
        <w:ind w:left="1440"/>
        <w:rPr>
          <w:rFonts w:ascii="Times New Roman" w:hAnsi="Times New Roman"/>
          <w:lang w:eastAsia="hu-HU"/>
        </w:rPr>
      </w:pPr>
      <w:r w:rsidRPr="0017625B">
        <w:rPr>
          <w:rFonts w:ascii="Times New Roman" w:hAnsi="Times New Roman"/>
          <w:lang w:eastAsia="hu-HU"/>
        </w:rPr>
        <w:t>Dr. Rimóczi Imre jegyző</w:t>
      </w:r>
    </w:p>
    <w:p w:rsidR="00BB2F17" w:rsidRPr="0017625B" w:rsidRDefault="00BB2F17" w:rsidP="00BB2F17">
      <w:pPr>
        <w:numPr>
          <w:ilvl w:val="0"/>
          <w:numId w:val="9"/>
        </w:numPr>
        <w:ind w:left="1440"/>
        <w:rPr>
          <w:rFonts w:ascii="Times New Roman" w:hAnsi="Times New Roman"/>
          <w:lang w:eastAsia="hu-HU"/>
        </w:rPr>
      </w:pPr>
      <w:r w:rsidRPr="0017625B">
        <w:rPr>
          <w:rFonts w:ascii="Times New Roman" w:hAnsi="Times New Roman"/>
          <w:lang w:eastAsia="hu-HU"/>
        </w:rPr>
        <w:t>Városfejlesztési osztály</w:t>
      </w:r>
    </w:p>
    <w:p w:rsidR="00BB2F17" w:rsidRPr="0017625B" w:rsidRDefault="00BB2F17" w:rsidP="00BB2F17">
      <w:pPr>
        <w:numPr>
          <w:ilvl w:val="0"/>
          <w:numId w:val="9"/>
        </w:numPr>
        <w:ind w:left="1440"/>
        <w:rPr>
          <w:rFonts w:ascii="Times New Roman" w:hAnsi="Times New Roman"/>
          <w:lang w:eastAsia="hu-HU"/>
        </w:rPr>
      </w:pPr>
      <w:r w:rsidRPr="0017625B">
        <w:rPr>
          <w:rFonts w:ascii="Times New Roman" w:hAnsi="Times New Roman"/>
          <w:lang w:eastAsia="hu-HU"/>
        </w:rPr>
        <w:t>Közpénzügyi osztály</w:t>
      </w:r>
    </w:p>
    <w:p w:rsidR="00BB2F17" w:rsidRDefault="00BB2F17" w:rsidP="00BB2F17">
      <w:pPr>
        <w:numPr>
          <w:ilvl w:val="0"/>
          <w:numId w:val="9"/>
        </w:numPr>
        <w:ind w:left="1440"/>
        <w:rPr>
          <w:rFonts w:ascii="Times New Roman" w:hAnsi="Times New Roman"/>
          <w:lang w:eastAsia="hu-HU"/>
        </w:rPr>
      </w:pPr>
      <w:r w:rsidRPr="0017625B">
        <w:rPr>
          <w:rFonts w:ascii="Times New Roman" w:hAnsi="Times New Roman"/>
          <w:lang w:eastAsia="hu-HU"/>
        </w:rPr>
        <w:t>Irattár</w:t>
      </w:r>
    </w:p>
    <w:p w:rsidR="00BB2F17" w:rsidRDefault="00BB2F17" w:rsidP="00BB2F17">
      <w:pPr>
        <w:rPr>
          <w:rFonts w:ascii="Times New Roman" w:hAnsi="Times New Roman"/>
          <w:lang w:eastAsia="hu-HU"/>
        </w:rPr>
      </w:pPr>
    </w:p>
    <w:p w:rsidR="00BB2F17" w:rsidRDefault="00BB2F17" w:rsidP="00BB2F17">
      <w:pPr>
        <w:rPr>
          <w:rFonts w:ascii="Times New Roman" w:hAnsi="Times New Roman"/>
        </w:rPr>
      </w:pPr>
    </w:p>
    <w:p w:rsidR="00BB2F17" w:rsidRPr="00881EE1" w:rsidRDefault="00BB2F17" w:rsidP="00BB2F17">
      <w:pPr>
        <w:jc w:val="center"/>
        <w:rPr>
          <w:rFonts w:ascii="Times New Roman" w:hAnsi="Times New Roman"/>
        </w:rPr>
      </w:pPr>
      <w:r w:rsidRPr="00881EE1">
        <w:rPr>
          <w:rFonts w:ascii="Times New Roman" w:hAnsi="Times New Roman"/>
        </w:rPr>
        <w:t xml:space="preserve">K. </w:t>
      </w:r>
      <w:proofErr w:type="gramStart"/>
      <w:r w:rsidRPr="00881EE1">
        <w:rPr>
          <w:rFonts w:ascii="Times New Roman" w:hAnsi="Times New Roman"/>
        </w:rPr>
        <w:t>m</w:t>
      </w:r>
      <w:proofErr w:type="gramEnd"/>
      <w:r w:rsidRPr="00881EE1">
        <w:rPr>
          <w:rFonts w:ascii="Times New Roman" w:hAnsi="Times New Roman"/>
        </w:rPr>
        <w:t xml:space="preserve">. </w:t>
      </w:r>
      <w:proofErr w:type="gramStart"/>
      <w:r w:rsidRPr="00881EE1">
        <w:rPr>
          <w:rFonts w:ascii="Times New Roman" w:hAnsi="Times New Roman"/>
        </w:rPr>
        <w:t>f</w:t>
      </w:r>
      <w:proofErr w:type="gramEnd"/>
      <w:r w:rsidRPr="00881EE1">
        <w:rPr>
          <w:rFonts w:ascii="Times New Roman" w:hAnsi="Times New Roman"/>
        </w:rPr>
        <w:t>.</w:t>
      </w:r>
    </w:p>
    <w:p w:rsidR="00BB2F17" w:rsidRPr="00881EE1" w:rsidRDefault="00BB2F17" w:rsidP="00BB2F17">
      <w:pPr>
        <w:rPr>
          <w:rFonts w:ascii="Times New Roman" w:hAnsi="Times New Roman"/>
        </w:rPr>
      </w:pPr>
    </w:p>
    <w:tbl>
      <w:tblPr>
        <w:tblW w:w="0" w:type="auto"/>
        <w:tblLook w:val="04A0" w:firstRow="1" w:lastRow="0" w:firstColumn="1" w:lastColumn="0" w:noHBand="0" w:noVBand="1"/>
      </w:tblPr>
      <w:tblGrid>
        <w:gridCol w:w="4605"/>
        <w:gridCol w:w="4605"/>
      </w:tblGrid>
      <w:tr w:rsidR="00BB2F17" w:rsidRPr="00881EE1" w:rsidTr="00E84455">
        <w:tc>
          <w:tcPr>
            <w:tcW w:w="4605" w:type="dxa"/>
            <w:hideMark/>
          </w:tcPr>
          <w:p w:rsidR="00BB2F17" w:rsidRPr="00881EE1" w:rsidRDefault="00BB2F17" w:rsidP="00E84455">
            <w:pPr>
              <w:jc w:val="center"/>
              <w:rPr>
                <w:rFonts w:ascii="Times New Roman" w:hAnsi="Times New Roman"/>
              </w:rPr>
            </w:pPr>
            <w:r w:rsidRPr="00881EE1">
              <w:rPr>
                <w:rFonts w:ascii="Times New Roman" w:hAnsi="Times New Roman"/>
              </w:rPr>
              <w:t>Markót Imre s. k.</w:t>
            </w:r>
          </w:p>
          <w:p w:rsidR="00BB2F17" w:rsidRPr="00881EE1" w:rsidRDefault="00BB2F17" w:rsidP="00E84455">
            <w:pPr>
              <w:jc w:val="center"/>
              <w:rPr>
                <w:rFonts w:ascii="Times New Roman" w:hAnsi="Times New Roman"/>
              </w:rPr>
            </w:pPr>
            <w:r w:rsidRPr="00881EE1">
              <w:rPr>
                <w:rFonts w:ascii="Times New Roman" w:hAnsi="Times New Roman"/>
              </w:rPr>
              <w:t>polgármester</w:t>
            </w:r>
          </w:p>
        </w:tc>
        <w:tc>
          <w:tcPr>
            <w:tcW w:w="4605" w:type="dxa"/>
            <w:hideMark/>
          </w:tcPr>
          <w:p w:rsidR="00BB2F17" w:rsidRPr="00881EE1" w:rsidRDefault="00BB2F17" w:rsidP="00E84455">
            <w:pPr>
              <w:jc w:val="center"/>
              <w:rPr>
                <w:rFonts w:ascii="Times New Roman" w:hAnsi="Times New Roman"/>
              </w:rPr>
            </w:pPr>
            <w:r>
              <w:rPr>
                <w:rFonts w:ascii="Times New Roman" w:hAnsi="Times New Roman"/>
              </w:rPr>
              <w:t xml:space="preserve">Dr. Rimóczi Imre </w:t>
            </w:r>
            <w:r w:rsidRPr="00881EE1">
              <w:rPr>
                <w:rFonts w:ascii="Times New Roman" w:hAnsi="Times New Roman"/>
              </w:rPr>
              <w:t>s. k.</w:t>
            </w:r>
          </w:p>
          <w:p w:rsidR="00BB2F17" w:rsidRPr="00881EE1" w:rsidRDefault="00BB2F17" w:rsidP="00E84455">
            <w:pPr>
              <w:jc w:val="center"/>
              <w:rPr>
                <w:rFonts w:ascii="Times New Roman" w:hAnsi="Times New Roman"/>
              </w:rPr>
            </w:pPr>
            <w:r w:rsidRPr="00881EE1">
              <w:rPr>
                <w:rFonts w:ascii="Times New Roman" w:hAnsi="Times New Roman"/>
              </w:rPr>
              <w:t>jegyző</w:t>
            </w:r>
          </w:p>
        </w:tc>
      </w:tr>
    </w:tbl>
    <w:p w:rsidR="00BB2F17" w:rsidRDefault="00BB2F17" w:rsidP="00BB2F17">
      <w:pPr>
        <w:rPr>
          <w:rFonts w:ascii="Times New Roman" w:hAnsi="Times New Roman"/>
        </w:rPr>
      </w:pPr>
    </w:p>
    <w:p w:rsidR="00BB2F17" w:rsidRPr="00881EE1" w:rsidRDefault="00BB2F17" w:rsidP="00BB2F17">
      <w:pPr>
        <w:rPr>
          <w:rFonts w:ascii="Times New Roman" w:hAnsi="Times New Roman"/>
        </w:rPr>
      </w:pPr>
    </w:p>
    <w:p w:rsidR="00BB2F17" w:rsidRPr="00881EE1" w:rsidRDefault="00BB2F17" w:rsidP="00BB2F17">
      <w:pPr>
        <w:rPr>
          <w:rFonts w:ascii="Times New Roman" w:hAnsi="Times New Roman"/>
        </w:rPr>
      </w:pPr>
      <w:r w:rsidRPr="00881EE1">
        <w:rPr>
          <w:rFonts w:ascii="Times New Roman" w:hAnsi="Times New Roman"/>
        </w:rPr>
        <w:t>A kivonat hiteléül:</w:t>
      </w:r>
    </w:p>
    <w:p w:rsidR="00BB2F17" w:rsidRDefault="00BB2F17" w:rsidP="00BB2F17">
      <w:pPr>
        <w:rPr>
          <w:rFonts w:ascii="Times New Roman" w:hAnsi="Times New Roman"/>
        </w:rPr>
      </w:pPr>
    </w:p>
    <w:p w:rsidR="00BB2F17" w:rsidRPr="00881EE1" w:rsidRDefault="00BB2F17" w:rsidP="00BB2F17">
      <w:pPr>
        <w:rPr>
          <w:rFonts w:ascii="Times New Roman" w:hAnsi="Times New Roman"/>
        </w:rPr>
      </w:pPr>
    </w:p>
    <w:p w:rsidR="00BB2F17" w:rsidRPr="00881EE1" w:rsidRDefault="00BB2F17" w:rsidP="00BB2F17">
      <w:pPr>
        <w:jc w:val="center"/>
        <w:rPr>
          <w:rFonts w:ascii="Times New Roman" w:hAnsi="Times New Roman"/>
        </w:rPr>
      </w:pPr>
      <w:r>
        <w:rPr>
          <w:rFonts w:ascii="Times New Roman" w:hAnsi="Times New Roman"/>
        </w:rPr>
        <w:t xml:space="preserve">Herczeghné </w:t>
      </w:r>
      <w:proofErr w:type="spellStart"/>
      <w:r>
        <w:rPr>
          <w:rFonts w:ascii="Times New Roman" w:hAnsi="Times New Roman"/>
        </w:rPr>
        <w:t>Ródon</w:t>
      </w:r>
      <w:proofErr w:type="spellEnd"/>
      <w:r>
        <w:rPr>
          <w:rFonts w:ascii="Times New Roman" w:hAnsi="Times New Roman"/>
        </w:rPr>
        <w:t xml:space="preserve"> Ilona</w:t>
      </w:r>
    </w:p>
    <w:p w:rsidR="00BB2F17" w:rsidRDefault="00BB2F17" w:rsidP="00BB2F17">
      <w:pPr>
        <w:ind w:left="2124" w:firstLine="708"/>
        <w:rPr>
          <w:rFonts w:ascii="Times New Roman" w:hAnsi="Times New Roman"/>
        </w:rPr>
      </w:pPr>
      <w:r>
        <w:rPr>
          <w:rFonts w:ascii="Times New Roman" w:hAnsi="Times New Roman"/>
        </w:rPr>
        <w:t xml:space="preserve">                   </w:t>
      </w:r>
      <w:proofErr w:type="gramStart"/>
      <w:r>
        <w:rPr>
          <w:rFonts w:ascii="Times New Roman" w:hAnsi="Times New Roman"/>
        </w:rPr>
        <w:t>főmunkatárs</w:t>
      </w:r>
      <w:proofErr w:type="gramEnd"/>
    </w:p>
    <w:p w:rsidR="00BB2F17" w:rsidRDefault="00BB2F17" w:rsidP="00BB2F17">
      <w:pPr>
        <w:rPr>
          <w:rFonts w:ascii="Times New Roman" w:hAnsi="Times New Roman"/>
          <w:lang w:eastAsia="hu-HU"/>
        </w:rPr>
      </w:pPr>
    </w:p>
    <w:p w:rsidR="00BB2F17" w:rsidRPr="0017625B" w:rsidRDefault="00BB2F17" w:rsidP="00BB2F17">
      <w:pPr>
        <w:rPr>
          <w:rFonts w:ascii="Times New Roman" w:hAnsi="Times New Roman"/>
          <w:lang w:eastAsia="hu-HU"/>
        </w:rPr>
      </w:pPr>
    </w:p>
    <w:p w:rsidR="00BB2F17" w:rsidRPr="0017625B" w:rsidRDefault="00BB2F17" w:rsidP="00BB2F17">
      <w:pPr>
        <w:suppressAutoHyphens/>
        <w:jc w:val="center"/>
        <w:rPr>
          <w:rFonts w:ascii="Times New Roman" w:hAnsi="Times New Roman"/>
          <w:b/>
          <w:lang w:eastAsia="ar-SA"/>
        </w:rPr>
      </w:pPr>
    </w:p>
    <w:p w:rsidR="00BB2F17" w:rsidRDefault="00BB2F17" w:rsidP="00BB2F17">
      <w:pPr>
        <w:suppressAutoHyphens/>
        <w:jc w:val="center"/>
        <w:rPr>
          <w:rFonts w:ascii="Times New Roman" w:hAnsi="Times New Roman"/>
          <w:b/>
          <w:sz w:val="21"/>
          <w:szCs w:val="21"/>
          <w:lang w:eastAsia="ar-SA"/>
        </w:rPr>
        <w:sectPr w:rsidR="00BB2F17" w:rsidSect="00C87FD7">
          <w:pgSz w:w="11907" w:h="16840"/>
          <w:pgMar w:top="1418" w:right="1418" w:bottom="993" w:left="1418" w:header="709" w:footer="739" w:gutter="0"/>
          <w:cols w:space="708"/>
          <w:titlePg/>
          <w:docGrid w:linePitch="254"/>
        </w:sectPr>
      </w:pPr>
    </w:p>
    <w:p w:rsidR="00BB2F17" w:rsidRPr="0017625B" w:rsidRDefault="00BB2F17" w:rsidP="00BB2F17">
      <w:pPr>
        <w:suppressAutoHyphens/>
        <w:jc w:val="center"/>
        <w:rPr>
          <w:rFonts w:ascii="Times New Roman" w:hAnsi="Times New Roman"/>
          <w:b/>
          <w:sz w:val="21"/>
          <w:szCs w:val="21"/>
          <w:lang w:eastAsia="ar-SA"/>
        </w:rPr>
      </w:pPr>
    </w:p>
    <w:p w:rsidR="00BB2F17" w:rsidRPr="0017625B" w:rsidRDefault="00BB2F17" w:rsidP="00BB2F17">
      <w:pPr>
        <w:suppressAutoHyphens/>
        <w:jc w:val="right"/>
        <w:rPr>
          <w:rFonts w:ascii="Times New Roman" w:hAnsi="Times New Roman"/>
          <w:lang w:eastAsia="ar-SA"/>
        </w:rPr>
      </w:pPr>
      <w:r w:rsidRPr="0017625B">
        <w:rPr>
          <w:rFonts w:ascii="Times New Roman" w:hAnsi="Times New Roman"/>
          <w:lang w:eastAsia="ar-SA"/>
        </w:rPr>
        <w:t>1. sz. melléklet</w:t>
      </w:r>
    </w:p>
    <w:p w:rsidR="00BB2F17" w:rsidRPr="0017625B" w:rsidRDefault="00BB2F17" w:rsidP="00BB2F17">
      <w:pPr>
        <w:suppressAutoHyphens/>
        <w:jc w:val="center"/>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PÁLYÁZATI KIÍRÁS</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jc w:val="center"/>
        <w:rPr>
          <w:rFonts w:ascii="Times New Roman" w:hAnsi="Times New Roman"/>
          <w:lang w:eastAsia="ar-SA"/>
        </w:rPr>
      </w:pPr>
      <w:r w:rsidRPr="0017625B">
        <w:rPr>
          <w:rFonts w:ascii="Times New Roman" w:hAnsi="Times New Roman"/>
          <w:lang w:eastAsia="ar-SA"/>
        </w:rPr>
        <w:t>Törökszentmiklós Város Képviselő-testületének</w:t>
      </w:r>
      <w:proofErr w:type="gramStart"/>
      <w:r w:rsidRPr="0017625B">
        <w:rPr>
          <w:rFonts w:ascii="Times New Roman" w:hAnsi="Times New Roman"/>
          <w:lang w:eastAsia="ar-SA"/>
        </w:rPr>
        <w:t>…….</w:t>
      </w:r>
      <w:proofErr w:type="gramEnd"/>
      <w:r w:rsidRPr="0017625B">
        <w:rPr>
          <w:rFonts w:ascii="Times New Roman" w:hAnsi="Times New Roman"/>
          <w:lang w:eastAsia="ar-SA"/>
        </w:rPr>
        <w:t>számú határozata alapján</w:t>
      </w:r>
    </w:p>
    <w:p w:rsidR="00BB2F17" w:rsidRPr="0017625B" w:rsidRDefault="00BB2F17" w:rsidP="00BB2F17">
      <w:pPr>
        <w:suppressAutoHyphens/>
        <w:jc w:val="center"/>
        <w:rPr>
          <w:rFonts w:ascii="Times New Roman" w:hAnsi="Times New Roman"/>
          <w:lang w:eastAsia="ar-SA"/>
        </w:rPr>
      </w:pPr>
    </w:p>
    <w:p w:rsidR="00BB2F17" w:rsidRPr="0017625B" w:rsidRDefault="00BB2F17" w:rsidP="00BB2F17">
      <w:pPr>
        <w:ind w:right="-108"/>
        <w:jc w:val="center"/>
        <w:rPr>
          <w:rFonts w:ascii="Times New Roman" w:hAnsi="Times New Roman"/>
          <w:b/>
          <w:lang w:eastAsia="ar-SA"/>
        </w:rPr>
      </w:pPr>
      <w:r w:rsidRPr="0017625B">
        <w:rPr>
          <w:rFonts w:ascii="Times New Roman" w:hAnsi="Times New Roman"/>
          <w:b/>
          <w:lang w:eastAsia="ar-SA"/>
        </w:rPr>
        <w:t xml:space="preserve">AUTÓBUSSZAL VÉGZETT MENETREND SZERINTI </w:t>
      </w:r>
    </w:p>
    <w:p w:rsidR="00BB2F17" w:rsidRPr="0017625B" w:rsidRDefault="00BB2F17" w:rsidP="00BB2F17">
      <w:pPr>
        <w:ind w:right="-108"/>
        <w:jc w:val="center"/>
        <w:rPr>
          <w:rFonts w:ascii="Times New Roman" w:hAnsi="Times New Roman"/>
          <w:b/>
          <w:lang w:eastAsia="ar-SA"/>
        </w:rPr>
      </w:pPr>
      <w:r w:rsidRPr="0017625B">
        <w:rPr>
          <w:rFonts w:ascii="Times New Roman" w:hAnsi="Times New Roman"/>
          <w:b/>
          <w:lang w:eastAsia="ar-SA"/>
        </w:rPr>
        <w:t xml:space="preserve">HELYI SZEMÉLYSZÁLLÍTÁSI SZOLGÁLTATÓ </w:t>
      </w:r>
    </w:p>
    <w:p w:rsidR="00BB2F17" w:rsidRPr="0017625B" w:rsidRDefault="00BB2F17" w:rsidP="00BB2F17">
      <w:pPr>
        <w:ind w:right="-108"/>
        <w:jc w:val="center"/>
        <w:rPr>
          <w:rFonts w:ascii="Times New Roman" w:hAnsi="Times New Roman"/>
          <w:b/>
          <w:lang w:eastAsia="ar-SA"/>
        </w:rPr>
      </w:pPr>
      <w:r w:rsidRPr="0017625B">
        <w:rPr>
          <w:rFonts w:ascii="Times New Roman" w:hAnsi="Times New Roman"/>
          <w:b/>
          <w:lang w:eastAsia="ar-SA"/>
        </w:rPr>
        <w:t>KIVÁLASZTÁSA TÁRGYÁBAN</w:t>
      </w:r>
    </w:p>
    <w:p w:rsidR="00BB2F17" w:rsidRPr="0017625B" w:rsidRDefault="00BB2F17" w:rsidP="00BB2F17">
      <w:pPr>
        <w:tabs>
          <w:tab w:val="left" w:pos="2610"/>
        </w:tabs>
        <w:suppressAutoHyphens/>
        <w:rPr>
          <w:rFonts w:ascii="Times New Roman" w:hAnsi="Times New Roman"/>
          <w:b/>
          <w:i/>
          <w:lang w:eastAsia="ar-SA"/>
        </w:rPr>
      </w:pP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A pályázati eljárás a személyszállítási szolgáltatásokról szóló 2012. évi XLI. törvény, valamint a Magyarország helyi önkormányzatairól szóló 2011. évi CLXXXIX. törvény alapján került kiírásra.</w:t>
      </w:r>
    </w:p>
    <w:p w:rsidR="00BB2F17" w:rsidRPr="0017625B" w:rsidRDefault="00BB2F17" w:rsidP="00BB2F17">
      <w:pPr>
        <w:suppressAutoHyphens/>
        <w:jc w:val="center"/>
        <w:rPr>
          <w:rFonts w:ascii="Times New Roman" w:hAnsi="Times New Roman"/>
          <w:b/>
          <w:spacing w:val="20"/>
          <w:lang w:eastAsia="ar-SA"/>
        </w:rPr>
      </w:pPr>
    </w:p>
    <w:p w:rsidR="00BB2F17" w:rsidRPr="0017625B" w:rsidRDefault="00BB2F17" w:rsidP="00BB2F17">
      <w:pPr>
        <w:suppressAutoHyphens/>
        <w:jc w:val="center"/>
        <w:rPr>
          <w:rFonts w:ascii="Times New Roman" w:hAnsi="Times New Roman"/>
          <w:b/>
          <w:spacing w:val="20"/>
          <w:lang w:eastAsia="ar-SA"/>
        </w:rPr>
      </w:pPr>
      <w:r w:rsidRPr="0017625B">
        <w:rPr>
          <w:rFonts w:ascii="Times New Roman" w:hAnsi="Times New Roman"/>
          <w:b/>
          <w:spacing w:val="20"/>
          <w:lang w:eastAsia="ar-SA"/>
        </w:rPr>
        <w:t>TARTALOMJEGYZÉK</w:t>
      </w:r>
    </w:p>
    <w:p w:rsidR="00BB2F17" w:rsidRPr="0017625B" w:rsidRDefault="00BB2F17" w:rsidP="00BB2F17">
      <w:pPr>
        <w:suppressAutoHyphens/>
        <w:rPr>
          <w:rFonts w:ascii="Times New Roman" w:hAnsi="Times New Roman"/>
          <w:lang w:eastAsia="ar-SA"/>
        </w:rPr>
      </w:pPr>
    </w:p>
    <w:p w:rsidR="00BB2F17" w:rsidRPr="0017625B" w:rsidRDefault="00BB2F17" w:rsidP="00BB2F17">
      <w:pPr>
        <w:tabs>
          <w:tab w:val="right" w:pos="9000"/>
        </w:tabs>
        <w:suppressAutoHyphens/>
        <w:rPr>
          <w:rFonts w:ascii="Times New Roman" w:hAnsi="Times New Roman"/>
          <w:lang w:eastAsia="ar-SA"/>
        </w:rPr>
      </w:pPr>
      <w:r w:rsidRPr="0017625B">
        <w:rPr>
          <w:rFonts w:ascii="Times New Roman" w:hAnsi="Times New Roman"/>
          <w:lang w:eastAsia="ar-SA"/>
        </w:rPr>
        <w:t>I. Pályázati feltételek</w:t>
      </w:r>
    </w:p>
    <w:p w:rsidR="00BB2F17" w:rsidRPr="0017625B" w:rsidRDefault="00BB2F17" w:rsidP="00BB2F17">
      <w:pPr>
        <w:tabs>
          <w:tab w:val="right" w:pos="9000"/>
        </w:tabs>
        <w:suppressAutoHyphens/>
        <w:rPr>
          <w:rFonts w:ascii="Times New Roman" w:hAnsi="Times New Roman"/>
          <w:lang w:eastAsia="ar-SA"/>
        </w:rPr>
      </w:pPr>
    </w:p>
    <w:p w:rsidR="00BB2F17" w:rsidRPr="0017625B" w:rsidRDefault="00BB2F17" w:rsidP="00BB2F17">
      <w:pPr>
        <w:tabs>
          <w:tab w:val="right" w:pos="9000"/>
        </w:tabs>
        <w:suppressAutoHyphens/>
        <w:rPr>
          <w:rFonts w:ascii="Times New Roman" w:hAnsi="Times New Roman"/>
          <w:lang w:eastAsia="ar-SA"/>
        </w:rPr>
      </w:pPr>
      <w:r w:rsidRPr="0017625B">
        <w:rPr>
          <w:rFonts w:ascii="Times New Roman" w:hAnsi="Times New Roman"/>
          <w:lang w:eastAsia="ar-SA"/>
        </w:rPr>
        <w:t xml:space="preserve">II. </w:t>
      </w:r>
      <w:proofErr w:type="gramStart"/>
      <w:r w:rsidRPr="0017625B">
        <w:rPr>
          <w:rFonts w:ascii="Times New Roman" w:hAnsi="Times New Roman"/>
          <w:lang w:eastAsia="ar-SA"/>
        </w:rPr>
        <w:t>A</w:t>
      </w:r>
      <w:proofErr w:type="gramEnd"/>
      <w:r w:rsidRPr="0017625B">
        <w:rPr>
          <w:rFonts w:ascii="Times New Roman" w:hAnsi="Times New Roman"/>
          <w:lang w:eastAsia="ar-SA"/>
        </w:rPr>
        <w:t xml:space="preserve"> tevékenység végzésére vonatkozó előírások</w:t>
      </w:r>
    </w:p>
    <w:p w:rsidR="00BB2F17" w:rsidRPr="0017625B" w:rsidRDefault="00BB2F17" w:rsidP="00BB2F17">
      <w:pPr>
        <w:tabs>
          <w:tab w:val="right" w:pos="9000"/>
        </w:tabs>
        <w:suppressAutoHyphens/>
        <w:rPr>
          <w:rFonts w:ascii="Times New Roman" w:hAnsi="Times New Roman"/>
          <w:lang w:eastAsia="ar-SA"/>
        </w:rPr>
      </w:pPr>
    </w:p>
    <w:p w:rsidR="00BB2F17" w:rsidRPr="0017625B" w:rsidRDefault="00BB2F17" w:rsidP="00BB2F17">
      <w:pPr>
        <w:tabs>
          <w:tab w:val="right" w:pos="9000"/>
        </w:tabs>
        <w:suppressAutoHyphens/>
        <w:rPr>
          <w:rFonts w:ascii="Times New Roman" w:hAnsi="Times New Roman"/>
          <w:lang w:eastAsia="ar-SA"/>
        </w:rPr>
      </w:pPr>
      <w:r w:rsidRPr="0017625B">
        <w:rPr>
          <w:rFonts w:ascii="Times New Roman" w:hAnsi="Times New Roman"/>
          <w:lang w:eastAsia="ar-SA"/>
        </w:rPr>
        <w:t xml:space="preserve">III. </w:t>
      </w:r>
      <w:proofErr w:type="gramStart"/>
      <w:r w:rsidRPr="0017625B">
        <w:rPr>
          <w:rFonts w:ascii="Times New Roman" w:hAnsi="Times New Roman"/>
          <w:lang w:eastAsia="ar-SA"/>
        </w:rPr>
        <w:t>A</w:t>
      </w:r>
      <w:proofErr w:type="gramEnd"/>
      <w:r w:rsidRPr="0017625B">
        <w:rPr>
          <w:rFonts w:ascii="Times New Roman" w:hAnsi="Times New Roman"/>
          <w:lang w:eastAsia="ar-SA"/>
        </w:rPr>
        <w:t xml:space="preserve"> közszolgál</w:t>
      </w:r>
      <w:r>
        <w:rPr>
          <w:rFonts w:ascii="Times New Roman" w:hAnsi="Times New Roman"/>
          <w:lang w:eastAsia="ar-SA"/>
        </w:rPr>
        <w:t>tatási</w:t>
      </w:r>
      <w:r w:rsidRPr="0017625B">
        <w:rPr>
          <w:rFonts w:ascii="Times New Roman" w:hAnsi="Times New Roman"/>
          <w:lang w:eastAsia="ar-SA"/>
        </w:rPr>
        <w:t xml:space="preserve"> szerződésre vonatkozó előírások</w:t>
      </w:r>
    </w:p>
    <w:p w:rsidR="00BB2F17" w:rsidRPr="0017625B" w:rsidRDefault="00BB2F17" w:rsidP="00BB2F17">
      <w:pPr>
        <w:tabs>
          <w:tab w:val="right" w:pos="9000"/>
        </w:tabs>
        <w:suppressAutoHyphens/>
        <w:rPr>
          <w:rFonts w:ascii="Times New Roman" w:hAnsi="Times New Roman"/>
          <w:lang w:eastAsia="ar-SA"/>
        </w:rPr>
      </w:pPr>
    </w:p>
    <w:p w:rsidR="00BB2F17" w:rsidRPr="0017625B" w:rsidRDefault="00BB2F17" w:rsidP="00BB2F17">
      <w:pPr>
        <w:tabs>
          <w:tab w:val="right" w:pos="9000"/>
        </w:tabs>
        <w:suppressAutoHyphens/>
        <w:rPr>
          <w:rFonts w:ascii="Times New Roman" w:hAnsi="Times New Roman"/>
          <w:lang w:eastAsia="ar-SA"/>
        </w:rPr>
      </w:pPr>
      <w:r w:rsidRPr="0017625B">
        <w:rPr>
          <w:rFonts w:ascii="Times New Roman" w:hAnsi="Times New Roman"/>
          <w:lang w:eastAsia="ar-SA"/>
        </w:rPr>
        <w:t>IV. Benyújtandó pályázat tartalomjegyzéke</w:t>
      </w:r>
    </w:p>
    <w:p w:rsidR="00BB2F17" w:rsidRPr="0017625B" w:rsidRDefault="00BB2F17" w:rsidP="00BB2F17">
      <w:pPr>
        <w:tabs>
          <w:tab w:val="right" w:pos="9000"/>
        </w:tabs>
        <w:suppressAutoHyphens/>
        <w:ind w:left="360" w:hanging="360"/>
        <w:rPr>
          <w:rFonts w:ascii="Times New Roman" w:hAnsi="Times New Roman"/>
          <w:lang w:eastAsia="ar-SA"/>
        </w:rPr>
      </w:pPr>
    </w:p>
    <w:p w:rsidR="00BB2F17" w:rsidRPr="0017625B" w:rsidRDefault="00BB2F17" w:rsidP="00BB2F17">
      <w:pPr>
        <w:tabs>
          <w:tab w:val="right" w:pos="9000"/>
        </w:tabs>
        <w:suppressAutoHyphens/>
        <w:rPr>
          <w:rFonts w:ascii="Times New Roman" w:hAnsi="Times New Roman"/>
          <w:lang w:eastAsia="ar-SA"/>
        </w:rPr>
      </w:pPr>
      <w:r w:rsidRPr="0017625B">
        <w:rPr>
          <w:rFonts w:ascii="Times New Roman" w:hAnsi="Times New Roman"/>
          <w:lang w:eastAsia="ar-SA"/>
        </w:rPr>
        <w:t>V. Nyilatkozatminták</w:t>
      </w: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I. PÁLYÁZATI FELTÉTELEK</w:t>
      </w:r>
    </w:p>
    <w:p w:rsidR="00BB2F17" w:rsidRPr="0017625B" w:rsidRDefault="00BB2F17" w:rsidP="00BB2F17">
      <w:pPr>
        <w:suppressAutoHyphens/>
        <w:jc w:val="cente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1./ A pályázat tárgya:</w:t>
      </w:r>
    </w:p>
    <w:p w:rsidR="00BB2F17" w:rsidRPr="0017625B" w:rsidRDefault="00BB2F17" w:rsidP="00BB2F17">
      <w:pPr>
        <w:rPr>
          <w:rFonts w:ascii="Times New Roman" w:hAnsi="Times New Roman"/>
          <w:lang w:eastAsia="ar-SA"/>
        </w:rPr>
      </w:pPr>
      <w:r w:rsidRPr="0017625B">
        <w:rPr>
          <w:rFonts w:ascii="Times New Roman" w:hAnsi="Times New Roman"/>
          <w:lang w:eastAsia="ar-SA"/>
        </w:rPr>
        <w:t xml:space="preserve">Törökszentmiklós Város közigazgatási területén belül, autóbusszal végzett menetrend szerinti helyi személyszállítási tevékenység végzése kizárólagos joggal, valamint a személyszállítási tevékenységgel összefüggő előkészítési, irányítási és ellenőrzési feladatok végrehajtása. A jelen pályázati kiírás mellékletében szereplő menetrend szerinti szolgáltatás végzése. </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2./ Jelen pályázati kiírás elérhetőségének címe:</w:t>
      </w:r>
    </w:p>
    <w:p w:rsidR="00BB2F17" w:rsidRPr="0017625B" w:rsidRDefault="00BB2F17" w:rsidP="00BB2F17">
      <w:pPr>
        <w:rPr>
          <w:rFonts w:ascii="Times New Roman" w:hAnsi="Times New Roman"/>
          <w:lang w:eastAsia="ar-SA"/>
        </w:rPr>
      </w:pPr>
      <w:r w:rsidRPr="0017625B">
        <w:rPr>
          <w:rFonts w:ascii="Times New Roman" w:hAnsi="Times New Roman"/>
          <w:lang w:eastAsia="ar-SA"/>
        </w:rPr>
        <w:t xml:space="preserve">     </w:t>
      </w:r>
      <w:r w:rsidRPr="0017625B">
        <w:rPr>
          <w:rFonts w:ascii="Times New Roman" w:hAnsi="Times New Roman"/>
          <w:lang w:eastAsia="ar-SA"/>
        </w:rPr>
        <w:tab/>
        <w:t>Törökszentmiklósi Polgármesteri Hivatal 220. iroda</w:t>
      </w:r>
    </w:p>
    <w:p w:rsidR="00BB2F17" w:rsidRPr="0017625B" w:rsidRDefault="00BB2F17" w:rsidP="00BB2F17">
      <w:pPr>
        <w:rPr>
          <w:rFonts w:ascii="Times New Roman" w:hAnsi="Times New Roman"/>
          <w:lang w:eastAsia="ar-SA"/>
        </w:rPr>
      </w:pPr>
      <w:r w:rsidRPr="0017625B">
        <w:rPr>
          <w:rFonts w:ascii="Times New Roman" w:hAnsi="Times New Roman"/>
          <w:lang w:eastAsia="ar-SA"/>
        </w:rPr>
        <w:t xml:space="preserve">        </w:t>
      </w:r>
      <w:r w:rsidRPr="0017625B">
        <w:rPr>
          <w:rFonts w:ascii="Times New Roman" w:hAnsi="Times New Roman"/>
          <w:lang w:eastAsia="ar-SA"/>
        </w:rPr>
        <w:tab/>
        <w:t>5200 Törökszentmiklós, Kossuth Lajos utca 135.</w:t>
      </w:r>
    </w:p>
    <w:p w:rsidR="00BB2F17" w:rsidRPr="0017625B" w:rsidRDefault="00BB2F17" w:rsidP="00BB2F17">
      <w:pPr>
        <w:rPr>
          <w:rFonts w:ascii="Times New Roman" w:hAnsi="Times New Roman"/>
          <w:b/>
          <w:lang w:eastAsia="ar-SA"/>
        </w:rPr>
      </w:pPr>
      <w:r w:rsidRPr="0017625B">
        <w:rPr>
          <w:rFonts w:ascii="Times New Roman" w:hAnsi="Times New Roman"/>
          <w:lang w:eastAsia="ar-SA"/>
        </w:rPr>
        <w:t xml:space="preserve">            </w:t>
      </w:r>
    </w:p>
    <w:p w:rsidR="00BB2F17" w:rsidRPr="0017625B" w:rsidRDefault="00BB2F17" w:rsidP="00BB2F17">
      <w:pPr>
        <w:rPr>
          <w:rFonts w:ascii="Times New Roman" w:hAnsi="Times New Roman"/>
          <w:b/>
          <w:lang w:eastAsia="ar-SA"/>
        </w:rPr>
      </w:pPr>
      <w:r w:rsidRPr="0017625B">
        <w:rPr>
          <w:rFonts w:ascii="Times New Roman" w:hAnsi="Times New Roman"/>
          <w:b/>
          <w:lang w:eastAsia="ar-SA"/>
        </w:rPr>
        <w:t>3./ A szerződés meghatározása:</w:t>
      </w:r>
    </w:p>
    <w:p w:rsidR="00BB2F17" w:rsidRPr="0017625B" w:rsidRDefault="00BB2F17" w:rsidP="00BB2F17">
      <w:pPr>
        <w:ind w:firstLine="708"/>
        <w:rPr>
          <w:rFonts w:ascii="Times New Roman" w:hAnsi="Times New Roman"/>
          <w:lang w:eastAsia="ar-SA"/>
        </w:rPr>
      </w:pPr>
      <w:r w:rsidRPr="0017625B">
        <w:rPr>
          <w:rFonts w:ascii="Times New Roman" w:hAnsi="Times New Roman"/>
          <w:lang w:eastAsia="ar-SA"/>
        </w:rPr>
        <w:t xml:space="preserve">Közszolgáltatási szerződés. </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4./ A szerződés időtartama:</w:t>
      </w:r>
    </w:p>
    <w:p w:rsidR="00BB2F17" w:rsidRPr="0017625B" w:rsidRDefault="00BB2F17" w:rsidP="00BB2F17">
      <w:pPr>
        <w:ind w:firstLine="708"/>
        <w:rPr>
          <w:rFonts w:ascii="Times New Roman" w:hAnsi="Times New Roman"/>
          <w:lang w:eastAsia="ar-SA"/>
        </w:rPr>
      </w:pPr>
      <w:r w:rsidRPr="0017625B">
        <w:rPr>
          <w:rFonts w:ascii="Times New Roman" w:hAnsi="Times New Roman"/>
          <w:lang w:eastAsia="ar-SA"/>
        </w:rPr>
        <w:t>A közszolgáltatási szerződés időtartama: 5 év</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5./ A teljesítés helye:</w:t>
      </w:r>
    </w:p>
    <w:p w:rsidR="00BB2F17" w:rsidRPr="0017625B" w:rsidRDefault="00BB2F17" w:rsidP="00BB2F17">
      <w:pPr>
        <w:ind w:firstLine="708"/>
        <w:rPr>
          <w:rFonts w:ascii="Times New Roman" w:hAnsi="Times New Roman"/>
          <w:lang w:eastAsia="ar-SA"/>
        </w:rPr>
      </w:pPr>
      <w:r w:rsidRPr="0017625B">
        <w:rPr>
          <w:rFonts w:ascii="Times New Roman" w:hAnsi="Times New Roman"/>
          <w:lang w:eastAsia="ar-SA"/>
        </w:rPr>
        <w:t>Törökszentmiklós Város közigazgatási területe.</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 xml:space="preserve"> </w:t>
      </w:r>
    </w:p>
    <w:p w:rsidR="00BB2F17" w:rsidRPr="0017625B" w:rsidRDefault="00BB2F17" w:rsidP="00BB2F17">
      <w:pPr>
        <w:rPr>
          <w:rFonts w:ascii="Times New Roman" w:hAnsi="Times New Roman"/>
          <w:b/>
          <w:lang w:eastAsia="ar-SA"/>
        </w:rPr>
      </w:pPr>
      <w:r w:rsidRPr="0017625B">
        <w:rPr>
          <w:rFonts w:ascii="Times New Roman" w:hAnsi="Times New Roman"/>
          <w:b/>
          <w:lang w:eastAsia="ar-SA"/>
        </w:rPr>
        <w:t>6./ Alkalmassági követelmények:</w:t>
      </w:r>
    </w:p>
    <w:p w:rsidR="00BB2F17" w:rsidRPr="0017625B" w:rsidRDefault="00BB2F17" w:rsidP="00BB2F17">
      <w:pPr>
        <w:suppressAutoHyphens/>
        <w:ind w:left="360"/>
        <w:rPr>
          <w:rFonts w:ascii="Times New Roman" w:hAnsi="Times New Roman"/>
          <w:lang w:eastAsia="ar-SA"/>
        </w:rPr>
      </w:pPr>
      <w:r w:rsidRPr="0017625B">
        <w:rPr>
          <w:rFonts w:ascii="Times New Roman" w:hAnsi="Times New Roman"/>
          <w:lang w:eastAsia="ar-SA"/>
        </w:rPr>
        <w:t xml:space="preserve">Pályázó lehet: egyéni vállalkozó, egyéni cég, jogi személy, vagy jogi személyiség nélküli gazdasági társaság </w:t>
      </w:r>
      <w:proofErr w:type="gramStart"/>
      <w:r w:rsidRPr="0017625B">
        <w:rPr>
          <w:rFonts w:ascii="Times New Roman" w:hAnsi="Times New Roman"/>
          <w:lang w:eastAsia="ar-SA"/>
        </w:rPr>
        <w:t>aki(</w:t>
      </w:r>
      <w:proofErr w:type="spellStart"/>
      <w:proofErr w:type="gramEnd"/>
      <w:r w:rsidRPr="0017625B">
        <w:rPr>
          <w:rFonts w:ascii="Times New Roman" w:hAnsi="Times New Roman"/>
          <w:lang w:eastAsia="ar-SA"/>
        </w:rPr>
        <w:t>nek</w:t>
      </w:r>
      <w:proofErr w:type="spellEnd"/>
      <w:r w:rsidRPr="0017625B">
        <w:rPr>
          <w:rFonts w:ascii="Times New Roman" w:hAnsi="Times New Roman"/>
          <w:lang w:eastAsia="ar-SA"/>
        </w:rPr>
        <w:t xml:space="preserve">) </w:t>
      </w:r>
    </w:p>
    <w:p w:rsidR="00BB2F17" w:rsidRPr="0017625B" w:rsidRDefault="00BB2F17" w:rsidP="00BB2F17">
      <w:pPr>
        <w:suppressAutoHyphens/>
        <w:ind w:left="360"/>
        <w:rPr>
          <w:rFonts w:ascii="Times New Roman" w:hAnsi="Times New Roman"/>
          <w:lang w:eastAsia="ar-SA"/>
        </w:rPr>
      </w:pPr>
    </w:p>
    <w:p w:rsidR="00BB2F17" w:rsidRPr="0017625B" w:rsidRDefault="00BB2F17" w:rsidP="00BB2F17">
      <w:pPr>
        <w:numPr>
          <w:ilvl w:val="0"/>
          <w:numId w:val="19"/>
        </w:numPr>
        <w:tabs>
          <w:tab w:val="clear" w:pos="360"/>
          <w:tab w:val="left" w:pos="993"/>
        </w:tabs>
        <w:suppressAutoHyphens/>
        <w:ind w:left="993" w:hanging="567"/>
        <w:rPr>
          <w:rFonts w:ascii="Times New Roman" w:hAnsi="Times New Roman"/>
          <w:lang w:eastAsia="ar-SA"/>
        </w:rPr>
      </w:pPr>
      <w:r w:rsidRPr="0017625B">
        <w:rPr>
          <w:rFonts w:ascii="Times New Roman" w:hAnsi="Times New Roman"/>
          <w:lang w:eastAsia="ar-SA"/>
        </w:rPr>
        <w:t xml:space="preserve">a pályázat benyújtása napján lejárt köztartozása nincs; </w:t>
      </w:r>
    </w:p>
    <w:p w:rsidR="00BB2F17" w:rsidRPr="0017625B" w:rsidRDefault="00BB2F17" w:rsidP="00BB2F17">
      <w:pPr>
        <w:tabs>
          <w:tab w:val="left" w:pos="993"/>
        </w:tabs>
        <w:suppressAutoHyphens/>
        <w:ind w:left="993"/>
        <w:rPr>
          <w:rFonts w:ascii="Times New Roman" w:hAnsi="Times New Roman"/>
          <w:lang w:eastAsia="ar-SA"/>
        </w:rPr>
      </w:pPr>
    </w:p>
    <w:p w:rsidR="00BB2F17" w:rsidRPr="0017625B" w:rsidRDefault="00BB2F17" w:rsidP="00BB2F17">
      <w:pPr>
        <w:numPr>
          <w:ilvl w:val="0"/>
          <w:numId w:val="19"/>
        </w:numPr>
        <w:tabs>
          <w:tab w:val="clear" w:pos="360"/>
          <w:tab w:val="left" w:pos="993"/>
        </w:tabs>
        <w:suppressAutoHyphens/>
        <w:ind w:left="993" w:hanging="567"/>
        <w:rPr>
          <w:rFonts w:ascii="Times New Roman" w:hAnsi="Times New Roman"/>
          <w:lang w:eastAsia="ar-SA"/>
        </w:rPr>
      </w:pPr>
      <w:r w:rsidRPr="0017625B">
        <w:rPr>
          <w:rFonts w:ascii="Times New Roman" w:hAnsi="Times New Roman"/>
          <w:lang w:eastAsia="ar-SA"/>
        </w:rPr>
        <w:t>a pályázat benyújtásakor rendelkezik, vagy vállalja, hogy a tevékenység megkezdésére megszerzi a Kormányhivatal Közlekedési Felügyelősége által kiadott, érvényes, belföldi menetrend szerinti személyszállítási engedélyt (helyi menetrend szerinti személyszállításra vonatkozóan);</w:t>
      </w:r>
    </w:p>
    <w:p w:rsidR="00BB2F17" w:rsidRPr="0017625B" w:rsidRDefault="00BB2F17" w:rsidP="00BB2F17">
      <w:pPr>
        <w:tabs>
          <w:tab w:val="left" w:pos="993"/>
        </w:tabs>
        <w:suppressAutoHyphens/>
        <w:rPr>
          <w:rFonts w:ascii="Times New Roman" w:hAnsi="Times New Roman"/>
          <w:lang w:eastAsia="ar-SA"/>
        </w:rPr>
      </w:pPr>
    </w:p>
    <w:p w:rsidR="00BB2F17" w:rsidRPr="0017625B" w:rsidRDefault="00BB2F17" w:rsidP="00BB2F17">
      <w:pPr>
        <w:numPr>
          <w:ilvl w:val="0"/>
          <w:numId w:val="19"/>
        </w:numPr>
        <w:tabs>
          <w:tab w:val="clear" w:pos="360"/>
          <w:tab w:val="left" w:pos="993"/>
        </w:tabs>
        <w:suppressAutoHyphens/>
        <w:ind w:left="993" w:hanging="567"/>
        <w:rPr>
          <w:rFonts w:ascii="Times New Roman" w:hAnsi="Times New Roman"/>
          <w:lang w:eastAsia="ar-SA"/>
        </w:rPr>
      </w:pPr>
      <w:r w:rsidRPr="0017625B">
        <w:rPr>
          <w:rFonts w:ascii="Times New Roman" w:hAnsi="Times New Roman"/>
          <w:lang w:eastAsia="ar-SA"/>
        </w:rPr>
        <w:t xml:space="preserve">2019. és 2020. üzleti év mérleg szerinti eredménye pozitív; </w:t>
      </w:r>
    </w:p>
    <w:p w:rsidR="00BB2F17" w:rsidRPr="0017625B" w:rsidRDefault="00BB2F17" w:rsidP="00BB2F17">
      <w:pPr>
        <w:tabs>
          <w:tab w:val="left" w:pos="993"/>
        </w:tabs>
        <w:suppressAutoHyphens/>
        <w:rPr>
          <w:rFonts w:ascii="Times New Roman" w:hAnsi="Times New Roman"/>
          <w:lang w:eastAsia="ar-SA"/>
        </w:rPr>
      </w:pPr>
    </w:p>
    <w:p w:rsidR="00BB2F17" w:rsidRPr="0017625B" w:rsidRDefault="00BB2F17" w:rsidP="00BB2F17">
      <w:pPr>
        <w:numPr>
          <w:ilvl w:val="0"/>
          <w:numId w:val="19"/>
        </w:numPr>
        <w:tabs>
          <w:tab w:val="clear" w:pos="360"/>
          <w:tab w:val="left" w:pos="993"/>
        </w:tabs>
        <w:suppressAutoHyphens/>
        <w:ind w:left="993" w:hanging="567"/>
        <w:rPr>
          <w:rFonts w:ascii="Times New Roman" w:hAnsi="Times New Roman"/>
          <w:lang w:eastAsia="ar-SA"/>
        </w:rPr>
      </w:pPr>
      <w:r>
        <w:rPr>
          <w:rFonts w:ascii="Times New Roman" w:hAnsi="Times New Roman"/>
          <w:lang w:eastAsia="ar-SA"/>
        </w:rPr>
        <w:t>rendelkezik legalább 2 településen, településenként legalább 5</w:t>
      </w:r>
      <w:r w:rsidRPr="0017625B">
        <w:rPr>
          <w:rFonts w:ascii="Times New Roman" w:hAnsi="Times New Roman"/>
          <w:lang w:eastAsia="ar-SA"/>
        </w:rPr>
        <w:t xml:space="preserve"> év referenciával a helyi menetrend szerinti autóbusz közlekedésre vonatkozóan;</w:t>
      </w:r>
    </w:p>
    <w:p w:rsidR="00BB2F17" w:rsidRPr="0017625B" w:rsidRDefault="00BB2F17" w:rsidP="00BB2F17">
      <w:pPr>
        <w:tabs>
          <w:tab w:val="left" w:pos="993"/>
        </w:tabs>
        <w:suppressAutoHyphens/>
        <w:rPr>
          <w:rFonts w:ascii="Times New Roman" w:hAnsi="Times New Roman"/>
          <w:lang w:eastAsia="ar-SA"/>
        </w:rPr>
      </w:pPr>
    </w:p>
    <w:p w:rsidR="00BB2F17" w:rsidRPr="0017625B" w:rsidRDefault="00BB2F17" w:rsidP="00BB2F17">
      <w:pPr>
        <w:numPr>
          <w:ilvl w:val="0"/>
          <w:numId w:val="19"/>
        </w:numPr>
        <w:tabs>
          <w:tab w:val="clear" w:pos="360"/>
          <w:tab w:val="left" w:pos="993"/>
        </w:tabs>
        <w:suppressAutoHyphens/>
        <w:ind w:left="993" w:hanging="567"/>
        <w:rPr>
          <w:rFonts w:ascii="Times New Roman" w:hAnsi="Times New Roman"/>
          <w:lang w:eastAsia="ar-SA"/>
        </w:rPr>
      </w:pPr>
      <w:r w:rsidRPr="0017625B">
        <w:rPr>
          <w:rFonts w:ascii="Times New Roman" w:hAnsi="Times New Roman"/>
          <w:lang w:eastAsia="ar-SA"/>
        </w:rPr>
        <w:t>a pályázat benyújtásakor rendelkezik a szolgáltatások végzésére alkalmas autóbuszokkal, vagy vállalja, hogy a tevékenység megkezdésére beszerzi azokat;</w:t>
      </w:r>
    </w:p>
    <w:p w:rsidR="00BB2F17" w:rsidRPr="0017625B" w:rsidRDefault="00BB2F17" w:rsidP="00BB2F17">
      <w:pPr>
        <w:tabs>
          <w:tab w:val="left" w:pos="993"/>
        </w:tabs>
        <w:suppressAutoHyphens/>
        <w:rPr>
          <w:rFonts w:ascii="Times New Roman" w:hAnsi="Times New Roman"/>
          <w:lang w:eastAsia="ar-SA"/>
        </w:rPr>
      </w:pPr>
    </w:p>
    <w:p w:rsidR="00BB2F17" w:rsidRPr="0017625B" w:rsidRDefault="00BB2F17" w:rsidP="00BB2F17">
      <w:pPr>
        <w:numPr>
          <w:ilvl w:val="0"/>
          <w:numId w:val="19"/>
        </w:numPr>
        <w:tabs>
          <w:tab w:val="clear" w:pos="360"/>
          <w:tab w:val="left" w:pos="993"/>
        </w:tabs>
        <w:suppressAutoHyphens/>
        <w:ind w:left="993" w:hanging="567"/>
        <w:rPr>
          <w:rFonts w:ascii="Times New Roman" w:hAnsi="Times New Roman"/>
          <w:lang w:eastAsia="ar-SA"/>
        </w:rPr>
      </w:pPr>
      <w:r w:rsidRPr="0017625B">
        <w:rPr>
          <w:rFonts w:ascii="Times New Roman" w:hAnsi="Times New Roman"/>
          <w:lang w:eastAsia="ar-SA"/>
        </w:rPr>
        <w:t>a pályázat benyújtásakor rendelkezik autóbuszok tárolására alkalmas telephellyel.</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lang w:eastAsia="ar-SA"/>
        </w:rPr>
      </w:pPr>
      <w:r w:rsidRPr="0017625B">
        <w:rPr>
          <w:rFonts w:ascii="Times New Roman" w:hAnsi="Times New Roman"/>
          <w:b/>
          <w:lang w:eastAsia="ar-SA"/>
        </w:rPr>
        <w:t xml:space="preserve">7./ A pályázat nyelve: </w:t>
      </w:r>
      <w:r w:rsidRPr="0017625B">
        <w:rPr>
          <w:rFonts w:ascii="Times New Roman" w:hAnsi="Times New Roman"/>
          <w:lang w:eastAsia="ar-SA"/>
        </w:rPr>
        <w:t>magyar</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 xml:space="preserve">8./ Pályázattal kapcsolatos kiegészítő tájékoztatás </w:t>
      </w:r>
    </w:p>
    <w:p w:rsidR="00BB2F17" w:rsidRPr="0017625B" w:rsidRDefault="00BB2F17" w:rsidP="00BB2F17">
      <w:pPr>
        <w:suppressAutoHyphens/>
        <w:ind w:left="567"/>
        <w:rPr>
          <w:rFonts w:ascii="Times New Roman" w:hAnsi="Times New Roman"/>
          <w:lang w:eastAsia="ar-SA"/>
        </w:rPr>
      </w:pPr>
      <w:r w:rsidRPr="0017625B">
        <w:rPr>
          <w:rFonts w:ascii="Times New Roman" w:hAnsi="Times New Roman"/>
          <w:lang w:eastAsia="ar-SA"/>
        </w:rPr>
        <w:t>A pályázók részére lehetőséget biztosítunk kiegészítő tájékoztatás kérésére, amelyet írásban terjeszthetnek elő. Kérdéseiket postán a Törökszentmiklósi Polgármesteri Hivatal 5200 Törökszentmiklós, Kossuth Lajos utca 135. címre, vagy e-mailen a hivatal@torokszentmiklos.hu e-mail címre küldhetik.</w:t>
      </w:r>
    </w:p>
    <w:p w:rsidR="00BB2F17" w:rsidRPr="0017625B" w:rsidRDefault="00BB2F17" w:rsidP="00BB2F17">
      <w:pPr>
        <w:suppressAutoHyphens/>
        <w:ind w:left="567"/>
        <w:rPr>
          <w:rFonts w:ascii="Times New Roman" w:hAnsi="Times New Roman"/>
          <w:lang w:eastAsia="ar-SA"/>
        </w:rPr>
      </w:pPr>
    </w:p>
    <w:p w:rsidR="00BB2F17" w:rsidRPr="0017625B" w:rsidRDefault="00BB2F17" w:rsidP="00BB2F17">
      <w:pPr>
        <w:suppressAutoHyphens/>
        <w:ind w:left="567"/>
        <w:rPr>
          <w:rFonts w:ascii="Times New Roman" w:hAnsi="Times New Roman"/>
          <w:lang w:eastAsia="ar-SA"/>
        </w:rPr>
      </w:pPr>
      <w:r w:rsidRPr="0017625B">
        <w:rPr>
          <w:rFonts w:ascii="Times New Roman" w:hAnsi="Times New Roman"/>
          <w:lang w:eastAsia="ar-SA"/>
        </w:rPr>
        <w:t>A kiegészítő tájékoztatáskérés végső határideje</w:t>
      </w:r>
      <w:proofErr w:type="gramStart"/>
      <w:r w:rsidRPr="0017625B">
        <w:rPr>
          <w:rFonts w:ascii="Times New Roman" w:hAnsi="Times New Roman"/>
          <w:lang w:eastAsia="ar-SA"/>
        </w:rPr>
        <w:t>: …</w:t>
      </w:r>
      <w:proofErr w:type="gramEnd"/>
      <w:r w:rsidRPr="0017625B">
        <w:rPr>
          <w:rFonts w:ascii="Times New Roman" w:hAnsi="Times New Roman"/>
          <w:lang w:eastAsia="ar-SA"/>
        </w:rPr>
        <w:t>………….óra</w:t>
      </w:r>
    </w:p>
    <w:p w:rsidR="00BB2F17" w:rsidRPr="0017625B" w:rsidRDefault="00BB2F17" w:rsidP="00BB2F17">
      <w:pPr>
        <w:suppressAutoHyphens/>
        <w:ind w:left="567"/>
        <w:rPr>
          <w:rFonts w:ascii="Times New Roman" w:hAnsi="Times New Roman"/>
          <w:lang w:eastAsia="ar-SA"/>
        </w:rPr>
      </w:pPr>
      <w:r w:rsidRPr="0017625B">
        <w:rPr>
          <w:rFonts w:ascii="Times New Roman" w:hAnsi="Times New Roman"/>
          <w:lang w:eastAsia="ar-SA"/>
        </w:rPr>
        <w:t>Ajánlatkérő a kiegészítő tájékoztatáskérésekre</w:t>
      </w:r>
      <w:proofErr w:type="gramStart"/>
      <w:r w:rsidRPr="0017625B">
        <w:rPr>
          <w:rFonts w:ascii="Times New Roman" w:hAnsi="Times New Roman"/>
          <w:lang w:eastAsia="ar-SA"/>
        </w:rPr>
        <w:t>:     …</w:t>
      </w:r>
      <w:proofErr w:type="gramEnd"/>
      <w:r w:rsidRPr="0017625B">
        <w:rPr>
          <w:rFonts w:ascii="Times New Roman" w:hAnsi="Times New Roman"/>
          <w:lang w:eastAsia="ar-SA"/>
        </w:rPr>
        <w:t>………..óráig e-mailben válaszol.</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9./ A pályázat beadásának helye és határideje:</w:t>
      </w:r>
    </w:p>
    <w:p w:rsidR="00BB2F17" w:rsidRPr="00C21864" w:rsidRDefault="00BB2F17" w:rsidP="00BB2F17">
      <w:pPr>
        <w:suppressAutoHyphens/>
        <w:ind w:firstLine="708"/>
        <w:rPr>
          <w:rFonts w:ascii="Times New Roman" w:hAnsi="Times New Roman"/>
          <w:b/>
          <w:lang w:eastAsia="ar-SA"/>
        </w:rPr>
      </w:pPr>
      <w:r w:rsidRPr="00C21864">
        <w:rPr>
          <w:rFonts w:ascii="Times New Roman" w:hAnsi="Times New Roman"/>
          <w:b/>
          <w:lang w:eastAsia="ar-SA"/>
        </w:rPr>
        <w:t>………….</w:t>
      </w:r>
    </w:p>
    <w:p w:rsidR="00BB2F17" w:rsidRPr="0017625B" w:rsidRDefault="00BB2F17" w:rsidP="00BB2F17">
      <w:pPr>
        <w:suppressAutoHyphens/>
        <w:ind w:firstLine="540"/>
        <w:rPr>
          <w:rFonts w:ascii="Times New Roman" w:hAnsi="Times New Roman"/>
          <w:lang w:eastAsia="ar-SA"/>
        </w:rPr>
      </w:pPr>
      <w:r w:rsidRPr="00855927">
        <w:rPr>
          <w:rFonts w:ascii="Times New Roman" w:hAnsi="Times New Roman"/>
          <w:lang w:eastAsia="ar-SA"/>
        </w:rPr>
        <w:t>Törökszentmiklósi</w:t>
      </w:r>
      <w:r w:rsidRPr="0017625B">
        <w:rPr>
          <w:rFonts w:ascii="Times New Roman" w:hAnsi="Times New Roman"/>
          <w:lang w:eastAsia="ar-SA"/>
        </w:rPr>
        <w:t xml:space="preserve"> Polgármesteri Hivatal 206. iroda</w:t>
      </w:r>
    </w:p>
    <w:p w:rsidR="00BB2F17" w:rsidRPr="0017625B" w:rsidRDefault="00BB2F17" w:rsidP="00BB2F17">
      <w:pPr>
        <w:suppressAutoHyphens/>
        <w:ind w:firstLine="540"/>
        <w:rPr>
          <w:rFonts w:ascii="Times New Roman" w:hAnsi="Times New Roman"/>
          <w:lang w:eastAsia="ar-SA"/>
        </w:rPr>
      </w:pPr>
      <w:r w:rsidRPr="0017625B">
        <w:rPr>
          <w:rFonts w:ascii="Times New Roman" w:hAnsi="Times New Roman"/>
          <w:lang w:eastAsia="ar-SA"/>
        </w:rPr>
        <w:t>Törökszentmiklós, Kossuth L. utca 135.</w:t>
      </w:r>
    </w:p>
    <w:p w:rsidR="00BB2F17" w:rsidRPr="0017625B" w:rsidRDefault="00BB2F17" w:rsidP="00BB2F17">
      <w:pPr>
        <w:ind w:left="540"/>
        <w:rPr>
          <w:rFonts w:ascii="Times New Roman" w:hAnsi="Times New Roman"/>
          <w:lang w:eastAsia="ar-SA"/>
        </w:rPr>
      </w:pPr>
      <w:r w:rsidRPr="0017625B">
        <w:rPr>
          <w:rFonts w:ascii="Times New Roman" w:hAnsi="Times New Roman"/>
          <w:lang w:eastAsia="ar-SA"/>
        </w:rPr>
        <w:tab/>
      </w:r>
    </w:p>
    <w:p w:rsidR="00BB2F17" w:rsidRPr="0017625B" w:rsidRDefault="00BB2F17" w:rsidP="00BB2F17">
      <w:pPr>
        <w:ind w:left="540"/>
        <w:rPr>
          <w:rFonts w:ascii="Times New Roman" w:hAnsi="Times New Roman"/>
          <w:lang w:eastAsia="ar-SA"/>
        </w:rPr>
      </w:pPr>
      <w:r w:rsidRPr="0017625B">
        <w:rPr>
          <w:rFonts w:ascii="Times New Roman" w:hAnsi="Times New Roman"/>
          <w:lang w:eastAsia="ar-SA"/>
        </w:rPr>
        <w:t>(postai úton, vagy személyesen a Törökszentmiklósi Polgármesteri Hivatal titkárságán hivatali ügyfélfogadási időben)</w:t>
      </w:r>
    </w:p>
    <w:p w:rsidR="00BB2F17" w:rsidRPr="0017625B" w:rsidRDefault="00BB2F17" w:rsidP="00BB2F17">
      <w:pPr>
        <w:shd w:val="clear" w:color="auto" w:fill="FFFFFF"/>
        <w:ind w:left="540"/>
        <w:rPr>
          <w:rFonts w:ascii="Times New Roman" w:hAnsi="Times New Roman"/>
          <w:lang w:eastAsia="ar-SA"/>
        </w:rPr>
      </w:pPr>
      <w:r w:rsidRPr="0017625B">
        <w:rPr>
          <w:rFonts w:ascii="Times New Roman" w:hAnsi="Times New Roman"/>
          <w:lang w:eastAsia="ar-SA"/>
        </w:rPr>
        <w:t>Hétfőn és szerdán 8.00-16.00 óra, pénteken 8.00-12.00 óra között</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10./ A benyújtott pályázatok felbontásának helye és ideje:</w:t>
      </w:r>
    </w:p>
    <w:p w:rsidR="00BB2F17" w:rsidRPr="0017625B" w:rsidRDefault="00BB2F17" w:rsidP="00BB2F17">
      <w:pPr>
        <w:rPr>
          <w:rFonts w:ascii="Times New Roman" w:hAnsi="Times New Roman"/>
          <w:b/>
          <w:lang w:eastAsia="ar-SA"/>
        </w:rPr>
      </w:pPr>
    </w:p>
    <w:p w:rsidR="00BB2F17" w:rsidRPr="0017625B" w:rsidRDefault="00BB2F17" w:rsidP="00BB2F17">
      <w:pPr>
        <w:suppressAutoHyphens/>
        <w:ind w:firstLine="540"/>
        <w:rPr>
          <w:rFonts w:ascii="Times New Roman" w:hAnsi="Times New Roman"/>
          <w:lang w:eastAsia="ar-SA"/>
        </w:rPr>
      </w:pPr>
      <w:r w:rsidRPr="0017625B">
        <w:rPr>
          <w:rFonts w:ascii="Times New Roman" w:hAnsi="Times New Roman"/>
          <w:lang w:eastAsia="ar-SA"/>
        </w:rPr>
        <w:t xml:space="preserve">Törökszentmiklósi Polgármesteri Hivatal </w:t>
      </w:r>
    </w:p>
    <w:p w:rsidR="00BB2F17" w:rsidRPr="0017625B" w:rsidRDefault="00BB2F17" w:rsidP="00BB2F17">
      <w:pPr>
        <w:suppressAutoHyphens/>
        <w:ind w:firstLine="540"/>
        <w:rPr>
          <w:rFonts w:ascii="Times New Roman" w:hAnsi="Times New Roman"/>
          <w:lang w:eastAsia="ar-SA"/>
        </w:rPr>
      </w:pPr>
      <w:r w:rsidRPr="0017625B">
        <w:rPr>
          <w:rFonts w:ascii="Times New Roman" w:hAnsi="Times New Roman"/>
          <w:lang w:eastAsia="ar-SA"/>
        </w:rPr>
        <w:t>Törökszentmiklós, Kossuth L. utca 135.</w:t>
      </w:r>
    </w:p>
    <w:p w:rsidR="00BB2F17" w:rsidRPr="0017625B" w:rsidRDefault="00BB2F17" w:rsidP="00BB2F17">
      <w:pPr>
        <w:rPr>
          <w:rFonts w:ascii="Times New Roman" w:hAnsi="Times New Roman"/>
          <w:lang w:eastAsia="ar-SA"/>
        </w:rPr>
      </w:pPr>
      <w:r w:rsidRPr="0017625B">
        <w:rPr>
          <w:rFonts w:ascii="Times New Roman" w:hAnsi="Times New Roman"/>
          <w:lang w:eastAsia="ar-SA"/>
        </w:rPr>
        <w:tab/>
      </w:r>
    </w:p>
    <w:p w:rsidR="00BB2F17" w:rsidRPr="0017625B" w:rsidRDefault="00BB2F17" w:rsidP="00BB2F17">
      <w:pPr>
        <w:ind w:firstLine="540"/>
        <w:rPr>
          <w:rFonts w:ascii="Times New Roman" w:hAnsi="Times New Roman"/>
          <w:b/>
          <w:lang w:eastAsia="ar-SA"/>
        </w:rPr>
      </w:pPr>
      <w:r w:rsidRPr="00C21864">
        <w:rPr>
          <w:rFonts w:ascii="Times New Roman" w:hAnsi="Times New Roman"/>
          <w:lang w:eastAsia="ar-SA"/>
        </w:rPr>
        <w:t>…</w:t>
      </w:r>
      <w:proofErr w:type="gramStart"/>
      <w:r w:rsidRPr="00C21864">
        <w:rPr>
          <w:rFonts w:ascii="Times New Roman" w:hAnsi="Times New Roman"/>
          <w:lang w:eastAsia="ar-SA"/>
        </w:rPr>
        <w:t>………………………………………………</w:t>
      </w:r>
      <w:proofErr w:type="gramEnd"/>
      <w:r w:rsidRPr="00C21864">
        <w:rPr>
          <w:rFonts w:ascii="Times New Roman" w:hAnsi="Times New Roman"/>
          <w:lang w:eastAsia="ar-SA"/>
        </w:rPr>
        <w:t xml:space="preserve"> </w:t>
      </w:r>
      <w:r w:rsidRPr="00C21864">
        <w:rPr>
          <w:rFonts w:ascii="Times New Roman" w:hAnsi="Times New Roman"/>
          <w:b/>
          <w:lang w:eastAsia="ar-SA"/>
        </w:rPr>
        <w:t xml:space="preserve"> óra</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11./ Hiánypótlási lehetőség:</w:t>
      </w:r>
    </w:p>
    <w:p w:rsidR="00BB2F17" w:rsidRPr="0017625B" w:rsidRDefault="00BB2F17" w:rsidP="00BB2F17">
      <w:pPr>
        <w:ind w:left="709"/>
        <w:rPr>
          <w:rFonts w:ascii="Times New Roman" w:hAnsi="Times New Roman"/>
          <w:lang w:eastAsia="ar-SA"/>
        </w:rPr>
      </w:pPr>
      <w:r w:rsidRPr="0017625B">
        <w:rPr>
          <w:rFonts w:ascii="Times New Roman" w:hAnsi="Times New Roman"/>
          <w:lang w:eastAsia="ar-SA"/>
        </w:rPr>
        <w:t>Kiíró a hiánypótlás lehetőségét valamennyi pályázó számára azonos feltétellel, teljes körben, egyszeri alkalommal biztosítja. (A hiánypótlás a szolgáltatás költségét nem érintheti.)</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12./ A benyújtott pályázatok elbírálásának módja:</w:t>
      </w:r>
    </w:p>
    <w:p w:rsidR="00BB2F17" w:rsidRPr="0017625B" w:rsidRDefault="00BB2F17" w:rsidP="00BB2F17">
      <w:pPr>
        <w:ind w:left="709" w:right="150"/>
        <w:rPr>
          <w:rFonts w:ascii="Times New Roman" w:hAnsi="Times New Roman"/>
          <w:lang w:eastAsia="ar-SA"/>
        </w:rPr>
      </w:pPr>
      <w:r w:rsidRPr="0017625B">
        <w:rPr>
          <w:rFonts w:ascii="Times New Roman" w:hAnsi="Times New Roman"/>
          <w:lang w:eastAsia="ar-SA"/>
        </w:rPr>
        <w:t xml:space="preserve">A pályázati kiírás nyílt eljárás keretében kerül elbírálásra. </w:t>
      </w:r>
    </w:p>
    <w:p w:rsidR="00BB2F17" w:rsidRPr="0017625B" w:rsidRDefault="00BB2F17" w:rsidP="00BB2F17">
      <w:pPr>
        <w:ind w:left="709"/>
        <w:rPr>
          <w:rFonts w:ascii="Times New Roman" w:hAnsi="Times New Roman"/>
          <w:lang w:eastAsia="ar-SA"/>
        </w:rPr>
      </w:pPr>
    </w:p>
    <w:p w:rsidR="00BB2F17" w:rsidRPr="0017625B" w:rsidRDefault="00BB2F17" w:rsidP="00BB2F17">
      <w:pPr>
        <w:ind w:left="709"/>
        <w:rPr>
          <w:rFonts w:ascii="Times New Roman" w:hAnsi="Times New Roman"/>
          <w:lang w:eastAsia="ar-SA"/>
        </w:rPr>
      </w:pPr>
      <w:r w:rsidRPr="0017625B">
        <w:rPr>
          <w:rFonts w:ascii="Times New Roman" w:hAnsi="Times New Roman"/>
          <w:lang w:eastAsia="ar-SA"/>
        </w:rPr>
        <w:t xml:space="preserve">A benyújtott pályázatokat a Törökszentmiklós Városi Önkormányzat Képviselő-testülete bírálja el a bíráló bizottság javaslata alapján, az ellátására leginkább megfelelő, a legszínvonalasabb és összességében a legkevésbé költséges szolgáltatást kínáló pályázat bírálati szempont alapján. </w:t>
      </w:r>
    </w:p>
    <w:p w:rsidR="00BB2F17" w:rsidRPr="0017625B" w:rsidRDefault="00BB2F17" w:rsidP="00BB2F17">
      <w:pPr>
        <w:ind w:left="709" w:right="150"/>
        <w:rPr>
          <w:rFonts w:ascii="Times New Roman" w:hAnsi="Times New Roman"/>
          <w:lang w:eastAsia="ar-SA"/>
        </w:rPr>
      </w:pPr>
      <w:r w:rsidRPr="0017625B">
        <w:rPr>
          <w:rFonts w:ascii="Times New Roman" w:hAnsi="Times New Roman"/>
          <w:lang w:eastAsia="ar-SA"/>
        </w:rPr>
        <w:t>A beérkezett pályázatokat a Képviselő-testület az alábbi részszempontok és a hozzá tartozó súlyszámok szerint bírálja el:</w:t>
      </w:r>
    </w:p>
    <w:p w:rsidR="00BB2F17" w:rsidRPr="0017625B" w:rsidRDefault="00BB2F17" w:rsidP="00BB2F17">
      <w:pPr>
        <w:ind w:left="709" w:hanging="709"/>
        <w:rPr>
          <w:rFonts w:ascii="Times New Roman" w:hAnsi="Times New Roman"/>
          <w:lang w:eastAsia="ar-SA"/>
        </w:rPr>
      </w:pPr>
    </w:p>
    <w:p w:rsidR="00BB2F17" w:rsidRPr="0017625B" w:rsidRDefault="00BB2F17" w:rsidP="00BB2F17">
      <w:pPr>
        <w:tabs>
          <w:tab w:val="left" w:pos="1418"/>
        </w:tabs>
        <w:rPr>
          <w:rFonts w:ascii="Times New Roman" w:hAnsi="Times New Roman"/>
          <w:u w:val="single"/>
          <w:lang w:eastAsia="ar-SA"/>
        </w:rPr>
      </w:pPr>
      <w:r w:rsidRPr="0017625B">
        <w:rPr>
          <w:rFonts w:ascii="Times New Roman" w:hAnsi="Times New Roman"/>
          <w:lang w:eastAsia="ar-SA"/>
        </w:rPr>
        <w:t xml:space="preserve">      </w:t>
      </w:r>
      <w:proofErr w:type="gramStart"/>
      <w:r w:rsidRPr="0017625B">
        <w:rPr>
          <w:rFonts w:ascii="Times New Roman" w:hAnsi="Times New Roman"/>
          <w:u w:val="single"/>
          <w:lang w:eastAsia="ar-SA"/>
        </w:rPr>
        <w:t>Részszempont</w:t>
      </w:r>
      <w:r w:rsidRPr="0017625B">
        <w:rPr>
          <w:rFonts w:ascii="Times New Roman" w:hAnsi="Times New Roman"/>
          <w:u w:val="single"/>
          <w:lang w:eastAsia="ar-SA"/>
        </w:rPr>
        <w:tab/>
      </w:r>
      <w:r w:rsidRPr="0017625B">
        <w:rPr>
          <w:rFonts w:ascii="Times New Roman" w:hAnsi="Times New Roman"/>
          <w:u w:val="single"/>
          <w:lang w:eastAsia="ar-SA"/>
        </w:rPr>
        <w:tab/>
      </w:r>
      <w:r w:rsidRPr="0017625B">
        <w:rPr>
          <w:rFonts w:ascii="Times New Roman" w:hAnsi="Times New Roman"/>
          <w:u w:val="single"/>
          <w:lang w:eastAsia="ar-SA"/>
        </w:rPr>
        <w:tab/>
      </w:r>
      <w:r w:rsidRPr="0017625B">
        <w:rPr>
          <w:rFonts w:ascii="Times New Roman" w:hAnsi="Times New Roman"/>
          <w:u w:val="single"/>
          <w:lang w:eastAsia="ar-SA"/>
        </w:rPr>
        <w:tab/>
      </w:r>
      <w:r w:rsidRPr="0017625B">
        <w:rPr>
          <w:rFonts w:ascii="Times New Roman" w:hAnsi="Times New Roman"/>
          <w:u w:val="single"/>
          <w:lang w:eastAsia="ar-SA"/>
        </w:rPr>
        <w:tab/>
        <w:t xml:space="preserve">         </w:t>
      </w:r>
      <w:r w:rsidRPr="0017625B">
        <w:rPr>
          <w:rFonts w:ascii="Times New Roman" w:hAnsi="Times New Roman"/>
          <w:u w:val="single"/>
          <w:lang w:eastAsia="ar-SA"/>
        </w:rPr>
        <w:tab/>
      </w:r>
      <w:r w:rsidRPr="0017625B">
        <w:rPr>
          <w:rFonts w:ascii="Times New Roman" w:hAnsi="Times New Roman"/>
          <w:u w:val="single"/>
          <w:lang w:eastAsia="ar-SA"/>
        </w:rPr>
        <w:tab/>
      </w:r>
      <w:r w:rsidRPr="0017625B">
        <w:rPr>
          <w:rFonts w:ascii="Times New Roman" w:hAnsi="Times New Roman"/>
          <w:u w:val="single"/>
          <w:lang w:eastAsia="ar-SA"/>
        </w:rPr>
        <w:tab/>
        <w:t xml:space="preserve">                 Súlyszám</w:t>
      </w:r>
      <w:proofErr w:type="gramEnd"/>
    </w:p>
    <w:p w:rsidR="00BB2F17" w:rsidRPr="0017625B" w:rsidRDefault="00BB2F17" w:rsidP="00BB2F17">
      <w:pPr>
        <w:pStyle w:val="Listaszerbekezds"/>
        <w:numPr>
          <w:ilvl w:val="0"/>
          <w:numId w:val="20"/>
        </w:numPr>
        <w:tabs>
          <w:tab w:val="left" w:pos="720"/>
        </w:tabs>
        <w:suppressAutoHyphens/>
        <w:jc w:val="both"/>
        <w:rPr>
          <w:lang w:eastAsia="ar-SA"/>
        </w:rPr>
      </w:pPr>
      <w:r w:rsidRPr="0017625B">
        <w:rPr>
          <w:lang w:eastAsia="ar-SA"/>
        </w:rPr>
        <w:t>igényelt önkormányzati támogatás összege</w:t>
      </w:r>
    </w:p>
    <w:p w:rsidR="00BB2F17" w:rsidRPr="0017625B" w:rsidRDefault="00BB2F17" w:rsidP="00BB2F17">
      <w:pPr>
        <w:tabs>
          <w:tab w:val="left" w:pos="720"/>
        </w:tabs>
        <w:suppressAutoHyphens/>
        <w:ind w:left="720" w:hanging="360"/>
        <w:rPr>
          <w:rFonts w:ascii="Times New Roman" w:hAnsi="Times New Roman"/>
          <w:lang w:eastAsia="ar-SA"/>
        </w:rPr>
      </w:pPr>
      <w:r w:rsidRPr="0017625B">
        <w:rPr>
          <w:rFonts w:ascii="Times New Roman" w:hAnsi="Times New Roman"/>
          <w:lang w:eastAsia="ar-SA"/>
        </w:rPr>
        <w:tab/>
      </w:r>
      <w:proofErr w:type="gramStart"/>
      <w:r w:rsidRPr="0017625B">
        <w:rPr>
          <w:rFonts w:ascii="Times New Roman" w:hAnsi="Times New Roman"/>
          <w:lang w:eastAsia="ar-SA"/>
        </w:rPr>
        <w:t>a</w:t>
      </w:r>
      <w:proofErr w:type="gramEnd"/>
      <w:r w:rsidRPr="0017625B">
        <w:rPr>
          <w:rFonts w:ascii="Times New Roman" w:hAnsi="Times New Roman"/>
          <w:lang w:eastAsia="ar-SA"/>
        </w:rPr>
        <w:t xml:space="preserve"> 2021 évi támogatás (betervezve: 2.500.000.-Ft) arányában: </w:t>
      </w:r>
      <w:r w:rsidRPr="0017625B">
        <w:rPr>
          <w:rFonts w:ascii="Times New Roman" w:hAnsi="Times New Roman"/>
          <w:lang w:eastAsia="ar-SA"/>
        </w:rPr>
        <w:tab/>
      </w:r>
      <w:r w:rsidRPr="0017625B">
        <w:rPr>
          <w:rFonts w:ascii="Times New Roman" w:hAnsi="Times New Roman"/>
          <w:lang w:eastAsia="ar-SA"/>
        </w:rPr>
        <w:tab/>
      </w:r>
      <w:r w:rsidRPr="0017625B">
        <w:rPr>
          <w:rFonts w:ascii="Times New Roman" w:hAnsi="Times New Roman"/>
          <w:lang w:eastAsia="ar-SA"/>
        </w:rPr>
        <w:tab/>
        <w:t>60 súlyszám</w:t>
      </w:r>
    </w:p>
    <w:p w:rsidR="00BB2F17" w:rsidRPr="0017625B" w:rsidRDefault="00BB2F17" w:rsidP="00BB2F17">
      <w:pPr>
        <w:pStyle w:val="Listaszerbekezds"/>
        <w:numPr>
          <w:ilvl w:val="0"/>
          <w:numId w:val="20"/>
        </w:numPr>
        <w:tabs>
          <w:tab w:val="left" w:pos="720"/>
        </w:tabs>
        <w:suppressAutoHyphens/>
        <w:jc w:val="both"/>
        <w:rPr>
          <w:lang w:eastAsia="ar-SA"/>
        </w:rPr>
      </w:pPr>
      <w:r w:rsidRPr="0017625B">
        <w:rPr>
          <w:lang w:eastAsia="ar-SA"/>
        </w:rPr>
        <w:t>mozgásukban korlátozott személyek utazási feltételét is biztosítani tudja</w:t>
      </w:r>
      <w:r w:rsidRPr="0017625B">
        <w:rPr>
          <w:lang w:eastAsia="ar-SA"/>
        </w:rPr>
        <w:tab/>
      </w:r>
    </w:p>
    <w:p w:rsidR="00BB2F17" w:rsidRPr="0017625B" w:rsidRDefault="00BB2F17" w:rsidP="00BB2F17">
      <w:pPr>
        <w:tabs>
          <w:tab w:val="left" w:pos="720"/>
        </w:tabs>
        <w:suppressAutoHyphens/>
        <w:ind w:left="720" w:hanging="360"/>
        <w:rPr>
          <w:rFonts w:ascii="Times New Roman" w:hAnsi="Times New Roman"/>
          <w:lang w:eastAsia="ar-SA"/>
        </w:rPr>
      </w:pPr>
      <w:r w:rsidRPr="0017625B">
        <w:rPr>
          <w:rFonts w:ascii="Times New Roman" w:hAnsi="Times New Roman"/>
          <w:lang w:eastAsia="ar-SA"/>
        </w:rPr>
        <w:lastRenderedPageBreak/>
        <w:tab/>
      </w:r>
      <w:proofErr w:type="gramStart"/>
      <w:r w:rsidRPr="0017625B">
        <w:rPr>
          <w:rFonts w:ascii="Times New Roman" w:hAnsi="Times New Roman"/>
          <w:lang w:eastAsia="ar-SA"/>
        </w:rPr>
        <w:t>járműállományon</w:t>
      </w:r>
      <w:proofErr w:type="gramEnd"/>
      <w:r w:rsidRPr="0017625B">
        <w:rPr>
          <w:rFonts w:ascii="Times New Roman" w:hAnsi="Times New Roman"/>
          <w:lang w:eastAsia="ar-SA"/>
        </w:rPr>
        <w:t xml:space="preserve"> belüli alkalmas járművek arányában: </w:t>
      </w:r>
      <w:r w:rsidRPr="0017625B">
        <w:rPr>
          <w:rFonts w:ascii="Times New Roman" w:hAnsi="Times New Roman"/>
          <w:lang w:eastAsia="ar-SA"/>
        </w:rPr>
        <w:tab/>
      </w:r>
      <w:r w:rsidRPr="0017625B">
        <w:rPr>
          <w:rFonts w:ascii="Times New Roman" w:hAnsi="Times New Roman"/>
          <w:lang w:eastAsia="ar-SA"/>
        </w:rPr>
        <w:tab/>
      </w:r>
      <w:r w:rsidRPr="0017625B">
        <w:rPr>
          <w:rFonts w:ascii="Times New Roman" w:hAnsi="Times New Roman"/>
          <w:lang w:eastAsia="ar-SA"/>
        </w:rPr>
        <w:tab/>
      </w:r>
      <w:r w:rsidRPr="0017625B">
        <w:rPr>
          <w:rFonts w:ascii="Times New Roman" w:hAnsi="Times New Roman"/>
          <w:lang w:eastAsia="ar-SA"/>
        </w:rPr>
        <w:tab/>
        <w:t>10 súlyszám</w:t>
      </w:r>
    </w:p>
    <w:p w:rsidR="00BB2F17" w:rsidRPr="0017625B" w:rsidRDefault="00BB2F17" w:rsidP="00BB2F17">
      <w:pPr>
        <w:numPr>
          <w:ilvl w:val="0"/>
          <w:numId w:val="20"/>
        </w:numPr>
        <w:tabs>
          <w:tab w:val="left" w:pos="720"/>
        </w:tabs>
        <w:suppressAutoHyphens/>
        <w:rPr>
          <w:rFonts w:ascii="Times New Roman" w:hAnsi="Times New Roman"/>
          <w:lang w:eastAsia="ar-SA"/>
        </w:rPr>
      </w:pPr>
      <w:r w:rsidRPr="0017625B">
        <w:rPr>
          <w:rFonts w:ascii="Times New Roman" w:hAnsi="Times New Roman"/>
          <w:lang w:eastAsia="ar-SA"/>
        </w:rPr>
        <w:t>helyi autóbuszvezetőket alkalmaz</w:t>
      </w:r>
    </w:p>
    <w:p w:rsidR="00BB2F17" w:rsidRPr="0017625B" w:rsidRDefault="00BB2F17" w:rsidP="00BB2F17">
      <w:pPr>
        <w:tabs>
          <w:tab w:val="left" w:pos="720"/>
        </w:tabs>
        <w:suppressAutoHyphens/>
        <w:ind w:left="720" w:hanging="360"/>
        <w:rPr>
          <w:rFonts w:ascii="Times New Roman" w:hAnsi="Times New Roman"/>
          <w:lang w:eastAsia="ar-SA"/>
        </w:rPr>
      </w:pPr>
      <w:r w:rsidRPr="0017625B">
        <w:rPr>
          <w:rFonts w:ascii="Times New Roman" w:hAnsi="Times New Roman"/>
          <w:lang w:eastAsia="ar-SA"/>
        </w:rPr>
        <w:tab/>
      </w:r>
      <w:proofErr w:type="gramStart"/>
      <w:r w:rsidRPr="0017625B">
        <w:rPr>
          <w:rFonts w:ascii="Times New Roman" w:hAnsi="Times New Roman"/>
          <w:lang w:eastAsia="ar-SA"/>
        </w:rPr>
        <w:t>alkalmazott</w:t>
      </w:r>
      <w:proofErr w:type="gramEnd"/>
      <w:r w:rsidRPr="0017625B">
        <w:rPr>
          <w:rFonts w:ascii="Times New Roman" w:hAnsi="Times New Roman"/>
          <w:lang w:eastAsia="ar-SA"/>
        </w:rPr>
        <w:t xml:space="preserve"> buszvezetők-helyi buszvezetők arányában:</w:t>
      </w:r>
      <w:r w:rsidRPr="0017625B">
        <w:rPr>
          <w:rFonts w:ascii="Times New Roman" w:hAnsi="Times New Roman"/>
          <w:lang w:eastAsia="ar-SA"/>
        </w:rPr>
        <w:tab/>
      </w:r>
      <w:r w:rsidRPr="0017625B">
        <w:rPr>
          <w:rFonts w:ascii="Times New Roman" w:hAnsi="Times New Roman"/>
          <w:lang w:eastAsia="ar-SA"/>
        </w:rPr>
        <w:tab/>
      </w:r>
      <w:r w:rsidRPr="0017625B">
        <w:rPr>
          <w:rFonts w:ascii="Times New Roman" w:hAnsi="Times New Roman"/>
          <w:lang w:eastAsia="ar-SA"/>
        </w:rPr>
        <w:tab/>
      </w:r>
      <w:r w:rsidRPr="0017625B">
        <w:rPr>
          <w:rFonts w:ascii="Times New Roman" w:hAnsi="Times New Roman"/>
          <w:lang w:eastAsia="ar-SA"/>
        </w:rPr>
        <w:tab/>
        <w:t>30 súlyszám</w:t>
      </w:r>
    </w:p>
    <w:p w:rsidR="00BB2F17" w:rsidRPr="0017625B" w:rsidRDefault="00BB2F17" w:rsidP="00BB2F17">
      <w:pPr>
        <w:tabs>
          <w:tab w:val="left" w:pos="720"/>
        </w:tabs>
        <w:suppressAutoHyphens/>
        <w:ind w:left="720" w:hanging="360"/>
        <w:rPr>
          <w:rFonts w:ascii="Times New Roman" w:hAnsi="Times New Roman"/>
          <w:lang w:eastAsia="ar-SA"/>
        </w:rPr>
      </w:pPr>
    </w:p>
    <w:p w:rsidR="00BB2F17" w:rsidRPr="0017625B" w:rsidRDefault="00BB2F17" w:rsidP="00BB2F17">
      <w:pPr>
        <w:suppressAutoHyphens/>
        <w:ind w:left="708"/>
        <w:rPr>
          <w:rFonts w:ascii="Times New Roman" w:hAnsi="Times New Roman"/>
          <w:lang w:eastAsia="ar-SA"/>
        </w:rPr>
      </w:pPr>
      <w:r w:rsidRPr="0017625B">
        <w:rPr>
          <w:rFonts w:ascii="Times New Roman" w:hAnsi="Times New Roman"/>
          <w:lang w:eastAsia="ar-SA"/>
        </w:rPr>
        <w:t xml:space="preserve">A részszempontok tartalmi elemeinek értékelése során adható pontszám alsó és felső határa: 1-100 pont. Az értékelés módszere az </w:t>
      </w:r>
      <w:proofErr w:type="gramStart"/>
      <w:r w:rsidRPr="0017625B">
        <w:rPr>
          <w:rFonts w:ascii="Times New Roman" w:hAnsi="Times New Roman"/>
          <w:lang w:eastAsia="ar-SA"/>
        </w:rPr>
        <w:t>a.</w:t>
      </w:r>
      <w:proofErr w:type="gramEnd"/>
      <w:r w:rsidRPr="0017625B">
        <w:rPr>
          <w:rFonts w:ascii="Times New Roman" w:hAnsi="Times New Roman"/>
          <w:lang w:eastAsia="ar-SA"/>
        </w:rPr>
        <w:t>) és a c.) részszempontok esetében az egyenes arányosítás, azaz a pályázó számára legelőnyösebb (legmagasabb) pályázati elem kapja a maximális pontot, a többi matematikai aránypárral megállapított pontértéket kap.</w:t>
      </w:r>
    </w:p>
    <w:p w:rsidR="00BB2F17" w:rsidRPr="0017625B" w:rsidRDefault="00BB2F17" w:rsidP="00BB2F17">
      <w:pPr>
        <w:suppressAutoHyphens/>
        <w:rPr>
          <w:rFonts w:ascii="Times New Roman" w:hAnsi="Times New Roman"/>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 xml:space="preserve">13./ Az eredményhirdetés időpontja: </w:t>
      </w:r>
    </w:p>
    <w:p w:rsidR="00BB2F17" w:rsidRPr="0017625B" w:rsidRDefault="00BB2F17" w:rsidP="00BB2F17">
      <w:pPr>
        <w:ind w:left="709"/>
        <w:rPr>
          <w:rFonts w:ascii="Times New Roman" w:hAnsi="Times New Roman"/>
          <w:b/>
          <w:lang w:eastAsia="ar-SA"/>
        </w:rPr>
      </w:pPr>
      <w:r w:rsidRPr="0017625B">
        <w:rPr>
          <w:rFonts w:ascii="Times New Roman" w:hAnsi="Times New Roman"/>
          <w:b/>
          <w:lang w:eastAsia="ar-SA"/>
        </w:rPr>
        <w:t xml:space="preserve"> …</w:t>
      </w:r>
      <w:proofErr w:type="gramStart"/>
      <w:r w:rsidRPr="0017625B">
        <w:rPr>
          <w:rFonts w:ascii="Times New Roman" w:hAnsi="Times New Roman"/>
          <w:b/>
          <w:lang w:eastAsia="ar-SA"/>
        </w:rPr>
        <w:t>……….</w:t>
      </w:r>
      <w:proofErr w:type="gramEnd"/>
      <w:r w:rsidRPr="0017625B">
        <w:rPr>
          <w:rFonts w:ascii="Times New Roman" w:hAnsi="Times New Roman"/>
          <w:b/>
          <w:lang w:eastAsia="ar-SA"/>
        </w:rPr>
        <w:t xml:space="preserve"> óra</w:t>
      </w:r>
    </w:p>
    <w:p w:rsidR="00BB2F17" w:rsidRPr="0017625B" w:rsidRDefault="00BB2F17" w:rsidP="00BB2F17">
      <w:pPr>
        <w:ind w:left="709"/>
        <w:rPr>
          <w:rFonts w:ascii="Times New Roman" w:hAnsi="Times New Roman"/>
          <w:lang w:eastAsia="ar-SA"/>
        </w:rPr>
      </w:pPr>
      <w:r w:rsidRPr="0017625B">
        <w:rPr>
          <w:rFonts w:ascii="Times New Roman" w:hAnsi="Times New Roman"/>
          <w:lang w:eastAsia="ar-SA"/>
        </w:rPr>
        <w:t>A kiíró az eredményről a döntést követő munkanapon levélben és e-mailben tájékoztatja az ajánlattevőket.</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 xml:space="preserve">14./ A szerződéskötés tervezett időpontja: </w:t>
      </w:r>
    </w:p>
    <w:p w:rsidR="00BB2F17" w:rsidRPr="0017625B" w:rsidRDefault="00BB2F17" w:rsidP="00BB2F17">
      <w:pPr>
        <w:ind w:left="709"/>
        <w:rPr>
          <w:rFonts w:ascii="Times New Roman" w:hAnsi="Times New Roman"/>
          <w:b/>
          <w:lang w:eastAsia="ar-SA"/>
        </w:rPr>
      </w:pPr>
      <w:r w:rsidRPr="0017625B">
        <w:rPr>
          <w:rFonts w:ascii="Times New Roman" w:hAnsi="Times New Roman"/>
          <w:b/>
          <w:lang w:eastAsia="ar-SA"/>
        </w:rPr>
        <w:t xml:space="preserve"> ………………….</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 xml:space="preserve">15./ A szolgáltatás megkezdésének határnapja: </w:t>
      </w:r>
    </w:p>
    <w:p w:rsidR="00BB2F17" w:rsidRPr="0017625B" w:rsidRDefault="00BB2F17" w:rsidP="00BB2F17">
      <w:pPr>
        <w:ind w:firstLine="709"/>
        <w:rPr>
          <w:rFonts w:ascii="Times New Roman" w:hAnsi="Times New Roman"/>
          <w:b/>
          <w:lang w:eastAsia="ar-SA"/>
        </w:rPr>
      </w:pPr>
      <w:r w:rsidRPr="0017625B">
        <w:rPr>
          <w:rFonts w:ascii="Times New Roman" w:hAnsi="Times New Roman"/>
          <w:b/>
          <w:lang w:eastAsia="ar-SA"/>
        </w:rPr>
        <w:t>2022. január 1. 0.00 óra</w:t>
      </w:r>
    </w:p>
    <w:p w:rsidR="00BB2F17" w:rsidRPr="0017625B" w:rsidRDefault="00BB2F17" w:rsidP="00BB2F17">
      <w:pPr>
        <w:rPr>
          <w:rFonts w:ascii="Times New Roman" w:hAnsi="Times New Roman"/>
          <w:b/>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16./ Kizáró okok:</w:t>
      </w:r>
    </w:p>
    <w:p w:rsidR="00BB2F17" w:rsidRPr="0017625B" w:rsidRDefault="00BB2F17" w:rsidP="00BB2F17">
      <w:pPr>
        <w:rPr>
          <w:rFonts w:ascii="Times New Roman" w:hAnsi="Times New Roman"/>
          <w:lang w:eastAsia="ar-SA"/>
        </w:rPr>
      </w:pPr>
      <w:r w:rsidRPr="0017625B">
        <w:rPr>
          <w:rFonts w:ascii="Times New Roman" w:hAnsi="Times New Roman"/>
          <w:lang w:eastAsia="ar-SA"/>
        </w:rPr>
        <w:t xml:space="preserve">Az eljárásban nem lehet pályázó, </w:t>
      </w:r>
      <w:proofErr w:type="gramStart"/>
      <w:r w:rsidRPr="0017625B">
        <w:rPr>
          <w:rFonts w:ascii="Times New Roman" w:hAnsi="Times New Roman"/>
          <w:lang w:eastAsia="ar-SA"/>
        </w:rPr>
        <w:t>aki(</w:t>
      </w:r>
      <w:proofErr w:type="spellStart"/>
      <w:proofErr w:type="gramEnd"/>
      <w:r w:rsidRPr="0017625B">
        <w:rPr>
          <w:rFonts w:ascii="Times New Roman" w:hAnsi="Times New Roman"/>
          <w:lang w:eastAsia="ar-SA"/>
        </w:rPr>
        <w:t>nek</w:t>
      </w:r>
      <w:proofErr w:type="spellEnd"/>
      <w:r w:rsidRPr="0017625B">
        <w:rPr>
          <w:rFonts w:ascii="Times New Roman" w:hAnsi="Times New Roman"/>
          <w:lang w:eastAsia="ar-SA"/>
        </w:rPr>
        <w:t>)</w:t>
      </w:r>
    </w:p>
    <w:p w:rsidR="00BB2F17" w:rsidRPr="0017625B" w:rsidRDefault="00BB2F17" w:rsidP="00BB2F17">
      <w:pPr>
        <w:rPr>
          <w:rFonts w:ascii="Times New Roman" w:hAnsi="Times New Roman"/>
          <w:lang w:eastAsia="ar-SA"/>
        </w:rPr>
      </w:pPr>
    </w:p>
    <w:p w:rsidR="00BB2F17" w:rsidRPr="0017625B" w:rsidRDefault="00BB2F17" w:rsidP="00BB2F17">
      <w:pPr>
        <w:numPr>
          <w:ilvl w:val="0"/>
          <w:numId w:val="11"/>
        </w:numPr>
        <w:tabs>
          <w:tab w:val="num" w:pos="928"/>
        </w:tabs>
        <w:suppressAutoHyphens/>
        <w:ind w:left="930" w:hanging="360"/>
        <w:rPr>
          <w:rFonts w:ascii="Times New Roman" w:hAnsi="Times New Roman"/>
          <w:lang w:eastAsia="ar-SA"/>
        </w:rPr>
      </w:pPr>
      <w:r w:rsidRPr="0017625B">
        <w:rPr>
          <w:rFonts w:ascii="Times New Roman" w:hAnsi="Times New Roman"/>
          <w:lang w:eastAsia="ar-SA"/>
        </w:rPr>
        <w:t>végelszámolás alatt áll, vagy ellene csődeljárás illetve felszámolási eljárás van folyamatban;</w:t>
      </w:r>
    </w:p>
    <w:p w:rsidR="00BB2F17" w:rsidRPr="0017625B" w:rsidRDefault="00BB2F17" w:rsidP="00BB2F17">
      <w:pPr>
        <w:suppressAutoHyphens/>
        <w:ind w:left="930"/>
        <w:rPr>
          <w:rFonts w:ascii="Times New Roman" w:hAnsi="Times New Roman"/>
          <w:lang w:eastAsia="ar-SA"/>
        </w:rPr>
      </w:pPr>
    </w:p>
    <w:p w:rsidR="00BB2F17" w:rsidRPr="0017625B" w:rsidRDefault="00BB2F17" w:rsidP="00BB2F17">
      <w:pPr>
        <w:numPr>
          <w:ilvl w:val="0"/>
          <w:numId w:val="11"/>
        </w:numPr>
        <w:tabs>
          <w:tab w:val="num" w:pos="928"/>
        </w:tabs>
        <w:suppressAutoHyphens/>
        <w:ind w:left="930" w:hanging="360"/>
        <w:rPr>
          <w:rFonts w:ascii="Times New Roman" w:hAnsi="Times New Roman"/>
          <w:lang w:eastAsia="ar-SA"/>
        </w:rPr>
      </w:pPr>
      <w:r w:rsidRPr="0017625B">
        <w:rPr>
          <w:rFonts w:ascii="Times New Roman" w:hAnsi="Times New Roman"/>
          <w:lang w:eastAsia="ar-SA"/>
        </w:rPr>
        <w:t>tevékenységét felfüggesztette vagy akinek tevékenységét felfüggesztették;</w:t>
      </w:r>
    </w:p>
    <w:p w:rsidR="00BB2F17" w:rsidRPr="0017625B" w:rsidRDefault="00BB2F17" w:rsidP="00BB2F17">
      <w:pPr>
        <w:suppressAutoHyphens/>
        <w:ind w:left="930"/>
        <w:rPr>
          <w:rFonts w:ascii="Times New Roman" w:hAnsi="Times New Roman"/>
          <w:lang w:eastAsia="ar-SA"/>
        </w:rPr>
      </w:pPr>
    </w:p>
    <w:p w:rsidR="00BB2F17" w:rsidRPr="0017625B" w:rsidRDefault="00BB2F17" w:rsidP="00BB2F17">
      <w:pPr>
        <w:numPr>
          <w:ilvl w:val="0"/>
          <w:numId w:val="11"/>
        </w:numPr>
        <w:tabs>
          <w:tab w:val="num" w:pos="928"/>
        </w:tabs>
        <w:suppressAutoHyphens/>
        <w:ind w:left="930" w:hanging="360"/>
        <w:rPr>
          <w:rFonts w:ascii="Times New Roman" w:hAnsi="Times New Roman"/>
          <w:lang w:eastAsia="ar-SA"/>
        </w:rPr>
      </w:pPr>
      <w:r w:rsidRPr="0017625B">
        <w:rPr>
          <w:rFonts w:ascii="Times New Roman" w:hAnsi="Times New Roman"/>
          <w:lang w:eastAsia="ar-SA"/>
        </w:rPr>
        <w:t>a pályázat benyújtásakor a nemzeti adóhatóság által nyilvántartott adófizetési kötelezettsége, továbbá elkülönített állami pénzalappal szemben fennálló fizetési kötelezettsége van, kivéve, ha arra halasztást kapott.</w:t>
      </w:r>
    </w:p>
    <w:p w:rsidR="00BB2F17" w:rsidRPr="0017625B" w:rsidRDefault="00BB2F17" w:rsidP="00BB2F17">
      <w:pPr>
        <w:rPr>
          <w:rFonts w:ascii="Times New Roman" w:hAnsi="Times New Roman"/>
          <w:lang w:eastAsia="ar-SA"/>
        </w:rPr>
      </w:pPr>
    </w:p>
    <w:p w:rsidR="00BB2F17" w:rsidRPr="0017625B" w:rsidRDefault="00BB2F17" w:rsidP="00BB2F17">
      <w:pPr>
        <w:rPr>
          <w:rFonts w:ascii="Times New Roman" w:hAnsi="Times New Roman"/>
          <w:lang w:eastAsia="ar-SA"/>
        </w:rPr>
      </w:pPr>
      <w:r w:rsidRPr="0017625B">
        <w:rPr>
          <w:rFonts w:ascii="Times New Roman" w:hAnsi="Times New Roman"/>
          <w:lang w:eastAsia="ar-SA"/>
        </w:rPr>
        <w:t>Az igazolás módja: pályázónak nyilatkoznia kell, hogy a fent említett kizáró okok vele szemben nem állnak fenn.</w:t>
      </w:r>
    </w:p>
    <w:p w:rsidR="00BB2F17" w:rsidRPr="0017625B" w:rsidRDefault="00BB2F17" w:rsidP="00BB2F17">
      <w:pPr>
        <w:rPr>
          <w:rFonts w:ascii="Times New Roman" w:hAnsi="Times New Roman"/>
          <w:b/>
          <w:color w:val="FF0000"/>
          <w:lang w:eastAsia="ar-SA"/>
        </w:rPr>
      </w:pPr>
    </w:p>
    <w:p w:rsidR="00BB2F17" w:rsidRPr="0017625B" w:rsidRDefault="00BB2F17" w:rsidP="00BB2F17">
      <w:pPr>
        <w:rPr>
          <w:rFonts w:ascii="Times New Roman" w:hAnsi="Times New Roman"/>
          <w:b/>
          <w:lang w:eastAsia="ar-SA"/>
        </w:rPr>
      </w:pPr>
      <w:r w:rsidRPr="0017625B">
        <w:rPr>
          <w:rFonts w:ascii="Times New Roman" w:hAnsi="Times New Roman"/>
          <w:b/>
          <w:lang w:eastAsia="ar-SA"/>
        </w:rPr>
        <w:t>17./ Egyéb információk</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 xml:space="preserve">A pályázat minden lapját géppel elkészítve, folyamatos sorszámozással, a cégjegyzésre jogosult kézjegyével ellátva, zárt borítékban, magyar nyelven, 2 nyomtatott példányban (1 eredeti, 1 másolat), cégszerűen aláírva kell benyújtani. A pályázaton szerepelni kell az „eredeti” vagy a „másolati” megjelölésnek. Eltérés esetén az „eredeti” példány tartalma a mérvadó. A borítékon a „Autóbusszal végzett menetrend szerinti helyi személyszállítási szolgáltató kiválasztása” és „Határidő előtt felbontani tilos!” </w:t>
      </w:r>
      <w:proofErr w:type="gramStart"/>
      <w:r w:rsidRPr="0017625B">
        <w:rPr>
          <w:rFonts w:ascii="Times New Roman" w:hAnsi="Times New Roman"/>
          <w:lang w:eastAsia="ar-SA"/>
        </w:rPr>
        <w:t>megjelölést</w:t>
      </w:r>
      <w:proofErr w:type="gramEnd"/>
      <w:r w:rsidRPr="0017625B">
        <w:rPr>
          <w:rFonts w:ascii="Times New Roman" w:hAnsi="Times New Roman"/>
          <w:lang w:eastAsia="ar-SA"/>
        </w:rPr>
        <w:t xml:space="preserve"> kell feltüntetni. </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b/>
          <w:lang w:eastAsia="ar-SA"/>
        </w:rPr>
        <w:t>A pályázathoz csatolni kell</w:t>
      </w:r>
      <w:r w:rsidRPr="0017625B">
        <w:rPr>
          <w:rFonts w:ascii="Times New Roman" w:hAnsi="Times New Roman"/>
          <w:lang w:eastAsia="ar-SA"/>
        </w:rPr>
        <w: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fedőlapot;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tartalomjegyzéket;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pályázati adatlapot;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a pályázó kifejezett nyilatkozatát a pályázati kiírás feltételeinek elfogadásáról;</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 xml:space="preserve">az alkalmasság megállapítására szolgáló minden nyilatkozatot és igazolást </w:t>
      </w:r>
      <w:proofErr w:type="gramStart"/>
      <w:r w:rsidRPr="0017625B">
        <w:rPr>
          <w:rFonts w:ascii="Times New Roman" w:hAnsi="Times New Roman"/>
          <w:lang w:eastAsia="ar-SA"/>
        </w:rPr>
        <w:t>(köztartozásra</w:t>
      </w:r>
      <w:proofErr w:type="gramEnd"/>
      <w:r w:rsidRPr="0017625B">
        <w:rPr>
          <w:rFonts w:ascii="Times New Roman" w:hAnsi="Times New Roman"/>
          <w:lang w:eastAsia="ar-SA"/>
        </w:rPr>
        <w:t xml:space="preserve"> vonatkozó nyilatkozat, NAV igazolás adótartozásról, személyszállítási engedély másolata, 2014., 2015. üzleti év eredmény kimutatás másolata. Ha a pályázó a kért eredmény kimutatásokkal azért nem rendelkezik a kiíró által előírt teljes időszakban, mert az időszak kezdete után kezdte meg működését, az alkalmasságát az eredményre vonatkozó nyilatkozattal jogosult igazolni. Ellátásért felelős által kiállított referenciaigazolás. Nyilatkozat az autóbuszok rendelkezésre állásáról, dokumentum, mely igazolja az autóbuszok meglétét. Nyilatkozat a telephely rendelkezésre állásáról, dokumentum, mely igazolja a telephely meglétét.);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lastRenderedPageBreak/>
        <w:t xml:space="preserve">a kizáró okokkal kapcsolatos minden nyilatkozatot; </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nyilatkozatot a személyszállítási szolgáltatásokról szóló 2012. évi XLI. törvény 23. § (6) bekezdésében foglaltakról;</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pályázó tárolt cégkivonatát</w:t>
      </w:r>
      <w:r w:rsidRPr="0017625B">
        <w:rPr>
          <w:rFonts w:ascii="Times New Roman" w:hAnsi="Times New Roman"/>
          <w:b/>
          <w:lang w:eastAsia="ar-SA"/>
        </w:rPr>
        <w:t xml:space="preserve"> /</w:t>
      </w:r>
      <w:r w:rsidRPr="0017625B">
        <w:rPr>
          <w:rFonts w:ascii="Times New Roman" w:hAnsi="Times New Roman"/>
          <w:lang w:eastAsia="ar-SA"/>
        </w:rPr>
        <w:t xml:space="preserve"> az egyéni vállalkozói engedély másolatát;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a pályázatot aláíró cégjegyzésre jogosult személy aláírási címpéldányának közjegyző által hitelesített másolatát;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a teljesítésbe bevonni kívánt gépjárműpark bemutatását;</w:t>
      </w:r>
    </w:p>
    <w:p w:rsidR="00BB2F17" w:rsidRPr="0017625B" w:rsidRDefault="00BB2F17" w:rsidP="00BB2F17">
      <w:pPr>
        <w:numPr>
          <w:ilvl w:val="0"/>
          <w:numId w:val="14"/>
        </w:numPr>
        <w:tabs>
          <w:tab w:val="num" w:pos="720"/>
        </w:tabs>
        <w:suppressAutoHyphens/>
        <w:ind w:left="720" w:hanging="360"/>
        <w:rPr>
          <w:rFonts w:ascii="Times New Roman" w:hAnsi="Times New Roman"/>
          <w:lang w:eastAsia="ar-SA"/>
        </w:rPr>
      </w:pPr>
      <w:r w:rsidRPr="0017625B">
        <w:rPr>
          <w:rFonts w:ascii="Times New Roman" w:hAnsi="Times New Roman"/>
          <w:lang w:eastAsia="ar-SA"/>
        </w:rPr>
        <w:t>a pályázat tartalmának részletes ismertetését.</w:t>
      </w:r>
    </w:p>
    <w:p w:rsidR="00BB2F17" w:rsidRPr="0017625B" w:rsidRDefault="00BB2F17" w:rsidP="00BB2F17">
      <w:pPr>
        <w:suppressAutoHyphens/>
        <w:ind w:left="360"/>
        <w:rPr>
          <w:rFonts w:ascii="Times New Roman" w:hAnsi="Times New Roman"/>
          <w:lang w:eastAsia="ar-SA"/>
        </w:rPr>
      </w:pPr>
    </w:p>
    <w:p w:rsidR="00BB2F17" w:rsidRPr="0017625B" w:rsidRDefault="00BB2F17" w:rsidP="00BB2F17">
      <w:pPr>
        <w:tabs>
          <w:tab w:val="left" w:pos="720"/>
        </w:tabs>
        <w:suppressAutoHyphens/>
        <w:rPr>
          <w:rFonts w:ascii="Times New Roman" w:hAnsi="Times New Roman"/>
          <w:b/>
          <w:lang w:val="de-DE" w:eastAsia="ar-SA"/>
        </w:rPr>
      </w:pPr>
      <w:r w:rsidRPr="0017625B">
        <w:rPr>
          <w:rFonts w:ascii="Times New Roman" w:hAnsi="Times New Roman"/>
          <w:b/>
          <w:lang w:val="de-DE" w:eastAsia="ar-SA"/>
        </w:rPr>
        <w:t xml:space="preserve">A </w:t>
      </w:r>
      <w:proofErr w:type="spellStart"/>
      <w:r w:rsidRPr="0017625B">
        <w:rPr>
          <w:rFonts w:ascii="Times New Roman" w:hAnsi="Times New Roman"/>
          <w:b/>
          <w:lang w:val="de-DE" w:eastAsia="ar-SA"/>
        </w:rPr>
        <w:t>pályázat</w:t>
      </w:r>
      <w:proofErr w:type="spellEnd"/>
      <w:r w:rsidRPr="0017625B">
        <w:rPr>
          <w:rFonts w:ascii="Times New Roman" w:hAnsi="Times New Roman"/>
          <w:b/>
          <w:lang w:val="de-DE" w:eastAsia="ar-SA"/>
        </w:rPr>
        <w:t xml:space="preserve"> </w:t>
      </w:r>
      <w:proofErr w:type="spellStart"/>
      <w:r w:rsidRPr="0017625B">
        <w:rPr>
          <w:rFonts w:ascii="Times New Roman" w:hAnsi="Times New Roman"/>
          <w:b/>
          <w:lang w:val="de-DE" w:eastAsia="ar-SA"/>
        </w:rPr>
        <w:t>érvénytelen</w:t>
      </w:r>
      <w:proofErr w:type="spellEnd"/>
      <w:r w:rsidRPr="0017625B">
        <w:rPr>
          <w:rFonts w:ascii="Times New Roman" w:hAnsi="Times New Roman"/>
          <w:b/>
          <w:lang w:val="de-DE" w:eastAsia="ar-SA"/>
        </w:rPr>
        <w:t>, ha</w:t>
      </w:r>
    </w:p>
    <w:p w:rsidR="00BB2F17" w:rsidRPr="0017625B" w:rsidRDefault="00BB2F17" w:rsidP="00BB2F17">
      <w:pPr>
        <w:numPr>
          <w:ilvl w:val="0"/>
          <w:numId w:val="10"/>
        </w:numPr>
        <w:tabs>
          <w:tab w:val="num" w:pos="720"/>
        </w:tabs>
        <w:suppressAutoHyphens/>
        <w:ind w:left="720" w:hanging="360"/>
        <w:rPr>
          <w:rFonts w:ascii="Times New Roman" w:hAnsi="Times New Roman"/>
          <w:lang w:eastAsia="ar-SA"/>
        </w:rPr>
      </w:pPr>
      <w:r w:rsidRPr="0017625B">
        <w:rPr>
          <w:rFonts w:ascii="Times New Roman" w:hAnsi="Times New Roman"/>
          <w:lang w:eastAsia="ar-SA"/>
        </w:rPr>
        <w:t>azt a pályázati kiírásban meghatározott határidő lejárta után nyújtották be;</w:t>
      </w:r>
    </w:p>
    <w:p w:rsidR="00BB2F17" w:rsidRPr="0017625B" w:rsidRDefault="00BB2F17" w:rsidP="00BB2F17">
      <w:pPr>
        <w:numPr>
          <w:ilvl w:val="0"/>
          <w:numId w:val="10"/>
        </w:numPr>
        <w:tabs>
          <w:tab w:val="num" w:pos="720"/>
        </w:tabs>
        <w:suppressAutoHyphens/>
        <w:ind w:left="720" w:hanging="360"/>
        <w:rPr>
          <w:rFonts w:ascii="Times New Roman" w:hAnsi="Times New Roman"/>
          <w:lang w:eastAsia="ar-SA"/>
        </w:rPr>
      </w:pPr>
      <w:r w:rsidRPr="0017625B">
        <w:rPr>
          <w:rFonts w:ascii="Times New Roman" w:hAnsi="Times New Roman"/>
          <w:lang w:eastAsia="ar-SA"/>
        </w:rPr>
        <w:t>a pályázó nem felel meg a szerződés teljesítéséhez szükséges alkalmassági követelményeknek;</w:t>
      </w:r>
    </w:p>
    <w:p w:rsidR="00BB2F17" w:rsidRPr="0017625B" w:rsidRDefault="00BB2F17" w:rsidP="00BB2F17">
      <w:pPr>
        <w:numPr>
          <w:ilvl w:val="0"/>
          <w:numId w:val="10"/>
        </w:numPr>
        <w:tabs>
          <w:tab w:val="num" w:pos="720"/>
        </w:tabs>
        <w:suppressAutoHyphens/>
        <w:ind w:left="720" w:hanging="360"/>
        <w:rPr>
          <w:rFonts w:ascii="Times New Roman" w:hAnsi="Times New Roman"/>
          <w:lang w:eastAsia="ar-SA"/>
        </w:rPr>
      </w:pPr>
      <w:r w:rsidRPr="0017625B">
        <w:rPr>
          <w:rFonts w:ascii="Times New Roman" w:hAnsi="Times New Roman"/>
          <w:lang w:eastAsia="ar-SA"/>
        </w:rPr>
        <w:t>egyéb módon nem felel meg a pályázati kiírásban, valamint a jogszabályokban meghatározott feltételeknek.</w:t>
      </w:r>
    </w:p>
    <w:p w:rsidR="00BB2F17" w:rsidRPr="0017625B" w:rsidRDefault="00BB2F17" w:rsidP="00BB2F17">
      <w:pPr>
        <w:suppressAutoHyphens/>
        <w:ind w:left="360"/>
        <w:rPr>
          <w:rFonts w:ascii="Times New Roman" w:hAnsi="Times New Roman"/>
          <w:lang w:eastAsia="ar-SA"/>
        </w:rPr>
      </w:pPr>
    </w:p>
    <w:p w:rsidR="00BB2F17" w:rsidRPr="0017625B" w:rsidRDefault="00BB2F17" w:rsidP="00BB2F17">
      <w:pPr>
        <w:widowControl w:val="0"/>
        <w:suppressAutoHyphens/>
        <w:rPr>
          <w:rFonts w:ascii="Times New Roman" w:hAnsi="Times New Roman"/>
          <w:b/>
          <w:lang w:eastAsia="ar-SA"/>
        </w:rPr>
      </w:pPr>
      <w:r w:rsidRPr="0017625B">
        <w:rPr>
          <w:rFonts w:ascii="Times New Roman" w:hAnsi="Times New Roman"/>
          <w:b/>
          <w:lang w:eastAsia="ar-SA"/>
        </w:rPr>
        <w:t>A kiíró kizárja az eljárásból azt a pályázót, aki</w:t>
      </w:r>
    </w:p>
    <w:p w:rsidR="00BB2F17" w:rsidRPr="0017625B" w:rsidRDefault="00BB2F17" w:rsidP="00BB2F17">
      <w:pPr>
        <w:numPr>
          <w:ilvl w:val="0"/>
          <w:numId w:val="12"/>
        </w:numPr>
        <w:tabs>
          <w:tab w:val="left" w:pos="360"/>
          <w:tab w:val="num" w:pos="851"/>
        </w:tabs>
        <w:suppressAutoHyphens/>
        <w:ind w:left="308" w:hanging="77"/>
        <w:rPr>
          <w:rFonts w:ascii="Times New Roman" w:hAnsi="Times New Roman"/>
          <w:lang w:eastAsia="ar-SA"/>
        </w:rPr>
      </w:pPr>
      <w:r w:rsidRPr="0017625B">
        <w:rPr>
          <w:rFonts w:ascii="Times New Roman" w:hAnsi="Times New Roman"/>
          <w:lang w:eastAsia="ar-SA"/>
        </w:rPr>
        <w:t>a kizáró okok ellenére nyújtotta be pályázatát;</w:t>
      </w:r>
    </w:p>
    <w:p w:rsidR="00BB2F17" w:rsidRPr="0017625B" w:rsidRDefault="00BB2F17" w:rsidP="00BB2F17">
      <w:pPr>
        <w:numPr>
          <w:ilvl w:val="0"/>
          <w:numId w:val="12"/>
        </w:numPr>
        <w:tabs>
          <w:tab w:val="left" w:pos="360"/>
          <w:tab w:val="num" w:pos="851"/>
        </w:tabs>
        <w:suppressAutoHyphens/>
        <w:ind w:left="308" w:hanging="77"/>
        <w:rPr>
          <w:rFonts w:ascii="Times New Roman" w:hAnsi="Times New Roman"/>
          <w:lang w:eastAsia="ar-SA"/>
        </w:rPr>
      </w:pPr>
      <w:r w:rsidRPr="0017625B">
        <w:rPr>
          <w:rFonts w:ascii="Times New Roman" w:hAnsi="Times New Roman"/>
          <w:lang w:eastAsia="ar-SA"/>
        </w:rPr>
        <w:t>részéről a kizáró ok az eljárás során következett be.</w:t>
      </w:r>
    </w:p>
    <w:p w:rsidR="00BB2F17" w:rsidRPr="0017625B" w:rsidRDefault="00BB2F17" w:rsidP="00BB2F17">
      <w:pPr>
        <w:widowControl w:val="0"/>
        <w:suppressAutoHyphens/>
        <w:rPr>
          <w:rFonts w:ascii="Times New Roman" w:hAnsi="Times New Roman"/>
          <w:b/>
          <w:lang w:eastAsia="ar-SA"/>
        </w:rPr>
      </w:pPr>
    </w:p>
    <w:p w:rsidR="00BB2F17" w:rsidRPr="0017625B" w:rsidRDefault="00BB2F17" w:rsidP="00BB2F17">
      <w:pPr>
        <w:widowControl w:val="0"/>
        <w:suppressAutoHyphens/>
        <w:rPr>
          <w:rFonts w:ascii="Times New Roman" w:hAnsi="Times New Roman"/>
          <w:b/>
          <w:lang w:eastAsia="ar-SA"/>
        </w:rPr>
      </w:pPr>
      <w:r w:rsidRPr="0017625B">
        <w:rPr>
          <w:rFonts w:ascii="Times New Roman" w:hAnsi="Times New Roman"/>
          <w:b/>
          <w:lang w:eastAsia="ar-SA"/>
        </w:rPr>
        <w:t>A pályázat eredménytelen, ha</w:t>
      </w:r>
    </w:p>
    <w:p w:rsidR="00BB2F17" w:rsidRPr="0017625B" w:rsidRDefault="00BB2F17" w:rsidP="00BB2F17">
      <w:pPr>
        <w:numPr>
          <w:ilvl w:val="0"/>
          <w:numId w:val="13"/>
        </w:numPr>
        <w:tabs>
          <w:tab w:val="left" w:pos="851"/>
          <w:tab w:val="left" w:pos="1418"/>
        </w:tabs>
        <w:suppressAutoHyphens/>
        <w:ind w:left="851" w:hanging="567"/>
        <w:rPr>
          <w:rFonts w:ascii="Times New Roman" w:hAnsi="Times New Roman"/>
          <w:lang w:eastAsia="ar-SA"/>
        </w:rPr>
      </w:pPr>
      <w:r w:rsidRPr="0017625B">
        <w:rPr>
          <w:rFonts w:ascii="Times New Roman" w:hAnsi="Times New Roman"/>
          <w:lang w:eastAsia="ar-SA"/>
        </w:rPr>
        <w:t>nem nyújtottak be pályázatot;</w:t>
      </w:r>
    </w:p>
    <w:p w:rsidR="00BB2F17" w:rsidRPr="0017625B" w:rsidRDefault="00BB2F17" w:rsidP="00BB2F17">
      <w:pPr>
        <w:numPr>
          <w:ilvl w:val="0"/>
          <w:numId w:val="13"/>
        </w:numPr>
        <w:tabs>
          <w:tab w:val="num" w:pos="851"/>
          <w:tab w:val="left" w:pos="1418"/>
        </w:tabs>
        <w:suppressAutoHyphens/>
        <w:ind w:left="851" w:hanging="567"/>
        <w:rPr>
          <w:rFonts w:ascii="Times New Roman" w:hAnsi="Times New Roman"/>
          <w:lang w:eastAsia="ar-SA"/>
        </w:rPr>
      </w:pPr>
      <w:r w:rsidRPr="0017625B">
        <w:rPr>
          <w:rFonts w:ascii="Times New Roman" w:hAnsi="Times New Roman"/>
          <w:lang w:eastAsia="ar-SA"/>
        </w:rPr>
        <w:t>kizárólag érvénytelen pályázatokat nyújtottak be;</w:t>
      </w:r>
    </w:p>
    <w:p w:rsidR="00BB2F17" w:rsidRPr="0017625B" w:rsidRDefault="00BB2F17" w:rsidP="00BB2F17">
      <w:pPr>
        <w:numPr>
          <w:ilvl w:val="0"/>
          <w:numId w:val="13"/>
        </w:numPr>
        <w:tabs>
          <w:tab w:val="num" w:pos="851"/>
          <w:tab w:val="left" w:pos="1418"/>
        </w:tabs>
        <w:suppressAutoHyphens/>
        <w:ind w:left="851" w:hanging="567"/>
        <w:rPr>
          <w:rFonts w:ascii="Times New Roman" w:hAnsi="Times New Roman"/>
          <w:lang w:eastAsia="ar-SA"/>
        </w:rPr>
      </w:pPr>
      <w:r w:rsidRPr="0017625B">
        <w:rPr>
          <w:rFonts w:ascii="Times New Roman" w:hAnsi="Times New Roman"/>
          <w:lang w:eastAsia="ar-SA"/>
        </w:rPr>
        <w:t>a kiíró az eljárást a szerződés megkötésére, illetőleg teljesítésére képtelenné válása miatt eredménytelenné nyilvánítja;</w:t>
      </w:r>
    </w:p>
    <w:p w:rsidR="00BB2F17" w:rsidRPr="0017625B" w:rsidRDefault="00BB2F17" w:rsidP="00BB2F17">
      <w:pPr>
        <w:numPr>
          <w:ilvl w:val="0"/>
          <w:numId w:val="13"/>
        </w:numPr>
        <w:tabs>
          <w:tab w:val="num" w:pos="851"/>
          <w:tab w:val="left" w:pos="1418"/>
        </w:tabs>
        <w:suppressAutoHyphens/>
        <w:ind w:left="851" w:hanging="567"/>
        <w:rPr>
          <w:rFonts w:ascii="Times New Roman" w:hAnsi="Times New Roman"/>
          <w:lang w:eastAsia="ar-SA"/>
        </w:rPr>
      </w:pPr>
      <w:r w:rsidRPr="0017625B">
        <w:rPr>
          <w:rFonts w:ascii="Times New Roman" w:hAnsi="Times New Roman"/>
          <w:lang w:eastAsia="ar-SA"/>
        </w:rPr>
        <w:t>valamelyik pályázónak az eljárás tisztaságát vagy a többi pályázó érdekeit súlyosan sértő cselekménye miatt a kiíró az eljárás érvénytelenítéséről dönt.</w:t>
      </w:r>
    </w:p>
    <w:p w:rsidR="00BB2F17" w:rsidRPr="0017625B" w:rsidRDefault="00BB2F17" w:rsidP="00BB2F17">
      <w:pPr>
        <w:tabs>
          <w:tab w:val="left" w:pos="720"/>
        </w:tabs>
        <w:suppressAutoHyphens/>
        <w:rPr>
          <w:rFonts w:ascii="Times New Roman" w:hAnsi="Times New Roman"/>
          <w:lang w:eastAsia="ar-SA"/>
        </w:rPr>
      </w:pPr>
    </w:p>
    <w:p w:rsidR="00BB2F17" w:rsidRPr="0017625B" w:rsidRDefault="00BB2F17" w:rsidP="00BB2F17">
      <w:pPr>
        <w:autoSpaceDE w:val="0"/>
        <w:autoSpaceDN w:val="0"/>
        <w:adjustRightInd w:val="0"/>
        <w:rPr>
          <w:rFonts w:ascii="Times New Roman" w:hAnsi="Times New Roman"/>
          <w:i/>
        </w:rPr>
      </w:pPr>
      <w:r w:rsidRPr="0017625B">
        <w:rPr>
          <w:rFonts w:ascii="Times New Roman" w:hAnsi="Times New Roman"/>
          <w:lang w:eastAsia="ar-SA"/>
        </w:rPr>
        <w:t xml:space="preserve">A személyszállítási szolgáltatásokról szóló 2012. évi XLI. törvény 23. § (6) bekezdése szerint </w:t>
      </w:r>
      <w:proofErr w:type="gramStart"/>
      <w:r w:rsidRPr="0017625B">
        <w:rPr>
          <w:rFonts w:ascii="Times New Roman" w:hAnsi="Times New Roman"/>
          <w:i/>
          <w:lang w:eastAsia="ar-SA"/>
        </w:rPr>
        <w:t>„ ….</w:t>
      </w:r>
      <w:proofErr w:type="gramEnd"/>
      <w:r w:rsidRPr="0017625B">
        <w:rPr>
          <w:rFonts w:ascii="Times New Roman" w:hAnsi="Times New Roman"/>
          <w:i/>
          <w:lang w:eastAsia="ar-SA"/>
        </w:rPr>
        <w:t xml:space="preserve"> </w:t>
      </w:r>
      <w:r w:rsidRPr="0017625B">
        <w:rPr>
          <w:rFonts w:ascii="Times New Roman" w:hAnsi="Times New Roman"/>
          <w:i/>
        </w:rPr>
        <w:t>Közszolgáltatási szerződés csak a nemzeti vagyonról szóló törvény szerint átlátható szervezetnek minősülő közlekedési szolgáltatóval köthető.”</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 pályázónak a jelen pályázati kiírásban meghatározott tartalmi és formai követelményeknek megfelelően kell pályázatát elkészítenie és benyújtania.</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Felhívjuk a pályázók figyelmét arra, hogy a pályázati kiírást - különös tekintettel a részletes szerződési feltételekre - egymással összevetve tanulmányozzák át, pályázatukat pedig a jogszabályi rendelkezések és az ajánlatkérő által támasztott követelmények teljes körű figyelembe vételével készítsék el.</w:t>
      </w:r>
    </w:p>
    <w:p w:rsidR="00BB2F17" w:rsidRPr="0017625B" w:rsidRDefault="00BB2F17" w:rsidP="00BB2F17">
      <w:pPr>
        <w:widowControl w:val="0"/>
        <w:tabs>
          <w:tab w:val="left" w:pos="360"/>
        </w:tabs>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 xml:space="preserve">A pályázati eljárás során az kiíró a kiegészítő tájékoztatáskérésre csak írásos formában ad tájékoztatást a pályázóknak, így a későbbiekben pl. telefonon érkező kérdésekre az esélyegyenlőség elvének megfelelően nem áll módjában választ adni. </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 xml:space="preserve">II. </w:t>
      </w:r>
      <w:proofErr w:type="gramStart"/>
      <w:r w:rsidRPr="0017625B">
        <w:rPr>
          <w:rFonts w:ascii="Times New Roman" w:hAnsi="Times New Roman"/>
          <w:b/>
          <w:lang w:eastAsia="ar-SA"/>
        </w:rPr>
        <w:t>A</w:t>
      </w:r>
      <w:proofErr w:type="gramEnd"/>
      <w:r w:rsidRPr="0017625B">
        <w:rPr>
          <w:rFonts w:ascii="Times New Roman" w:hAnsi="Times New Roman"/>
          <w:b/>
          <w:lang w:eastAsia="ar-SA"/>
        </w:rPr>
        <w:t xml:space="preserve"> TEVÉKENYSÉG VÉGZÉSÉRE VONATKOZÓ ELŐÍRÁSOK</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1./ A személyszállítást a közlekedési előírásoknak megfelelő autóbuszokkal kell végezni. A szolgáltatás működtetése a mindenkori KRESZ előírásainak megfelelően történik. Az autóbuszok feleljenek meg az érvényes műszaki előírásoknak, rendelkezzenek érvényes kötelező felelősségbiztosítással. A szolgáltatás zavartalan biztosítása érdekében a szolgáltató rendelkezzen tartalék autóbusszal. A tartalék autóbusz rendelkezésre állása olyan helyszínen legyen, hogy járat kimaradás ne legyen. Mozgáskorlátozottak szállítására való alkalmasság a tartalék autóbusz esetében is elvárás.</w:t>
      </w: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 xml:space="preserve">A pályázó vállalja, hogy a szolgáltatást, valamint az ehhez szükséges műszaki-technikai és személyzeti feltételeket (vezetői engedély, PAV II. vizsga, stb.) a mindenkor hatályos jogszabályi rendelkezésekkel összhangban biztosítja. Kérésre a szolgáltató ezekbe a dokumentumokba betekintést enged kiíró részére.  </w:t>
      </w:r>
    </w:p>
    <w:p w:rsidR="00BB2F17" w:rsidRPr="0017625B" w:rsidRDefault="00BB2F17" w:rsidP="00BB2F17">
      <w:pPr>
        <w:pStyle w:val="Listaszerbekezds"/>
        <w:ind w:left="0"/>
        <w:jc w:val="both"/>
      </w:pPr>
      <w:r w:rsidRPr="0017625B">
        <w:lastRenderedPageBreak/>
        <w:t>A szolgáltatást végző járműpark műszaki átlag életkora nem haladhatja meg a 10 évet.</w:t>
      </w:r>
    </w:p>
    <w:p w:rsidR="00BB2F17" w:rsidRPr="0017625B" w:rsidRDefault="00BB2F17" w:rsidP="00BB2F17">
      <w:pPr>
        <w:pStyle w:val="Listaszerbekezds"/>
        <w:ind w:left="0"/>
        <w:jc w:val="both"/>
      </w:pPr>
    </w:p>
    <w:p w:rsidR="00BB2F17" w:rsidRPr="0017625B" w:rsidRDefault="00BB2F17" w:rsidP="00BB2F17">
      <w:pPr>
        <w:pStyle w:val="Listaszerbekezds"/>
        <w:ind w:left="0"/>
        <w:jc w:val="both"/>
      </w:pPr>
      <w:r w:rsidRPr="0017625B">
        <w:rPr>
          <w:lang w:eastAsia="ar-SA"/>
        </w:rPr>
        <w:t xml:space="preserve">2./ </w:t>
      </w:r>
      <w:r w:rsidRPr="0017625B">
        <w:t>A szolgáltató utas tájékoztatási rendszert működtet, amely minimálisan akadálymentesített honlapból, minden utazási feltételt érintő módosítást követően aktualizált, nyomtatott, ingyenesen hozzáférhetővé tett menetrend füzetből áll.</w:t>
      </w:r>
    </w:p>
    <w:p w:rsidR="00BB2F17" w:rsidRPr="0017625B" w:rsidRDefault="00BB2F17" w:rsidP="00BB2F17">
      <w:pPr>
        <w:pStyle w:val="Listaszerbekezds"/>
        <w:ind w:left="0"/>
        <w:jc w:val="both"/>
      </w:pPr>
    </w:p>
    <w:p w:rsidR="00BB2F17" w:rsidRPr="0017625B" w:rsidRDefault="00BB2F17" w:rsidP="00BB2F17">
      <w:pPr>
        <w:pStyle w:val="Listaszerbekezds"/>
        <w:ind w:left="0"/>
        <w:jc w:val="both"/>
      </w:pPr>
      <w:r w:rsidRPr="0017625B">
        <w:rPr>
          <w:lang w:eastAsia="ar-SA"/>
        </w:rPr>
        <w:t xml:space="preserve">3./ </w:t>
      </w:r>
      <w:r w:rsidRPr="0017625B">
        <w:t>A szolgáltató a járművezetők és az utasokkal kapcsolatban álló további alkalmazottak részére formaruhát biztosít.</w:t>
      </w:r>
    </w:p>
    <w:p w:rsidR="00BB2F17" w:rsidRPr="0017625B" w:rsidRDefault="00BB2F17" w:rsidP="00BB2F17">
      <w:pPr>
        <w:pStyle w:val="Listaszerbekezds"/>
        <w:ind w:left="0"/>
        <w:jc w:val="both"/>
      </w:pPr>
    </w:p>
    <w:p w:rsidR="00BB2F17" w:rsidRPr="0017625B" w:rsidRDefault="00BB2F17" w:rsidP="00BB2F17">
      <w:pPr>
        <w:pStyle w:val="Listaszerbekezds"/>
        <w:ind w:left="0"/>
        <w:jc w:val="both"/>
        <w:rPr>
          <w:lang w:eastAsia="ar-SA"/>
        </w:rPr>
      </w:pPr>
      <w:r w:rsidRPr="0017625B">
        <w:t>4./ A szolgáltató csak olyan járművezetőt alkalmaz, aki nem volt vétkes részese az elmúlt 5 évben közlekedési balesetnek.</w:t>
      </w:r>
    </w:p>
    <w:p w:rsidR="00BB2F17" w:rsidRPr="0017625B" w:rsidRDefault="00BB2F17" w:rsidP="00BB2F17">
      <w:pPr>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 xml:space="preserve">5./ A menetrend módosításokat a szolgáltatónak Törökszentmiklós Város Polgármesterével/Jegyzőjével kell egyeztetnie, és a Képviselő-testülettel kell jóváhagyatnia. </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 xml:space="preserve">6./ A szolgáltatást érintő legfontosabb eseményekről a felek nyilvántartást vezetnek (ilyen esemény </w:t>
      </w:r>
      <w:proofErr w:type="spellStart"/>
      <w:r w:rsidRPr="0017625B">
        <w:rPr>
          <w:rFonts w:ascii="Times New Roman" w:hAnsi="Times New Roman"/>
          <w:lang w:eastAsia="ar-SA"/>
        </w:rPr>
        <w:t>pl</w:t>
      </w:r>
      <w:proofErr w:type="spellEnd"/>
      <w:r w:rsidRPr="0017625B">
        <w:rPr>
          <w:rFonts w:ascii="Times New Roman" w:hAnsi="Times New Roman"/>
          <w:lang w:eastAsia="ar-SA"/>
        </w:rPr>
        <w:t xml:space="preserve">: jelentős késés, szélsőséges időjárási és/vagy útviszonyok, amikor az autóbusz nem működtethető.)  A szolgáltatónak gondoskodnia kell a szolgáltatást érintő kellő utas-tájékoztatásról. </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7./ Útlezárás esetén a szolgáltató kerülő úton köteles teljesíteni a menetrendi útvonalat, lehetőleg a legrövidebb kitérővel.</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Vis maior estén a szolgáltatást a szolgáltató felfüggeszti, és erről a kijelölt ügyintézőt haladéktalanul értesíti. Amennyiben a felfüggesztés a menetrendi útvonal megtétele közben szükséges, az autóbuszvezető erről tájékoztatja az utasokat, és amennyiben lehetséges, gondoskodik arról, hogy az autóbusz utas leszállásra alkalmas helyen álljon meg.</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ind w:firstLine="708"/>
        <w:rPr>
          <w:rFonts w:ascii="Times New Roman" w:hAnsi="Times New Roman"/>
          <w:b/>
          <w:lang w:eastAsia="ar-SA"/>
        </w:rPr>
      </w:pPr>
      <w:r w:rsidRPr="0017625B">
        <w:rPr>
          <w:rFonts w:ascii="Times New Roman" w:hAnsi="Times New Roman"/>
          <w:b/>
          <w:lang w:eastAsia="ar-SA"/>
        </w:rPr>
        <w:t xml:space="preserve">III. </w:t>
      </w:r>
      <w:proofErr w:type="gramStart"/>
      <w:r w:rsidRPr="0017625B">
        <w:rPr>
          <w:rFonts w:ascii="Times New Roman" w:hAnsi="Times New Roman"/>
          <w:b/>
          <w:lang w:eastAsia="ar-SA"/>
        </w:rPr>
        <w:t>A</w:t>
      </w:r>
      <w:proofErr w:type="gramEnd"/>
      <w:r w:rsidRPr="0017625B">
        <w:rPr>
          <w:rFonts w:ascii="Times New Roman" w:hAnsi="Times New Roman"/>
          <w:b/>
          <w:lang w:eastAsia="ar-SA"/>
        </w:rPr>
        <w:t xml:space="preserve"> KÖZSZOLGÁLTATÁSI SZERZŐDÉSRE VONATKOZÓ ELŐÍRÁSOK</w:t>
      </w:r>
    </w:p>
    <w:p w:rsidR="00BB2F17" w:rsidRPr="0017625B" w:rsidRDefault="00BB2F17" w:rsidP="00BB2F17">
      <w:pPr>
        <w:widowControl w:val="0"/>
        <w:suppressAutoHyphens/>
        <w:ind w:firstLine="708"/>
        <w:rPr>
          <w:rFonts w:ascii="Times New Roman" w:hAnsi="Times New Roman"/>
          <w:lang w:eastAsia="ar-SA"/>
        </w:rPr>
      </w:pPr>
    </w:p>
    <w:p w:rsidR="00BB2F17" w:rsidRPr="0017625B" w:rsidRDefault="00BB2F17" w:rsidP="00BB2F17">
      <w:pPr>
        <w:widowControl w:val="0"/>
        <w:suppressAutoHyphens/>
        <w:rPr>
          <w:rFonts w:ascii="Times New Roman" w:hAnsi="Times New Roman"/>
          <w:color w:val="FF0000"/>
          <w:lang w:eastAsia="ar-SA"/>
        </w:rPr>
      </w:pPr>
      <w:r w:rsidRPr="0017625B">
        <w:rPr>
          <w:rFonts w:ascii="Times New Roman" w:hAnsi="Times New Roman"/>
          <w:lang w:eastAsia="ar-SA"/>
        </w:rPr>
        <w:t>Az Önkormányzat a nyertes pályázóval határozott, 5 éves időtartamú - 2022. január 1. - 2026. december 31. közötti időszakra, 180 napos felmondási határidővel - közszolgáltatási szerződést köt, melynek tartalmát minden év november 30-ig felülvizsgálják a következő évre vonatkozóan, és egyetértés esetén közös megegyezéssel módosítják. Az Önkormányzat a közszolgáltatás ellátását a 2.500.000 Ft + infláció fölötti támogatási igényt nem ellentételezi.</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 xml:space="preserve">A közszolgáltatási szerződést a felek csak rendkívüli esetben, másik fél ismétlődő lényeges kötelezettségszegése esetén, előzetes írásbeli felszólítás és az adott határidő eredménytelen letelte után mondhatják fel. </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 pályázó vállalja, hogy nyertessége esetén az Önkormányzattal közszolgáltatási szerződést köt, amelynek tartalma megfelel az általa adott pályázatnak, valamint a pályázati kiírásban leírt egyéb feltételeknek.</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 szolgáltató a településen helyi menetrendszerinti szolgáltatóként a közszolgáltatási szerződés időtartama alatt kizárólagosságot élvez, de a településen áthaladó helyközi szolgáltató autóbuszai nem zárhatók ki a helyi közösségi közlekedésből.</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 közszolgáltatási szerződésben megszabott viteldíjakból származó teljes bevétel a szolgáltatót illeti meg.</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pStyle w:val="Listaszerbekezds"/>
        <w:ind w:left="0"/>
        <w:jc w:val="both"/>
      </w:pPr>
      <w:r w:rsidRPr="0017625B">
        <w:t>A szolgáltatás jegy és bérletrendszerére a jelenlegi (2021. évi) jegy</w:t>
      </w:r>
      <w:r>
        <w:t>-</w:t>
      </w:r>
      <w:r w:rsidRPr="0017625B">
        <w:t xml:space="preserve"> és bérletrendszer alkalmazandó azzal, hogy a leendő szolgáltató a jelenlegi árakat 2022. március 1-ig fenntartja, majd az azt követő időszakban az áremelkedés mértéke nem haladhatja meg az éves KSH által közzétett fogyasztói árindex mértékét.</w:t>
      </w:r>
    </w:p>
    <w:p w:rsidR="00BB2F17" w:rsidRPr="0017625B" w:rsidRDefault="00BB2F17" w:rsidP="00BB2F17">
      <w:pPr>
        <w:pStyle w:val="Listaszerbekezds"/>
        <w:ind w:hanging="360"/>
        <w:jc w:val="both"/>
      </w:pPr>
    </w:p>
    <w:p w:rsidR="00BB2F17" w:rsidRPr="0017625B" w:rsidRDefault="00BB2F17" w:rsidP="00BB2F17">
      <w:pPr>
        <w:pStyle w:val="Listaszerbekezds"/>
        <w:ind w:left="0"/>
        <w:jc w:val="both"/>
        <w:rPr>
          <w:lang w:eastAsia="ar-SA"/>
        </w:rPr>
      </w:pPr>
      <w:r w:rsidRPr="0017625B">
        <w:lastRenderedPageBreak/>
        <w:t>Az önkormányzat által vállalandó, szolgáltató esetleges veszteségeinek ellentételezésére vonatkozó kötelezettség 2022. évi összege nem haladhatja meg a 2021. évi ellentételezés mértékét, legfeljebb a KSH által a szolgáltatásokra közzétett infláció mértékével emelkedhet.</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 közszolgáltatási szerződéssel a szolgáltató használatába kerülő forgalomtechnikai létesítmények kialakítása, tisztántartása a helyi Önkormányzat feladata.</w:t>
      </w:r>
    </w:p>
    <w:p w:rsidR="00BB2F17" w:rsidRPr="0017625B" w:rsidRDefault="00BB2F17" w:rsidP="00BB2F17">
      <w:pPr>
        <w:rPr>
          <w:rFonts w:ascii="Times New Roman" w:hAnsi="Times New Roman"/>
          <w:lang w:eastAsia="ar-SA"/>
        </w:rPr>
      </w:pPr>
    </w:p>
    <w:p w:rsidR="00BB2F17" w:rsidRPr="0017625B" w:rsidRDefault="00BB2F17" w:rsidP="00BB2F17">
      <w:pPr>
        <w:rPr>
          <w:rFonts w:ascii="Times New Roman" w:hAnsi="Times New Roman"/>
          <w:lang w:eastAsia="ar-SA"/>
        </w:rPr>
      </w:pPr>
      <w:r w:rsidRPr="0017625B">
        <w:rPr>
          <w:rFonts w:ascii="Times New Roman" w:hAnsi="Times New Roman"/>
          <w:lang w:eastAsia="ar-SA"/>
        </w:rPr>
        <w:t>A közszolgáltatói tevékenység ellátása érdekében a szolgáltató nem jogosult alvállalkozót igénybe venni.</w:t>
      </w:r>
    </w:p>
    <w:p w:rsidR="00BB2F17" w:rsidRPr="0017625B" w:rsidRDefault="00BB2F17" w:rsidP="00BB2F17">
      <w:pPr>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 xml:space="preserve">A pályázó minden évben javaslatot tesz a menetjegyek és bérletjegyek árára. A tarifarendszernek meg kell felelnie a hasonló területű és lélekszámú településeken alkalmazott tarifáknak. </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 szolgáltatónak biztosítani kell a menetjegy és bérletjegy vásárlási lehetőséget az utazók részére, minden lakos számára elérhető módon.</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 szolgáltatónak biztosítania kell a közforgalmú személyszállítási utazási kedvezményekről szóló 85/2007. (IV.25.) Korm. rendelet szerinti közforgalmú személyszállítási utazási kedvezményeket.</w:t>
      </w:r>
    </w:p>
    <w:p w:rsidR="00BB2F17" w:rsidRPr="0017625B" w:rsidRDefault="00BB2F17" w:rsidP="00BB2F17">
      <w:pPr>
        <w:widowControl w:val="0"/>
        <w:suppressAutoHyphens/>
        <w:rPr>
          <w:rFonts w:ascii="Times New Roman" w:hAnsi="Times New Roman"/>
          <w:lang w:eastAsia="ar-SA"/>
        </w:rPr>
      </w:pPr>
    </w:p>
    <w:p w:rsidR="00BB2F17" w:rsidRPr="0017625B" w:rsidRDefault="00BB2F17" w:rsidP="00BB2F17">
      <w:pPr>
        <w:widowControl w:val="0"/>
        <w:suppressAutoHyphens/>
        <w:rPr>
          <w:rFonts w:ascii="Times New Roman" w:hAnsi="Times New Roman"/>
          <w:lang w:eastAsia="ar-SA"/>
        </w:rPr>
      </w:pPr>
      <w:r w:rsidRPr="0017625B">
        <w:rPr>
          <w:rFonts w:ascii="Times New Roman" w:hAnsi="Times New Roman"/>
          <w:lang w:eastAsia="ar-SA"/>
        </w:rPr>
        <w:t>Az Önkormányzatnak joga van a szolgáltatót ellenőrizni, különös tekintettel a menetrend betartására, az utazási feltételek biztosítására, a jármű állapota és a megállapított viteldíj alkalmazása tekintetében.</w:t>
      </w: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rPr>
          <w:rFonts w:ascii="Times New Roman" w:hAnsi="Times New Roman"/>
          <w:lang w:eastAsia="ar-SA"/>
        </w:rPr>
      </w:pPr>
      <w:r w:rsidRPr="0017625B">
        <w:rPr>
          <w:rFonts w:ascii="Times New Roman" w:hAnsi="Times New Roman"/>
          <w:b/>
          <w:lang w:eastAsia="ar-SA"/>
        </w:rPr>
        <w:t>Vonatkozó jogszabályok:</w:t>
      </w:r>
      <w:r w:rsidRPr="0017625B">
        <w:rPr>
          <w:rFonts w:ascii="Times New Roman" w:hAnsi="Times New Roman"/>
          <w:lang w:eastAsia="ar-SA"/>
        </w:rPr>
        <w:t xml:space="preserve"> </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2012. évi XLI. törvény a személyszállítási szolgáltatásokról</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1988. évi I. törvény a közúti közlekedésről</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30/1988. (IV. 21.) MT rendelet a közúti közlekedésről szóló 1988. évi I. törvény végrehajtásáról</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2001. évi CIV. törvény a jogi személlyel szemben alkalmazható büntetőjogi intézkedésekről</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89/1988. (XII. 20.) MT rendelet a közúti közlekedési szolgáltatásokról és a közúti járművek üzemben tartásáról</w:t>
      </w:r>
    </w:p>
    <w:p w:rsidR="00BB2F17" w:rsidRPr="0017625B" w:rsidRDefault="00BB2F17" w:rsidP="00BB2F17">
      <w:pPr>
        <w:autoSpaceDE w:val="0"/>
        <w:autoSpaceDN w:val="0"/>
        <w:adjustRightInd w:val="0"/>
        <w:rPr>
          <w:rFonts w:ascii="Times New Roman" w:hAnsi="Times New Roman"/>
        </w:rPr>
      </w:pPr>
      <w:r w:rsidRPr="0017625B">
        <w:rPr>
          <w:rFonts w:ascii="Times New Roman" w:hAnsi="Times New Roman"/>
          <w:bCs/>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41/2004. (IV. 7.) GKM rendelet a közúti járművezetők pályaalkalmassági vizsgálatáról</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1999. évi LXXXIV. törvény a közúti közlekedési nyilvántartásról</w:t>
      </w:r>
    </w:p>
    <w:p w:rsidR="00BB2F17" w:rsidRPr="00C21864" w:rsidRDefault="00BB2F17" w:rsidP="00BB2F17">
      <w:pPr>
        <w:suppressAutoHyphens/>
        <w:rPr>
          <w:rFonts w:ascii="Times New Roman" w:hAnsi="Times New Roman"/>
          <w:lang w:eastAsia="ar-SA"/>
        </w:rPr>
      </w:pPr>
      <w:r w:rsidRPr="0017625B">
        <w:rPr>
          <w:rFonts w:ascii="Times New Roman" w:hAnsi="Times New Roman"/>
          <w:lang w:eastAsia="ar-SA"/>
        </w:rPr>
        <w:t>85/2007. (IV. 25.) Korm. rendelet a közforgalmú személyszállítási utazási kedvezményekről</w:t>
      </w:r>
    </w:p>
    <w:p w:rsidR="00BB2F17" w:rsidRPr="0017625B" w:rsidRDefault="00BB2F17" w:rsidP="00BB2F17">
      <w:pPr>
        <w:suppressAutoHyphens/>
        <w:jc w:val="center"/>
        <w:rPr>
          <w:rFonts w:ascii="Times New Roman" w:hAnsi="Times New Roman"/>
          <w:b/>
          <w:lang w:eastAsia="ar-SA"/>
        </w:rPr>
      </w:pP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 xml:space="preserve">IV. </w:t>
      </w:r>
      <w:proofErr w:type="gramStart"/>
      <w:r w:rsidRPr="0017625B">
        <w:rPr>
          <w:rFonts w:ascii="Times New Roman" w:hAnsi="Times New Roman"/>
          <w:b/>
          <w:lang w:eastAsia="ar-SA"/>
        </w:rPr>
        <w:t>A</w:t>
      </w:r>
      <w:proofErr w:type="gramEnd"/>
      <w:r w:rsidRPr="0017625B">
        <w:rPr>
          <w:rFonts w:ascii="Times New Roman" w:hAnsi="Times New Roman"/>
          <w:b/>
          <w:lang w:eastAsia="ar-SA"/>
        </w:rPr>
        <w:t xml:space="preserve"> BENYÚJTANDÓ PÁLYÁZAT TARTALOMJEGYZÉKE</w:t>
      </w:r>
    </w:p>
    <w:p w:rsidR="00BB2F17" w:rsidRPr="0017625B" w:rsidRDefault="00BB2F17" w:rsidP="00BB2F17">
      <w:pPr>
        <w:suppressAutoHyphens/>
        <w:rPr>
          <w:rFonts w:ascii="Times New Roman" w:hAnsi="Times New Roman"/>
          <w:lang w:eastAsia="ar-SA"/>
        </w:rPr>
      </w:pP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Fedőlap</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Tartalomjegyzék</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Pályázati adatlap</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Nyilatkozat a pályázati kiírás feltételeinek elfogadásáról</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 xml:space="preserve">Nyilatkozat a kizáró okokra vonatkozóan </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Nyilatkozat a köztartozásra vonatkozóan</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Nyilatkozat az átláthatóságról</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Nyilatkozat az autóbuszok rendelkezésre állásáról</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Nyilatkozat a telephely rendelkezésre állásáról</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NAV igazolás</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Személyszállítási engedély másolata</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Pályázó 2019. és 2020. üzleti évének mérlege</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Referenciaigazolás</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Igazoló dokumentum az autóbuszok meglétéről</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Igazoló dokumentum a telephely meglétéről</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t>A teljesítésbe bevonni kívánt gépjárműpark bemutatása</w:t>
      </w:r>
    </w:p>
    <w:p w:rsidR="00BB2F17" w:rsidRPr="0017625B" w:rsidRDefault="00BB2F17" w:rsidP="00BB2F17">
      <w:pPr>
        <w:numPr>
          <w:ilvl w:val="0"/>
          <w:numId w:val="15"/>
        </w:numPr>
        <w:tabs>
          <w:tab w:val="left" w:pos="720"/>
        </w:tabs>
        <w:suppressAutoHyphens/>
        <w:ind w:left="720" w:hanging="360"/>
        <w:rPr>
          <w:rFonts w:ascii="Times New Roman" w:hAnsi="Times New Roman"/>
          <w:lang w:eastAsia="ar-SA"/>
        </w:rPr>
      </w:pPr>
      <w:r w:rsidRPr="0017625B">
        <w:rPr>
          <w:rFonts w:ascii="Times New Roman" w:hAnsi="Times New Roman"/>
          <w:lang w:eastAsia="ar-SA"/>
        </w:rPr>
        <w:lastRenderedPageBreak/>
        <w:t>Tárolt cégkivonat vagy egyéni vállalkozói igazolvány másolata</w:t>
      </w:r>
    </w:p>
    <w:p w:rsidR="00BB2F17" w:rsidRPr="0017625B" w:rsidRDefault="00BB2F17" w:rsidP="00BB2F17">
      <w:pPr>
        <w:numPr>
          <w:ilvl w:val="0"/>
          <w:numId w:val="15"/>
        </w:numPr>
        <w:tabs>
          <w:tab w:val="left" w:pos="720"/>
        </w:tabs>
        <w:suppressAutoHyphens/>
        <w:ind w:left="720" w:hanging="357"/>
        <w:rPr>
          <w:rFonts w:ascii="Times New Roman" w:hAnsi="Times New Roman"/>
          <w:lang w:eastAsia="ar-SA"/>
        </w:rPr>
      </w:pPr>
      <w:r w:rsidRPr="0017625B">
        <w:rPr>
          <w:rFonts w:ascii="Times New Roman" w:hAnsi="Times New Roman"/>
          <w:lang w:eastAsia="ar-SA"/>
        </w:rPr>
        <w:t>Aláírási címpéldány (közjegyző által hitelesített)</w:t>
      </w:r>
    </w:p>
    <w:p w:rsidR="00BB2F17" w:rsidRPr="0017625B" w:rsidRDefault="00BB2F17" w:rsidP="00BB2F17">
      <w:pPr>
        <w:numPr>
          <w:ilvl w:val="0"/>
          <w:numId w:val="15"/>
        </w:numPr>
        <w:tabs>
          <w:tab w:val="left" w:pos="720"/>
        </w:tabs>
        <w:suppressAutoHyphens/>
        <w:ind w:left="720" w:hanging="357"/>
        <w:rPr>
          <w:rFonts w:ascii="Times New Roman" w:hAnsi="Times New Roman"/>
          <w:lang w:eastAsia="ar-SA"/>
        </w:rPr>
      </w:pPr>
      <w:r w:rsidRPr="0017625B">
        <w:rPr>
          <w:rFonts w:ascii="Times New Roman" w:hAnsi="Times New Roman"/>
          <w:lang w:eastAsia="ar-SA"/>
        </w:rPr>
        <w:t>A pályázat tartalmának részletes ismertetése.</w:t>
      </w: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V. NYILATKOZATMINTÁK</w:t>
      </w:r>
    </w:p>
    <w:p w:rsidR="00BB2F17" w:rsidRPr="0017625B" w:rsidRDefault="00BB2F17" w:rsidP="00BB2F17">
      <w:pPr>
        <w:suppressAutoHyphens/>
        <w:ind w:right="567"/>
        <w:jc w:val="center"/>
        <w:rPr>
          <w:rFonts w:ascii="Times New Roman" w:hAnsi="Times New Roman"/>
          <w:b/>
          <w:spacing w:val="60"/>
          <w:lang w:eastAsia="ar-SA"/>
        </w:rPr>
      </w:pPr>
    </w:p>
    <w:p w:rsidR="00BB2F17" w:rsidRPr="0017625B" w:rsidRDefault="00BB2F17" w:rsidP="00BB2F17">
      <w:pPr>
        <w:suppressAutoHyphens/>
        <w:ind w:right="567"/>
        <w:jc w:val="center"/>
        <w:rPr>
          <w:rFonts w:ascii="Times New Roman" w:hAnsi="Times New Roman"/>
          <w:b/>
          <w:spacing w:val="60"/>
          <w:lang w:eastAsia="ar-SA"/>
        </w:rPr>
      </w:pPr>
    </w:p>
    <w:p w:rsidR="00BB2F17" w:rsidRPr="0017625B" w:rsidRDefault="00BB2F17" w:rsidP="00BB2F17">
      <w:pPr>
        <w:suppressAutoHyphens/>
        <w:ind w:right="567"/>
        <w:jc w:val="center"/>
        <w:rPr>
          <w:rFonts w:ascii="Times New Roman" w:hAnsi="Times New Roman"/>
          <w:b/>
          <w:spacing w:val="60"/>
          <w:lang w:eastAsia="ar-SA"/>
        </w:rPr>
      </w:pPr>
      <w:r w:rsidRPr="0017625B">
        <w:rPr>
          <w:rFonts w:ascii="Times New Roman" w:hAnsi="Times New Roman"/>
          <w:b/>
          <w:spacing w:val="60"/>
          <w:lang w:eastAsia="ar-SA"/>
        </w:rPr>
        <w:t>PÁLYÁZATI ADATLAP</w:t>
      </w:r>
    </w:p>
    <w:p w:rsidR="00BB2F17" w:rsidRPr="0017625B" w:rsidRDefault="00BB2F17" w:rsidP="00BB2F17">
      <w:pPr>
        <w:suppressAutoHyphens/>
        <w:ind w:right="567"/>
        <w:rPr>
          <w:rFonts w:ascii="Times New Roman" w:hAnsi="Times New Roman"/>
          <w:b/>
          <w:lang w:eastAsia="ar-SA"/>
        </w:rPr>
      </w:pPr>
    </w:p>
    <w:p w:rsidR="00BB2F17" w:rsidRPr="0017625B" w:rsidRDefault="00BB2F17" w:rsidP="00BB2F17">
      <w:pPr>
        <w:tabs>
          <w:tab w:val="left" w:pos="0"/>
        </w:tabs>
        <w:suppressAutoHyphens/>
        <w:outlineLvl w:val="7"/>
        <w:rPr>
          <w:rFonts w:ascii="Times New Roman" w:hAnsi="Times New Roman"/>
          <w:iCs/>
          <w:lang w:eastAsia="ar-SA"/>
        </w:rPr>
      </w:pPr>
      <w:r w:rsidRPr="0017625B">
        <w:rPr>
          <w:rFonts w:ascii="Times New Roman" w:hAnsi="Times New Roman"/>
          <w:iCs/>
          <w:lang w:eastAsia="ar-SA"/>
        </w:rPr>
        <w:t>A Törökszentmiklós Városi Önkormányzat által - Autóbusszal végzett menetrend szerinti helyi személyszállítási szolgáltató kiválasztása tárgyában – megindított pályázati kiíráshoz kapcsolódó eljárás pályázatához</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b/>
          <w:lang w:eastAsia="ar-SA"/>
        </w:rPr>
        <w:t>1.</w:t>
      </w:r>
      <w:r w:rsidRPr="0017625B">
        <w:rPr>
          <w:rFonts w:ascii="Times New Roman" w:hAnsi="Times New Roman"/>
          <w:lang w:eastAsia="ar-SA"/>
        </w:rPr>
        <w:tab/>
        <w:t xml:space="preserve">Pályázó neve: </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ab/>
        <w:t xml:space="preserve">Székhelye: </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ab/>
        <w:t xml:space="preserve">Cégjegyzék szám: </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ab/>
        <w:t>Egyéni vállalkozói igazolvány szám:</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ab/>
        <w:t xml:space="preserve">Adószám: </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ab/>
        <w:t>Telefon:</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ab/>
        <w:t xml:space="preserve">Alapítás éve: </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ab/>
        <w:t xml:space="preserve">Cégjegyzésre jogosult neve: </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left="705" w:right="567" w:hanging="705"/>
        <w:rPr>
          <w:rFonts w:ascii="Times New Roman" w:hAnsi="Times New Roman"/>
          <w:i/>
          <w:lang w:eastAsia="ar-SA"/>
        </w:rPr>
      </w:pPr>
      <w:r w:rsidRPr="0017625B">
        <w:rPr>
          <w:rFonts w:ascii="Times New Roman" w:hAnsi="Times New Roman"/>
          <w:b/>
          <w:lang w:eastAsia="ar-SA"/>
        </w:rPr>
        <w:t>2.</w:t>
      </w:r>
      <w:r w:rsidRPr="0017625B">
        <w:rPr>
          <w:rFonts w:ascii="Times New Roman" w:hAnsi="Times New Roman"/>
          <w:lang w:eastAsia="ar-SA"/>
        </w:rPr>
        <w:t xml:space="preserve"> </w:t>
      </w:r>
      <w:r w:rsidRPr="0017625B">
        <w:rPr>
          <w:rFonts w:ascii="Times New Roman" w:hAnsi="Times New Roman"/>
          <w:b/>
          <w:lang w:eastAsia="ar-SA"/>
        </w:rPr>
        <w:tab/>
      </w:r>
      <w:r w:rsidRPr="0017625B">
        <w:rPr>
          <w:rFonts w:ascii="Times New Roman" w:hAnsi="Times New Roman"/>
          <w:lang w:eastAsia="ar-SA"/>
        </w:rPr>
        <w:t xml:space="preserve">A pályázó a szolgáltatás </w:t>
      </w:r>
      <w:proofErr w:type="gramStart"/>
      <w:r w:rsidRPr="0017625B">
        <w:rPr>
          <w:rFonts w:ascii="Times New Roman" w:hAnsi="Times New Roman"/>
          <w:lang w:eastAsia="ar-SA"/>
        </w:rPr>
        <w:t>ellátásához …</w:t>
      </w:r>
      <w:proofErr w:type="gramEnd"/>
      <w:r w:rsidRPr="0017625B">
        <w:rPr>
          <w:rFonts w:ascii="Times New Roman" w:hAnsi="Times New Roman"/>
          <w:lang w:eastAsia="ar-SA"/>
        </w:rPr>
        <w:t xml:space="preserve">…………..….. összegű önkormányzati működési támogatást igényel. / nem igényel önkormányzati működési támogatást. </w:t>
      </w:r>
      <w:r w:rsidRPr="0017625B">
        <w:rPr>
          <w:rFonts w:ascii="Times New Roman" w:hAnsi="Times New Roman"/>
          <w:i/>
          <w:lang w:eastAsia="ar-SA"/>
        </w:rPr>
        <w:t>(a pályázatnak megfelelő rész aláhúzandó)</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rPr>
          <w:rFonts w:ascii="Times New Roman" w:hAnsi="Times New Roman"/>
          <w:lang w:eastAsia="ar-SA"/>
        </w:rPr>
      </w:pPr>
      <w:r w:rsidRPr="0017625B">
        <w:rPr>
          <w:rFonts w:ascii="Times New Roman" w:hAnsi="Times New Roman"/>
          <w:lang w:eastAsia="ar-SA"/>
        </w:rPr>
        <w:t>Kelt</w:t>
      </w:r>
      <w:proofErr w:type="gramStart"/>
      <w:r w:rsidRPr="0017625B">
        <w:rPr>
          <w:rFonts w:ascii="Times New Roman" w:hAnsi="Times New Roman"/>
          <w:lang w:eastAsia="ar-SA"/>
        </w:rPr>
        <w:t>.:</w:t>
      </w:r>
      <w:proofErr w:type="gramEnd"/>
      <w:r w:rsidRPr="0017625B">
        <w:rPr>
          <w:rFonts w:ascii="Times New Roman" w:hAnsi="Times New Roman"/>
          <w:lang w:eastAsia="ar-SA"/>
        </w:rPr>
        <w:t xml:space="preserve"> …………….</w:t>
      </w:r>
    </w:p>
    <w:p w:rsidR="00BB2F17" w:rsidRPr="0017625B" w:rsidRDefault="00BB2F17" w:rsidP="00BB2F17">
      <w:pPr>
        <w:suppressAutoHyphens/>
        <w:ind w:right="567"/>
        <w:rPr>
          <w:rFonts w:ascii="Times New Roman" w:hAnsi="Times New Roman"/>
          <w:lang w:eastAsia="ar-SA"/>
        </w:rPr>
      </w:pPr>
    </w:p>
    <w:p w:rsidR="00BB2F17" w:rsidRPr="0017625B" w:rsidRDefault="00BB2F17" w:rsidP="00BB2F17">
      <w:pPr>
        <w:suppressAutoHyphens/>
        <w:ind w:right="567"/>
        <w:jc w:val="center"/>
        <w:rPr>
          <w:rFonts w:ascii="Times New Roman" w:hAnsi="Times New Roman"/>
          <w:b/>
          <w:lang w:eastAsia="ar-SA"/>
        </w:rPr>
      </w:pPr>
      <w:r w:rsidRPr="0017625B">
        <w:rPr>
          <w:rFonts w:ascii="Times New Roman" w:hAnsi="Times New Roman"/>
          <w:b/>
          <w:lang w:eastAsia="ar-SA"/>
        </w:rPr>
        <w:t>___________________________</w:t>
      </w:r>
    </w:p>
    <w:p w:rsidR="00BB2F17" w:rsidRPr="0017625B" w:rsidRDefault="00BB2F17" w:rsidP="00BB2F17">
      <w:pPr>
        <w:suppressAutoHyphens/>
        <w:ind w:left="567" w:right="567" w:hanging="567"/>
        <w:jc w:val="center"/>
        <w:rPr>
          <w:rFonts w:ascii="Times New Roman" w:hAnsi="Times New Roman"/>
          <w:b/>
          <w:lang w:eastAsia="ar-SA"/>
        </w:rPr>
      </w:pPr>
      <w:r w:rsidRPr="0017625B">
        <w:rPr>
          <w:rFonts w:ascii="Times New Roman" w:hAnsi="Times New Roman"/>
          <w:b/>
          <w:lang w:eastAsia="ar-SA"/>
        </w:rPr>
        <w:t>Cégszerű aláírás</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PÁLYÁZÓI NYILATKOZAT</w:t>
      </w:r>
    </w:p>
    <w:p w:rsidR="00BB2F17" w:rsidRPr="0017625B" w:rsidRDefault="00BB2F17" w:rsidP="00BB2F17">
      <w:pPr>
        <w:suppressAutoHyphens/>
        <w:jc w:val="center"/>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proofErr w:type="gramStart"/>
      <w:r w:rsidRPr="0017625B">
        <w:rPr>
          <w:rFonts w:ascii="Times New Roman" w:hAnsi="Times New Roman"/>
          <w:b/>
          <w:lang w:eastAsia="ar-SA"/>
        </w:rPr>
        <w:t>a</w:t>
      </w:r>
      <w:proofErr w:type="gramEnd"/>
      <w:r w:rsidRPr="0017625B">
        <w:rPr>
          <w:rFonts w:ascii="Times New Roman" w:hAnsi="Times New Roman"/>
          <w:b/>
          <w:lang w:eastAsia="ar-SA"/>
        </w:rPr>
        <w:t xml:space="preserve"> pályázati kiírás feltételeire, a szerződés teljesítésére vonatkozóan</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proofErr w:type="gramStart"/>
      <w:r w:rsidRPr="0017625B">
        <w:rPr>
          <w:rFonts w:ascii="Times New Roman" w:hAnsi="Times New Roman"/>
          <w:lang w:eastAsia="ar-SA"/>
        </w:rPr>
        <w:t>Alulírott …</w:t>
      </w:r>
      <w:proofErr w:type="gramEnd"/>
      <w:r w:rsidRPr="0017625B">
        <w:rPr>
          <w:rFonts w:ascii="Times New Roman" w:hAnsi="Times New Roman"/>
          <w:lang w:eastAsia="ar-SA"/>
        </w:rPr>
        <w:t>…………………, mint a …………………………………………….. cégjegyzésre jogosult képviselője – a pályázati kiírás gondos áttekintése után – ezennel kijelentem, hogy a kiírásban foglalt valamennyi feltételt megismertem, megértettem és azokat a jelen nyilatkozattal elfogadom.</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 xml:space="preserve"> </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Ennek megfelelően a szerződést – amennyiben, mint nyertes pályázó kiválasztásra kerülök - jelen pályázatban, valamint a pályázati adatlapon feltüntetett feltételekkel teljesítem.</w:t>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ab/>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ab/>
      </w: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lastRenderedPageBreak/>
        <w:t>Jelen nyilatkozatot a Törökszentmiklós Városi Önkormányzat kiíró által a „</w:t>
      </w:r>
      <w:r w:rsidRPr="0017625B">
        <w:rPr>
          <w:rFonts w:ascii="Times New Roman" w:hAnsi="Times New Roman"/>
          <w:iCs/>
          <w:lang w:eastAsia="ar-SA"/>
        </w:rPr>
        <w:t>Autóbusszal végzett menetrend szerinti helyi személyszállítási szolgáltató kiválasztása</w:t>
      </w:r>
      <w:r w:rsidRPr="0017625B">
        <w:rPr>
          <w:rFonts w:ascii="Times New Roman" w:hAnsi="Times New Roman"/>
          <w:lang w:eastAsia="ar-SA"/>
        </w:rPr>
        <w:t>” tárgyában megindított pályázati kiírás során, a pályázat részeként teszem.</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Kelt</w:t>
      </w:r>
      <w:proofErr w:type="gramStart"/>
      <w:r w:rsidRPr="0017625B">
        <w:rPr>
          <w:rFonts w:ascii="Times New Roman" w:hAnsi="Times New Roman"/>
          <w:lang w:eastAsia="ar-SA"/>
        </w:rPr>
        <w:t>.:</w:t>
      </w:r>
      <w:proofErr w:type="gramEnd"/>
      <w:r w:rsidRPr="0017625B">
        <w:rPr>
          <w:rFonts w:ascii="Times New Roman" w:hAnsi="Times New Roman"/>
          <w:lang w:eastAsia="ar-SA"/>
        </w:rPr>
        <w:t xml:space="preserve"> </w:t>
      </w: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_________________________</w:t>
      </w: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Cégszerű aláírás</w:t>
      </w:r>
    </w:p>
    <w:p w:rsidR="00BB2F17" w:rsidRPr="0017625B" w:rsidRDefault="00BB2F17" w:rsidP="00BB2F17">
      <w:pPr>
        <w:tabs>
          <w:tab w:val="right" w:pos="9000"/>
        </w:tabs>
        <w:suppressAutoHyphens/>
        <w:rPr>
          <w:rFonts w:ascii="Times New Roman" w:hAnsi="Times New Roman"/>
          <w:lang w:eastAsia="ar-SA"/>
        </w:rPr>
      </w:pPr>
    </w:p>
    <w:p w:rsidR="00BB2F17" w:rsidRPr="0017625B" w:rsidRDefault="00BB2F17" w:rsidP="00BB2F17">
      <w:pPr>
        <w:tabs>
          <w:tab w:val="right" w:pos="9000"/>
        </w:tabs>
        <w:suppressAutoHyphens/>
        <w:jc w:val="center"/>
        <w:rPr>
          <w:rFonts w:ascii="Times New Roman" w:hAnsi="Times New Roman"/>
          <w:b/>
          <w:lang w:eastAsia="ar-SA"/>
        </w:rPr>
      </w:pPr>
    </w:p>
    <w:p w:rsidR="00BB2F17" w:rsidRPr="0017625B" w:rsidRDefault="00BB2F17" w:rsidP="00BB2F17">
      <w:pPr>
        <w:tabs>
          <w:tab w:val="right" w:pos="9000"/>
        </w:tabs>
        <w:suppressAutoHyphens/>
        <w:jc w:val="center"/>
        <w:rPr>
          <w:rFonts w:ascii="Times New Roman" w:hAnsi="Times New Roman"/>
          <w:b/>
          <w:lang w:eastAsia="ar-SA"/>
        </w:rPr>
      </w:pPr>
    </w:p>
    <w:p w:rsidR="00BB2F17" w:rsidRPr="0017625B" w:rsidRDefault="00BB2F17" w:rsidP="00BB2F17">
      <w:pPr>
        <w:tabs>
          <w:tab w:val="right" w:pos="9000"/>
        </w:tabs>
        <w:suppressAutoHyphens/>
        <w:jc w:val="center"/>
        <w:rPr>
          <w:rFonts w:ascii="Times New Roman" w:hAnsi="Times New Roman"/>
          <w:b/>
          <w:lang w:eastAsia="ar-SA"/>
        </w:rPr>
      </w:pPr>
      <w:r w:rsidRPr="0017625B">
        <w:rPr>
          <w:rFonts w:ascii="Times New Roman" w:hAnsi="Times New Roman"/>
          <w:b/>
          <w:lang w:eastAsia="ar-SA"/>
        </w:rPr>
        <w:t>PÁLYÁZÓI NYILATKOZAT</w:t>
      </w:r>
    </w:p>
    <w:p w:rsidR="00BB2F17" w:rsidRPr="0017625B" w:rsidRDefault="00BB2F17" w:rsidP="00BB2F17">
      <w:pPr>
        <w:tabs>
          <w:tab w:val="right" w:pos="9000"/>
        </w:tabs>
        <w:suppressAutoHyphens/>
        <w:jc w:val="center"/>
        <w:rPr>
          <w:rFonts w:ascii="Times New Roman" w:hAnsi="Times New Roman"/>
          <w:b/>
          <w:lang w:eastAsia="ar-SA"/>
        </w:rPr>
      </w:pPr>
    </w:p>
    <w:p w:rsidR="00BB2F17" w:rsidRPr="0017625B" w:rsidRDefault="00BB2F17" w:rsidP="00BB2F17">
      <w:pPr>
        <w:tabs>
          <w:tab w:val="right" w:pos="9000"/>
        </w:tabs>
        <w:suppressAutoHyphens/>
        <w:jc w:val="center"/>
        <w:rPr>
          <w:rFonts w:ascii="Times New Roman" w:hAnsi="Times New Roman"/>
          <w:b/>
          <w:lang w:eastAsia="ar-SA"/>
        </w:rPr>
      </w:pPr>
      <w:proofErr w:type="gramStart"/>
      <w:r w:rsidRPr="0017625B">
        <w:rPr>
          <w:rFonts w:ascii="Times New Roman" w:hAnsi="Times New Roman"/>
          <w:b/>
          <w:lang w:eastAsia="ar-SA"/>
        </w:rPr>
        <w:t>a</w:t>
      </w:r>
      <w:proofErr w:type="gramEnd"/>
      <w:r w:rsidRPr="0017625B">
        <w:rPr>
          <w:rFonts w:ascii="Times New Roman" w:hAnsi="Times New Roman"/>
          <w:b/>
          <w:lang w:eastAsia="ar-SA"/>
        </w:rPr>
        <w:t xml:space="preserve"> kizáró okokra vonatkozóan</w:t>
      </w:r>
    </w:p>
    <w:p w:rsidR="00BB2F17" w:rsidRPr="0017625B" w:rsidRDefault="00BB2F17" w:rsidP="00BB2F17">
      <w:pPr>
        <w:tabs>
          <w:tab w:val="right" w:pos="9000"/>
        </w:tabs>
        <w:suppressAutoHyphens/>
        <w:rPr>
          <w:rFonts w:ascii="Times New Roman" w:hAnsi="Times New Roman"/>
          <w:lang w:eastAsia="ar-SA"/>
        </w:rPr>
      </w:pPr>
    </w:p>
    <w:p w:rsidR="00BB2F17" w:rsidRPr="0017625B" w:rsidRDefault="00BB2F17" w:rsidP="00BB2F17">
      <w:pPr>
        <w:suppressAutoHyphens/>
        <w:rPr>
          <w:rFonts w:ascii="Times New Roman" w:hAnsi="Times New Roman"/>
          <w:b/>
          <w:lang w:eastAsia="ar-SA"/>
        </w:rPr>
      </w:pPr>
      <w:proofErr w:type="gramStart"/>
      <w:r w:rsidRPr="0017625B">
        <w:rPr>
          <w:rFonts w:ascii="Times New Roman" w:hAnsi="Times New Roman"/>
          <w:lang w:eastAsia="ar-SA"/>
        </w:rPr>
        <w:t>Alulírott …</w:t>
      </w:r>
      <w:proofErr w:type="gramEnd"/>
      <w:r w:rsidRPr="0017625B">
        <w:rPr>
          <w:rFonts w:ascii="Times New Roman" w:hAnsi="Times New Roman"/>
          <w:lang w:eastAsia="ar-SA"/>
        </w:rPr>
        <w:t xml:space="preserve">………………………….., mint a ………………………………………………. cégjegyzésre jogosult képviselője – a pályázati kiírás gondos áttekintése után –  ezennel kijelentem, hogy mint pályázóval szemben az alább felsorolt kizárási okok </w:t>
      </w:r>
      <w:r w:rsidRPr="0017625B">
        <w:rPr>
          <w:rFonts w:ascii="Times New Roman" w:hAnsi="Times New Roman"/>
          <w:b/>
          <w:lang w:eastAsia="ar-SA"/>
        </w:rPr>
        <w:t>nem állnak fenn:</w:t>
      </w:r>
    </w:p>
    <w:p w:rsidR="00BB2F17" w:rsidRPr="0017625B" w:rsidRDefault="00BB2F17" w:rsidP="00BB2F17">
      <w:pPr>
        <w:tabs>
          <w:tab w:val="right" w:pos="9000"/>
        </w:tabs>
        <w:suppressAutoHyphens/>
        <w:rPr>
          <w:rFonts w:ascii="Times New Roman" w:hAnsi="Times New Roman"/>
          <w:lang w:eastAsia="ar-SA"/>
        </w:rPr>
      </w:pPr>
    </w:p>
    <w:p w:rsidR="00BB2F17" w:rsidRPr="0017625B" w:rsidRDefault="00BB2F17" w:rsidP="00BB2F17">
      <w:pPr>
        <w:tabs>
          <w:tab w:val="right" w:pos="9000"/>
        </w:tabs>
        <w:suppressAutoHyphens/>
        <w:rPr>
          <w:rFonts w:ascii="Times New Roman" w:hAnsi="Times New Roman"/>
          <w:b/>
          <w:lang w:eastAsia="ar-SA"/>
        </w:rPr>
      </w:pPr>
    </w:p>
    <w:p w:rsidR="00BB2F17" w:rsidRPr="0017625B" w:rsidRDefault="00BB2F17" w:rsidP="00BB2F17">
      <w:pPr>
        <w:numPr>
          <w:ilvl w:val="0"/>
          <w:numId w:val="16"/>
        </w:numPr>
        <w:suppressAutoHyphens/>
        <w:rPr>
          <w:rFonts w:ascii="Times New Roman" w:hAnsi="Times New Roman"/>
          <w:lang w:eastAsia="ar-SA"/>
        </w:rPr>
      </w:pPr>
      <w:r w:rsidRPr="0017625B">
        <w:rPr>
          <w:rFonts w:ascii="Times New Roman" w:hAnsi="Times New Roman"/>
          <w:lang w:eastAsia="ar-SA"/>
        </w:rPr>
        <w:t>végelszámolás alatt áll, vagy ellene csődeljárás illetve felszámolási eljárás van folyamatban;</w:t>
      </w:r>
    </w:p>
    <w:p w:rsidR="00BB2F17" w:rsidRPr="0017625B" w:rsidRDefault="00BB2F17" w:rsidP="00BB2F17">
      <w:pPr>
        <w:suppressAutoHyphens/>
        <w:ind w:left="720"/>
        <w:rPr>
          <w:rFonts w:ascii="Times New Roman" w:hAnsi="Times New Roman"/>
          <w:lang w:eastAsia="ar-SA"/>
        </w:rPr>
      </w:pPr>
    </w:p>
    <w:p w:rsidR="00BB2F17" w:rsidRPr="0017625B" w:rsidRDefault="00BB2F17" w:rsidP="00BB2F17">
      <w:pPr>
        <w:numPr>
          <w:ilvl w:val="0"/>
          <w:numId w:val="16"/>
        </w:numPr>
        <w:suppressAutoHyphens/>
        <w:rPr>
          <w:rFonts w:ascii="Times New Roman" w:hAnsi="Times New Roman"/>
          <w:lang w:eastAsia="ar-SA"/>
        </w:rPr>
      </w:pPr>
      <w:r w:rsidRPr="0017625B">
        <w:rPr>
          <w:rFonts w:ascii="Times New Roman" w:hAnsi="Times New Roman"/>
          <w:lang w:eastAsia="ar-SA"/>
        </w:rPr>
        <w:t>tevékenységét felfüggesztette vagy akinek tevékenységét felfüggesztették;</w:t>
      </w:r>
    </w:p>
    <w:p w:rsidR="00BB2F17" w:rsidRPr="0017625B" w:rsidRDefault="00BB2F17" w:rsidP="00BB2F17">
      <w:pPr>
        <w:suppressAutoHyphens/>
        <w:rPr>
          <w:rFonts w:ascii="Times New Roman" w:hAnsi="Times New Roman"/>
          <w:lang w:eastAsia="ar-SA"/>
        </w:rPr>
      </w:pPr>
    </w:p>
    <w:p w:rsidR="00BB2F17" w:rsidRPr="0017625B" w:rsidRDefault="00BB2F17" w:rsidP="00BB2F17">
      <w:pPr>
        <w:numPr>
          <w:ilvl w:val="0"/>
          <w:numId w:val="16"/>
        </w:numPr>
        <w:suppressAutoHyphens/>
        <w:rPr>
          <w:rFonts w:ascii="Times New Roman" w:hAnsi="Times New Roman"/>
          <w:lang w:eastAsia="ar-SA"/>
        </w:rPr>
      </w:pPr>
      <w:r w:rsidRPr="0017625B">
        <w:rPr>
          <w:rFonts w:ascii="Times New Roman" w:hAnsi="Times New Roman"/>
          <w:lang w:eastAsia="ar-SA"/>
        </w:rPr>
        <w:t>a pályázat benyújtásakor nemzeti adóhatóság által nyilvántartott adófizetési kötelezettsége, továbbá elkülönített állami pénzalappal szemben fennálló fizetési kötelezettsége van, kivéve, ha arra halasztást kapott.</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Jelen nyilatkozatot a Törökszentmiklós Városi Önkormányzat kiíró által a „</w:t>
      </w:r>
      <w:r w:rsidRPr="0017625B">
        <w:rPr>
          <w:rFonts w:ascii="Times New Roman" w:hAnsi="Times New Roman"/>
          <w:iCs/>
          <w:lang w:eastAsia="ar-SA"/>
        </w:rPr>
        <w:t>Autóbusszal végzett menetrend szerinti helyi személyszállítási szolgáltató kiválasztása</w:t>
      </w:r>
      <w:r w:rsidRPr="0017625B">
        <w:rPr>
          <w:rFonts w:ascii="Times New Roman" w:hAnsi="Times New Roman"/>
          <w:lang w:eastAsia="ar-SA"/>
        </w:rPr>
        <w:t>” tárgyában megindított pályázati kiírás során, a pályázat részeként teszem.</w:t>
      </w:r>
    </w:p>
    <w:p w:rsidR="00BB2F17" w:rsidRPr="0017625B" w:rsidRDefault="00BB2F17" w:rsidP="00BB2F17">
      <w:pPr>
        <w:suppressAutoHyphens/>
        <w:ind w:right="-108"/>
        <w:rPr>
          <w:rFonts w:ascii="Times New Roman" w:hAnsi="Times New Roman"/>
          <w:lang w:eastAsia="ar-SA"/>
        </w:rPr>
      </w:pPr>
    </w:p>
    <w:p w:rsidR="00BB2F17" w:rsidRPr="0017625B" w:rsidRDefault="00BB2F17" w:rsidP="00BB2F17">
      <w:pPr>
        <w:ind w:right="147"/>
        <w:rPr>
          <w:rFonts w:ascii="Times New Roman" w:hAnsi="Times New Roman"/>
          <w:lang w:eastAsia="ar-SA"/>
        </w:rPr>
      </w:pPr>
      <w:r w:rsidRPr="0017625B">
        <w:rPr>
          <w:rFonts w:ascii="Times New Roman" w:hAnsi="Times New Roman"/>
          <w:lang w:eastAsia="ar-SA"/>
        </w:rPr>
        <w:t>Kelt</w:t>
      </w:r>
      <w:proofErr w:type="gramStart"/>
      <w:r w:rsidRPr="0017625B">
        <w:rPr>
          <w:rFonts w:ascii="Times New Roman" w:hAnsi="Times New Roman"/>
          <w:lang w:eastAsia="ar-SA"/>
        </w:rPr>
        <w:t>.:</w:t>
      </w:r>
      <w:proofErr w:type="gramEnd"/>
      <w:r w:rsidRPr="0017625B">
        <w:rPr>
          <w:rFonts w:ascii="Times New Roman" w:hAnsi="Times New Roman"/>
          <w:lang w:eastAsia="ar-SA"/>
        </w:rPr>
        <w:t xml:space="preserve"> </w:t>
      </w:r>
    </w:p>
    <w:p w:rsidR="00BB2F17" w:rsidRPr="0017625B" w:rsidRDefault="00BB2F17" w:rsidP="00BB2F17">
      <w:pPr>
        <w:ind w:right="147"/>
        <w:rPr>
          <w:rFonts w:ascii="Times New Roman" w:hAnsi="Times New Roman"/>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_________________________</w:t>
      </w: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Cégszerű aláírás</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PÁLYÁZÓI NYILATKOZAT</w:t>
      </w: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proofErr w:type="gramStart"/>
      <w:r w:rsidRPr="0017625B">
        <w:rPr>
          <w:rFonts w:ascii="Times New Roman" w:hAnsi="Times New Roman"/>
          <w:lang w:eastAsia="ar-SA"/>
        </w:rPr>
        <w:t>Alulírott …</w:t>
      </w:r>
      <w:proofErr w:type="gramEnd"/>
      <w:r w:rsidRPr="0017625B">
        <w:rPr>
          <w:rFonts w:ascii="Times New Roman" w:hAnsi="Times New Roman"/>
          <w:lang w:eastAsia="ar-SA"/>
        </w:rPr>
        <w:t>………………………, mint a ……………………………………… cégjegyzésre jogosult képviselője – nyilatkozom, hogy a pályázat benyújtásának pillanatában nincs a Nemzeti Adó- és Vámhivatal által nyilvántartott köztartozásom.</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Jelen nyilatkozatot a Törökszentmiklós Városi Önkormányzat kiíró által a „</w:t>
      </w:r>
      <w:r w:rsidRPr="0017625B">
        <w:rPr>
          <w:rFonts w:ascii="Times New Roman" w:hAnsi="Times New Roman"/>
          <w:iCs/>
          <w:lang w:eastAsia="ar-SA"/>
        </w:rPr>
        <w:t>Autóbusszal végzett menetrend szerinti helyi személyszállítási szolgáltató kiválasztása</w:t>
      </w:r>
      <w:r w:rsidRPr="0017625B">
        <w:rPr>
          <w:rFonts w:ascii="Times New Roman" w:hAnsi="Times New Roman"/>
          <w:lang w:eastAsia="ar-SA"/>
        </w:rPr>
        <w:t>” tárgyában megindított pályázati kiírás során, a pályázat részeként teszem.</w:t>
      </w:r>
    </w:p>
    <w:p w:rsidR="00BB2F17" w:rsidRPr="0017625B" w:rsidRDefault="00BB2F17" w:rsidP="00BB2F17">
      <w:pPr>
        <w:suppressAutoHyphens/>
        <w:ind w:right="-108"/>
        <w:rPr>
          <w:rFonts w:ascii="Times New Roman" w:hAnsi="Times New Roman"/>
          <w:lang w:eastAsia="ar-SA"/>
        </w:rPr>
      </w:pPr>
    </w:p>
    <w:p w:rsidR="00BB2F17" w:rsidRPr="0017625B" w:rsidRDefault="00BB2F17" w:rsidP="00BB2F17">
      <w:pPr>
        <w:ind w:right="147"/>
        <w:rPr>
          <w:rFonts w:ascii="Times New Roman" w:hAnsi="Times New Roman"/>
          <w:lang w:eastAsia="ar-SA"/>
        </w:rPr>
      </w:pPr>
      <w:r w:rsidRPr="0017625B">
        <w:rPr>
          <w:rFonts w:ascii="Times New Roman" w:hAnsi="Times New Roman"/>
          <w:lang w:eastAsia="ar-SA"/>
        </w:rPr>
        <w:t>Kelt</w:t>
      </w:r>
      <w:proofErr w:type="gramStart"/>
      <w:r w:rsidRPr="0017625B">
        <w:rPr>
          <w:rFonts w:ascii="Times New Roman" w:hAnsi="Times New Roman"/>
          <w:lang w:eastAsia="ar-SA"/>
        </w:rPr>
        <w:t>.:</w:t>
      </w:r>
      <w:proofErr w:type="gramEnd"/>
    </w:p>
    <w:p w:rsidR="00BB2F17" w:rsidRPr="0017625B" w:rsidRDefault="00BB2F17" w:rsidP="00BB2F17">
      <w:pPr>
        <w:ind w:right="147"/>
        <w:rPr>
          <w:rFonts w:ascii="Times New Roman" w:hAnsi="Times New Roman"/>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_________________________</w:t>
      </w:r>
    </w:p>
    <w:p w:rsidR="00BB2F17" w:rsidRPr="0017625B" w:rsidRDefault="00BB2F17" w:rsidP="00BB2F17">
      <w:pPr>
        <w:suppressAutoHyphens/>
        <w:ind w:right="50"/>
        <w:jc w:val="center"/>
        <w:rPr>
          <w:rFonts w:ascii="Times New Roman" w:hAnsi="Times New Roman"/>
          <w:b/>
        </w:rPr>
      </w:pPr>
      <w:r w:rsidRPr="0017625B">
        <w:rPr>
          <w:rFonts w:ascii="Times New Roman" w:hAnsi="Times New Roman"/>
          <w:b/>
          <w:lang w:eastAsia="ar-SA"/>
        </w:rPr>
        <w:lastRenderedPageBreak/>
        <w:t>Cégszerű aláírás</w:t>
      </w:r>
    </w:p>
    <w:p w:rsidR="00BB2F17" w:rsidRPr="0017625B" w:rsidRDefault="00BB2F17" w:rsidP="00BB2F17">
      <w:pPr>
        <w:suppressAutoHyphens/>
        <w:ind w:right="-598"/>
        <w:rPr>
          <w:rFonts w:ascii="Times New Roman" w:hAnsi="Times New Roman"/>
          <w:color w:val="FF0000"/>
        </w:rPr>
      </w:pPr>
    </w:p>
    <w:p w:rsidR="00BB2F17" w:rsidRPr="0017625B" w:rsidRDefault="00BB2F17" w:rsidP="00BB2F17">
      <w:pPr>
        <w:suppressAutoHyphens/>
        <w:ind w:right="-598"/>
        <w:rPr>
          <w:rFonts w:ascii="Times New Roman" w:hAnsi="Times New Roman"/>
          <w:color w:val="FF0000"/>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PÁLYÁZÓI NYILATKOZAT</w:t>
      </w:r>
    </w:p>
    <w:p w:rsidR="00BB2F17" w:rsidRPr="0017625B" w:rsidRDefault="00BB2F17" w:rsidP="00BB2F17">
      <w:pPr>
        <w:suppressAutoHyphens/>
        <w:rPr>
          <w:rFonts w:ascii="Times New Roman" w:hAnsi="Times New Roman"/>
          <w:b/>
          <w:lang w:eastAsia="ar-SA"/>
        </w:rPr>
      </w:pP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proofErr w:type="gramStart"/>
      <w:r w:rsidRPr="0017625B">
        <w:rPr>
          <w:rFonts w:ascii="Times New Roman" w:hAnsi="Times New Roman"/>
          <w:lang w:eastAsia="ar-SA"/>
        </w:rPr>
        <w:t>Alulírott …</w:t>
      </w:r>
      <w:proofErr w:type="gramEnd"/>
      <w:r w:rsidRPr="0017625B">
        <w:rPr>
          <w:rFonts w:ascii="Times New Roman" w:hAnsi="Times New Roman"/>
          <w:lang w:eastAsia="ar-SA"/>
        </w:rPr>
        <w:t xml:space="preserve">………………………, mint a ……………………………………… cégjegyzésre jogosult képviselője – nyilatkozom, hogy a …………………………………………… </w:t>
      </w:r>
      <w:r w:rsidRPr="0017625B">
        <w:rPr>
          <w:rFonts w:ascii="Times New Roman" w:hAnsi="Times New Roman"/>
        </w:rPr>
        <w:t>a nemzeti vagyonról szóló törvény szerint átlátható szervezetnek minősül.</w:t>
      </w: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p>
    <w:p w:rsidR="00BB2F17" w:rsidRPr="0017625B" w:rsidRDefault="00BB2F17" w:rsidP="00BB2F17">
      <w:pPr>
        <w:suppressAutoHyphens/>
        <w:rPr>
          <w:rFonts w:ascii="Times New Roman" w:hAnsi="Times New Roman"/>
          <w:lang w:eastAsia="ar-SA"/>
        </w:rPr>
      </w:pPr>
      <w:r w:rsidRPr="0017625B">
        <w:rPr>
          <w:rFonts w:ascii="Times New Roman" w:hAnsi="Times New Roman"/>
          <w:lang w:eastAsia="ar-SA"/>
        </w:rPr>
        <w:t>Jelen nyilatkozatot a Törökszentmiklós Városi Önkormányzat kiíró által a „</w:t>
      </w:r>
      <w:r w:rsidRPr="0017625B">
        <w:rPr>
          <w:rFonts w:ascii="Times New Roman" w:hAnsi="Times New Roman"/>
          <w:iCs/>
          <w:lang w:eastAsia="ar-SA"/>
        </w:rPr>
        <w:t>Autóbusszal végzett menetrend szerinti helyi személyszállítási szolgáltató kiválasztása</w:t>
      </w:r>
      <w:r w:rsidRPr="0017625B">
        <w:rPr>
          <w:rFonts w:ascii="Times New Roman" w:hAnsi="Times New Roman"/>
          <w:lang w:eastAsia="ar-SA"/>
        </w:rPr>
        <w:t>” tárgyában megindított pályázati kiírás során, a pályázat részeként teszem.</w:t>
      </w:r>
    </w:p>
    <w:p w:rsidR="00BB2F17" w:rsidRPr="0017625B" w:rsidRDefault="00BB2F17" w:rsidP="00BB2F17">
      <w:pPr>
        <w:suppressAutoHyphens/>
        <w:ind w:right="-108"/>
        <w:rPr>
          <w:rFonts w:ascii="Times New Roman" w:hAnsi="Times New Roman"/>
          <w:lang w:eastAsia="ar-SA"/>
        </w:rPr>
      </w:pPr>
    </w:p>
    <w:p w:rsidR="00BB2F17" w:rsidRPr="0017625B" w:rsidRDefault="00BB2F17" w:rsidP="00BB2F17">
      <w:pPr>
        <w:ind w:right="147"/>
        <w:rPr>
          <w:rFonts w:ascii="Times New Roman" w:hAnsi="Times New Roman"/>
          <w:lang w:eastAsia="ar-SA"/>
        </w:rPr>
      </w:pPr>
      <w:r w:rsidRPr="0017625B">
        <w:rPr>
          <w:rFonts w:ascii="Times New Roman" w:hAnsi="Times New Roman"/>
          <w:lang w:eastAsia="ar-SA"/>
        </w:rPr>
        <w:t>Kelt</w:t>
      </w:r>
      <w:proofErr w:type="gramStart"/>
      <w:r w:rsidRPr="0017625B">
        <w:rPr>
          <w:rFonts w:ascii="Times New Roman" w:hAnsi="Times New Roman"/>
          <w:lang w:eastAsia="ar-SA"/>
        </w:rPr>
        <w:t>.:</w:t>
      </w:r>
      <w:proofErr w:type="gramEnd"/>
    </w:p>
    <w:p w:rsidR="00BB2F17" w:rsidRPr="0017625B" w:rsidRDefault="00BB2F17" w:rsidP="00BB2F17">
      <w:pPr>
        <w:ind w:right="147"/>
        <w:rPr>
          <w:rFonts w:ascii="Times New Roman" w:hAnsi="Times New Roman"/>
          <w:lang w:eastAsia="ar-SA"/>
        </w:rPr>
      </w:pPr>
    </w:p>
    <w:p w:rsidR="00BB2F17" w:rsidRPr="0017625B" w:rsidRDefault="00BB2F17" w:rsidP="00BB2F17">
      <w:pPr>
        <w:suppressAutoHyphens/>
        <w:jc w:val="center"/>
        <w:rPr>
          <w:rFonts w:ascii="Times New Roman" w:hAnsi="Times New Roman"/>
          <w:b/>
          <w:lang w:eastAsia="ar-SA"/>
        </w:rPr>
      </w:pPr>
      <w:r w:rsidRPr="0017625B">
        <w:rPr>
          <w:rFonts w:ascii="Times New Roman" w:hAnsi="Times New Roman"/>
          <w:b/>
          <w:lang w:eastAsia="ar-SA"/>
        </w:rPr>
        <w:t>_________________________</w:t>
      </w:r>
    </w:p>
    <w:p w:rsidR="00BB2F17" w:rsidRPr="0017625B" w:rsidRDefault="00BB2F17" w:rsidP="00BB2F17">
      <w:pPr>
        <w:suppressAutoHyphens/>
        <w:ind w:right="50"/>
        <w:jc w:val="center"/>
        <w:rPr>
          <w:rFonts w:ascii="Times New Roman" w:hAnsi="Times New Roman"/>
          <w:b/>
          <w:lang w:eastAsia="ar-SA"/>
        </w:rPr>
      </w:pPr>
      <w:r w:rsidRPr="0017625B">
        <w:rPr>
          <w:rFonts w:ascii="Times New Roman" w:hAnsi="Times New Roman"/>
          <w:b/>
          <w:lang w:eastAsia="ar-SA"/>
        </w:rPr>
        <w:t>Cégszerű aláírás</w:t>
      </w:r>
    </w:p>
    <w:p w:rsidR="00BB2F17" w:rsidRPr="0017625B" w:rsidRDefault="00BB2F17" w:rsidP="00BB2F17">
      <w:pPr>
        <w:suppressAutoHyphens/>
        <w:jc w:val="center"/>
        <w:rPr>
          <w:rFonts w:ascii="Times New Roman" w:hAnsi="Times New Roman"/>
          <w:b/>
          <w:color w:val="000000"/>
          <w:lang w:eastAsia="ar-SA"/>
        </w:rPr>
      </w:pPr>
    </w:p>
    <w:p w:rsidR="00BB2F17" w:rsidRPr="0017625B" w:rsidRDefault="00BB2F17" w:rsidP="00BB2F17">
      <w:pPr>
        <w:suppressAutoHyphens/>
        <w:rPr>
          <w:rFonts w:ascii="Times New Roman" w:hAnsi="Times New Roman"/>
          <w:b/>
          <w:color w:val="000000"/>
          <w:lang w:eastAsia="ar-SA"/>
        </w:rPr>
      </w:pPr>
    </w:p>
    <w:p w:rsidR="00BB2F17" w:rsidRPr="0017625B" w:rsidRDefault="00BB2F17" w:rsidP="00BB2F17">
      <w:pPr>
        <w:suppressAutoHyphens/>
        <w:jc w:val="center"/>
        <w:rPr>
          <w:rFonts w:ascii="Times New Roman" w:hAnsi="Times New Roman"/>
          <w:b/>
          <w:color w:val="000000"/>
          <w:lang w:eastAsia="ar-SA"/>
        </w:rPr>
      </w:pPr>
      <w:r w:rsidRPr="0017625B">
        <w:rPr>
          <w:rFonts w:ascii="Times New Roman" w:hAnsi="Times New Roman"/>
          <w:b/>
          <w:color w:val="000000"/>
          <w:lang w:eastAsia="ar-SA"/>
        </w:rPr>
        <w:t>PÁLYÁZÓI NYILATKOZAT</w:t>
      </w:r>
    </w:p>
    <w:p w:rsidR="00BB2F17" w:rsidRPr="0017625B" w:rsidRDefault="00BB2F17" w:rsidP="00BB2F17">
      <w:pPr>
        <w:suppressAutoHyphens/>
        <w:rPr>
          <w:rFonts w:ascii="Times New Roman" w:hAnsi="Times New Roman"/>
          <w:b/>
          <w:color w:val="000000"/>
          <w:lang w:eastAsia="ar-SA"/>
        </w:rPr>
      </w:pPr>
    </w:p>
    <w:p w:rsidR="00BB2F17" w:rsidRPr="0017625B" w:rsidRDefault="00BB2F17" w:rsidP="00BB2F17">
      <w:pPr>
        <w:suppressAutoHyphens/>
        <w:rPr>
          <w:rFonts w:ascii="Times New Roman" w:hAnsi="Times New Roman"/>
          <w:color w:val="000000"/>
          <w:lang w:eastAsia="ar-SA"/>
        </w:rPr>
      </w:pPr>
    </w:p>
    <w:p w:rsidR="00BB2F17" w:rsidRPr="0017625B" w:rsidRDefault="00BB2F17" w:rsidP="00BB2F17">
      <w:pPr>
        <w:suppressAutoHyphens/>
        <w:ind w:right="46"/>
        <w:rPr>
          <w:rFonts w:ascii="Times New Roman" w:hAnsi="Times New Roman"/>
          <w:i/>
          <w:color w:val="000000"/>
          <w:lang w:eastAsia="ar-SA"/>
        </w:rPr>
      </w:pPr>
      <w:proofErr w:type="gramStart"/>
      <w:r w:rsidRPr="0017625B">
        <w:rPr>
          <w:rFonts w:ascii="Times New Roman" w:hAnsi="Times New Roman"/>
          <w:color w:val="000000"/>
          <w:lang w:eastAsia="ar-SA"/>
        </w:rPr>
        <w:t>Alulírott …</w:t>
      </w:r>
      <w:proofErr w:type="gramEnd"/>
      <w:r w:rsidRPr="0017625B">
        <w:rPr>
          <w:rFonts w:ascii="Times New Roman" w:hAnsi="Times New Roman"/>
          <w:color w:val="000000"/>
          <w:lang w:eastAsia="ar-SA"/>
        </w:rPr>
        <w:t>………………………, mint a ……………………………………… cégjegyzésre jogosult képviselője – nyilatkozom, hogy a …………………………………………… a pályázat benyújtásakor rendelkezik a szolgáltatások végzésére alkalmas autóbuszokkal. / vállalja, hogy a tevékenység megkezdésére beszerzi azokat.</w:t>
      </w:r>
      <w:r w:rsidRPr="0017625B">
        <w:rPr>
          <w:rFonts w:ascii="Times New Roman" w:hAnsi="Times New Roman"/>
          <w:i/>
          <w:color w:val="000000"/>
          <w:lang w:eastAsia="ar-SA"/>
        </w:rPr>
        <w:t xml:space="preserve"> (a pályázatnak megfelelő rész aláhúzandó)</w:t>
      </w:r>
    </w:p>
    <w:p w:rsidR="00BB2F17" w:rsidRPr="0017625B" w:rsidRDefault="00BB2F17" w:rsidP="00BB2F17">
      <w:pPr>
        <w:suppressAutoHyphens/>
        <w:rPr>
          <w:rFonts w:ascii="Times New Roman" w:hAnsi="Times New Roman"/>
          <w:color w:val="000000"/>
          <w:lang w:eastAsia="ar-SA"/>
        </w:rPr>
      </w:pPr>
    </w:p>
    <w:p w:rsidR="00BB2F17" w:rsidRPr="0017625B" w:rsidRDefault="00BB2F17" w:rsidP="00BB2F17">
      <w:pPr>
        <w:suppressAutoHyphens/>
        <w:rPr>
          <w:rFonts w:ascii="Times New Roman" w:hAnsi="Times New Roman"/>
          <w:color w:val="000000"/>
          <w:lang w:eastAsia="ar-SA"/>
        </w:rPr>
      </w:pPr>
    </w:p>
    <w:p w:rsidR="00BB2F17" w:rsidRPr="0017625B" w:rsidRDefault="00BB2F17" w:rsidP="00BB2F17">
      <w:pPr>
        <w:suppressAutoHyphens/>
        <w:rPr>
          <w:rFonts w:ascii="Times New Roman" w:hAnsi="Times New Roman"/>
          <w:color w:val="000000"/>
          <w:lang w:eastAsia="ar-SA"/>
        </w:rPr>
      </w:pPr>
      <w:r w:rsidRPr="0017625B">
        <w:rPr>
          <w:rFonts w:ascii="Times New Roman" w:hAnsi="Times New Roman"/>
          <w:color w:val="000000"/>
          <w:lang w:eastAsia="ar-SA"/>
        </w:rPr>
        <w:t>Jelen nyilatkozatot a Törökszentmiklós Városi Önkormányzat kiíró által a „</w:t>
      </w:r>
      <w:r w:rsidRPr="0017625B">
        <w:rPr>
          <w:rFonts w:ascii="Times New Roman" w:hAnsi="Times New Roman"/>
          <w:iCs/>
          <w:color w:val="000000"/>
          <w:lang w:eastAsia="ar-SA"/>
        </w:rPr>
        <w:t>Autóbusszal végzett menetrend szerinti helyi személyszállítási szolgáltató kiválasztása</w:t>
      </w:r>
      <w:r w:rsidRPr="0017625B">
        <w:rPr>
          <w:rFonts w:ascii="Times New Roman" w:hAnsi="Times New Roman"/>
          <w:color w:val="000000"/>
          <w:lang w:eastAsia="ar-SA"/>
        </w:rPr>
        <w:t>” tárgyában megindított pályázati kiírás során, a pályázat részeként teszem.</w:t>
      </w:r>
    </w:p>
    <w:p w:rsidR="00BB2F17" w:rsidRPr="0017625B" w:rsidRDefault="00BB2F17" w:rsidP="00BB2F17">
      <w:pPr>
        <w:suppressAutoHyphens/>
        <w:ind w:right="-108"/>
        <w:rPr>
          <w:rFonts w:ascii="Times New Roman" w:hAnsi="Times New Roman"/>
          <w:color w:val="000000"/>
          <w:lang w:eastAsia="ar-SA"/>
        </w:rPr>
      </w:pPr>
    </w:p>
    <w:p w:rsidR="00BB2F17" w:rsidRPr="0017625B" w:rsidRDefault="00BB2F17" w:rsidP="00BB2F17">
      <w:pPr>
        <w:ind w:right="147"/>
        <w:rPr>
          <w:rFonts w:ascii="Times New Roman" w:hAnsi="Times New Roman"/>
          <w:color w:val="000000"/>
          <w:lang w:eastAsia="ar-SA"/>
        </w:rPr>
      </w:pPr>
      <w:r w:rsidRPr="0017625B">
        <w:rPr>
          <w:rFonts w:ascii="Times New Roman" w:hAnsi="Times New Roman"/>
          <w:color w:val="000000"/>
          <w:lang w:eastAsia="ar-SA"/>
        </w:rPr>
        <w:t>Kelt</w:t>
      </w:r>
      <w:proofErr w:type="gramStart"/>
      <w:r w:rsidRPr="0017625B">
        <w:rPr>
          <w:rFonts w:ascii="Times New Roman" w:hAnsi="Times New Roman"/>
          <w:color w:val="000000"/>
          <w:lang w:eastAsia="ar-SA"/>
        </w:rPr>
        <w:t>.:</w:t>
      </w:r>
      <w:proofErr w:type="gramEnd"/>
    </w:p>
    <w:p w:rsidR="00BB2F17" w:rsidRPr="0017625B" w:rsidRDefault="00BB2F17" w:rsidP="00BB2F17">
      <w:pPr>
        <w:ind w:right="147"/>
        <w:rPr>
          <w:rFonts w:ascii="Times New Roman" w:hAnsi="Times New Roman"/>
          <w:color w:val="000000"/>
          <w:lang w:eastAsia="ar-SA"/>
        </w:rPr>
      </w:pPr>
    </w:p>
    <w:p w:rsidR="00BB2F17" w:rsidRPr="0017625B" w:rsidRDefault="00BB2F17" w:rsidP="00BB2F17">
      <w:pPr>
        <w:suppressAutoHyphens/>
        <w:jc w:val="center"/>
        <w:rPr>
          <w:rFonts w:ascii="Times New Roman" w:hAnsi="Times New Roman"/>
          <w:b/>
          <w:color w:val="000000"/>
          <w:lang w:eastAsia="ar-SA"/>
        </w:rPr>
      </w:pPr>
      <w:r w:rsidRPr="0017625B">
        <w:rPr>
          <w:rFonts w:ascii="Times New Roman" w:hAnsi="Times New Roman"/>
          <w:b/>
          <w:color w:val="000000"/>
          <w:lang w:eastAsia="ar-SA"/>
        </w:rPr>
        <w:t>_________________________</w:t>
      </w:r>
    </w:p>
    <w:p w:rsidR="00BB2F17" w:rsidRPr="0017625B" w:rsidRDefault="00BB2F17" w:rsidP="00BB2F17">
      <w:pPr>
        <w:suppressAutoHyphens/>
        <w:ind w:right="50"/>
        <w:jc w:val="center"/>
        <w:rPr>
          <w:rFonts w:ascii="Times New Roman" w:hAnsi="Times New Roman"/>
          <w:b/>
          <w:color w:val="000000"/>
          <w:lang w:eastAsia="ar-SA"/>
        </w:rPr>
      </w:pPr>
      <w:r w:rsidRPr="0017625B">
        <w:rPr>
          <w:rFonts w:ascii="Times New Roman" w:hAnsi="Times New Roman"/>
          <w:b/>
          <w:color w:val="000000"/>
          <w:lang w:eastAsia="ar-SA"/>
        </w:rPr>
        <w:t>Cégszerű aláírás</w:t>
      </w:r>
    </w:p>
    <w:p w:rsidR="00BB2F17" w:rsidRPr="0017625B" w:rsidRDefault="00BB2F17" w:rsidP="00BB2F17">
      <w:pPr>
        <w:suppressAutoHyphens/>
        <w:ind w:right="50"/>
        <w:rPr>
          <w:rFonts w:ascii="Times New Roman" w:hAnsi="Times New Roman"/>
          <w:b/>
          <w:color w:val="000000"/>
          <w:lang w:eastAsia="ar-SA"/>
        </w:rPr>
      </w:pPr>
    </w:p>
    <w:p w:rsidR="00BB2F17" w:rsidRPr="0017625B" w:rsidRDefault="00BB2F17" w:rsidP="00BB2F17">
      <w:pPr>
        <w:suppressAutoHyphens/>
        <w:jc w:val="center"/>
        <w:rPr>
          <w:rFonts w:ascii="Times New Roman" w:hAnsi="Times New Roman"/>
          <w:b/>
          <w:color w:val="000000"/>
          <w:lang w:eastAsia="ar-SA"/>
        </w:rPr>
      </w:pPr>
      <w:r w:rsidRPr="0017625B">
        <w:rPr>
          <w:rFonts w:ascii="Times New Roman" w:hAnsi="Times New Roman"/>
          <w:b/>
          <w:color w:val="000000"/>
          <w:lang w:eastAsia="ar-SA"/>
        </w:rPr>
        <w:t>PÁLYÁZÓI NYILATKOZAT</w:t>
      </w:r>
    </w:p>
    <w:p w:rsidR="00BB2F17" w:rsidRPr="0017625B" w:rsidRDefault="00BB2F17" w:rsidP="00BB2F17">
      <w:pPr>
        <w:tabs>
          <w:tab w:val="left" w:pos="993"/>
        </w:tabs>
        <w:suppressAutoHyphens/>
        <w:rPr>
          <w:rFonts w:ascii="Times New Roman" w:hAnsi="Times New Roman"/>
          <w:b/>
          <w:color w:val="000000"/>
          <w:lang w:eastAsia="ar-SA"/>
        </w:rPr>
      </w:pPr>
    </w:p>
    <w:p w:rsidR="00BB2F17" w:rsidRPr="0017625B" w:rsidRDefault="00BB2F17" w:rsidP="00BB2F17">
      <w:pPr>
        <w:tabs>
          <w:tab w:val="left" w:pos="993"/>
        </w:tabs>
        <w:suppressAutoHyphens/>
        <w:rPr>
          <w:rFonts w:ascii="Times New Roman" w:hAnsi="Times New Roman"/>
          <w:b/>
          <w:color w:val="000000"/>
          <w:lang w:eastAsia="ar-SA"/>
        </w:rPr>
      </w:pPr>
    </w:p>
    <w:p w:rsidR="00BB2F17" w:rsidRPr="0017625B" w:rsidRDefault="00BB2F17" w:rsidP="00BB2F17">
      <w:pPr>
        <w:tabs>
          <w:tab w:val="left" w:pos="993"/>
        </w:tabs>
        <w:suppressAutoHyphens/>
        <w:rPr>
          <w:rFonts w:ascii="Times New Roman" w:hAnsi="Times New Roman"/>
          <w:color w:val="000000"/>
          <w:lang w:eastAsia="ar-SA"/>
        </w:rPr>
      </w:pPr>
      <w:proofErr w:type="gramStart"/>
      <w:r w:rsidRPr="0017625B">
        <w:rPr>
          <w:rFonts w:ascii="Times New Roman" w:hAnsi="Times New Roman"/>
          <w:color w:val="000000"/>
          <w:lang w:eastAsia="ar-SA"/>
        </w:rPr>
        <w:t>Alulírott …</w:t>
      </w:r>
      <w:proofErr w:type="gramEnd"/>
      <w:r w:rsidRPr="0017625B">
        <w:rPr>
          <w:rFonts w:ascii="Times New Roman" w:hAnsi="Times New Roman"/>
          <w:color w:val="000000"/>
          <w:lang w:eastAsia="ar-SA"/>
        </w:rPr>
        <w:t>………………………, mint a ……………………………………… cégjegyzésre jogosult képviselője – nyilatkozom, hogy a …………………………………………… a pályázat benyújtásakor rendelkezik autóbuszok tárolására alkalmas telephellyel.</w:t>
      </w:r>
    </w:p>
    <w:p w:rsidR="00BB2F17" w:rsidRPr="0017625B" w:rsidRDefault="00BB2F17" w:rsidP="00BB2F17">
      <w:pPr>
        <w:suppressAutoHyphens/>
        <w:rPr>
          <w:rFonts w:ascii="Times New Roman" w:hAnsi="Times New Roman"/>
          <w:color w:val="000000"/>
          <w:lang w:eastAsia="ar-SA"/>
        </w:rPr>
      </w:pPr>
    </w:p>
    <w:p w:rsidR="00BB2F17" w:rsidRPr="0017625B" w:rsidRDefault="00BB2F17" w:rsidP="00BB2F17">
      <w:pPr>
        <w:suppressAutoHyphens/>
        <w:rPr>
          <w:rFonts w:ascii="Times New Roman" w:hAnsi="Times New Roman"/>
          <w:color w:val="000000"/>
          <w:lang w:eastAsia="ar-SA"/>
        </w:rPr>
      </w:pPr>
    </w:p>
    <w:p w:rsidR="00BB2F17" w:rsidRPr="0017625B" w:rsidRDefault="00BB2F17" w:rsidP="00BB2F17">
      <w:pPr>
        <w:suppressAutoHyphens/>
        <w:rPr>
          <w:rFonts w:ascii="Times New Roman" w:hAnsi="Times New Roman"/>
          <w:color w:val="000000"/>
          <w:lang w:eastAsia="ar-SA"/>
        </w:rPr>
      </w:pPr>
      <w:r w:rsidRPr="0017625B">
        <w:rPr>
          <w:rFonts w:ascii="Times New Roman" w:hAnsi="Times New Roman"/>
          <w:color w:val="000000"/>
          <w:lang w:eastAsia="ar-SA"/>
        </w:rPr>
        <w:t>Jelen nyilatkozatot a Törökszentmiklós Városi Önkormányzat kiíró által a „</w:t>
      </w:r>
      <w:r w:rsidRPr="0017625B">
        <w:rPr>
          <w:rFonts w:ascii="Times New Roman" w:hAnsi="Times New Roman"/>
          <w:iCs/>
          <w:color w:val="000000"/>
          <w:lang w:eastAsia="ar-SA"/>
        </w:rPr>
        <w:t>Autóbusszal végzett menetrend szerinti helyi személyszállítási szolgáltató kiválasztása</w:t>
      </w:r>
      <w:r w:rsidRPr="0017625B">
        <w:rPr>
          <w:rFonts w:ascii="Times New Roman" w:hAnsi="Times New Roman"/>
          <w:color w:val="000000"/>
          <w:lang w:eastAsia="ar-SA"/>
        </w:rPr>
        <w:t>” tárgyában megindított pályázati kiírás során, a pályázat részeként teszem.</w:t>
      </w:r>
    </w:p>
    <w:p w:rsidR="00BB2F17" w:rsidRPr="0017625B" w:rsidRDefault="00BB2F17" w:rsidP="00BB2F17">
      <w:pPr>
        <w:suppressAutoHyphens/>
        <w:ind w:right="-108"/>
        <w:rPr>
          <w:rFonts w:ascii="Times New Roman" w:hAnsi="Times New Roman"/>
          <w:color w:val="000000"/>
          <w:lang w:eastAsia="ar-SA"/>
        </w:rPr>
      </w:pPr>
    </w:p>
    <w:p w:rsidR="00BB2F17" w:rsidRPr="0017625B" w:rsidRDefault="00BB2F17" w:rsidP="00BB2F17">
      <w:pPr>
        <w:ind w:right="147"/>
        <w:rPr>
          <w:rFonts w:ascii="Times New Roman" w:hAnsi="Times New Roman"/>
          <w:color w:val="000000"/>
          <w:lang w:eastAsia="ar-SA"/>
        </w:rPr>
      </w:pPr>
      <w:r w:rsidRPr="0017625B">
        <w:rPr>
          <w:rFonts w:ascii="Times New Roman" w:hAnsi="Times New Roman"/>
          <w:color w:val="000000"/>
          <w:lang w:eastAsia="ar-SA"/>
        </w:rPr>
        <w:t>Kelt</w:t>
      </w:r>
      <w:proofErr w:type="gramStart"/>
      <w:r w:rsidRPr="0017625B">
        <w:rPr>
          <w:rFonts w:ascii="Times New Roman" w:hAnsi="Times New Roman"/>
          <w:color w:val="000000"/>
          <w:lang w:eastAsia="ar-SA"/>
        </w:rPr>
        <w:t>.:</w:t>
      </w:r>
      <w:proofErr w:type="gramEnd"/>
    </w:p>
    <w:p w:rsidR="00BB2F17" w:rsidRPr="0017625B" w:rsidRDefault="00BB2F17" w:rsidP="00BB2F17">
      <w:pPr>
        <w:ind w:right="147"/>
        <w:rPr>
          <w:rFonts w:ascii="Times New Roman" w:hAnsi="Times New Roman"/>
          <w:color w:val="000000"/>
          <w:lang w:eastAsia="ar-SA"/>
        </w:rPr>
      </w:pPr>
    </w:p>
    <w:p w:rsidR="00BB2F17" w:rsidRPr="0017625B" w:rsidRDefault="00BB2F17" w:rsidP="00BB2F17">
      <w:pPr>
        <w:suppressAutoHyphens/>
        <w:jc w:val="center"/>
        <w:rPr>
          <w:rFonts w:ascii="Times New Roman" w:hAnsi="Times New Roman"/>
          <w:b/>
          <w:color w:val="000000"/>
          <w:lang w:eastAsia="ar-SA"/>
        </w:rPr>
      </w:pPr>
      <w:r w:rsidRPr="0017625B">
        <w:rPr>
          <w:rFonts w:ascii="Times New Roman" w:hAnsi="Times New Roman"/>
          <w:b/>
          <w:color w:val="000000"/>
          <w:lang w:eastAsia="ar-SA"/>
        </w:rPr>
        <w:t>_________________________</w:t>
      </w:r>
    </w:p>
    <w:p w:rsidR="00BB2F17" w:rsidRPr="0017625B" w:rsidRDefault="00BB2F17" w:rsidP="00BB2F17">
      <w:pPr>
        <w:suppressAutoHyphens/>
        <w:ind w:right="50"/>
        <w:jc w:val="center"/>
        <w:rPr>
          <w:rFonts w:ascii="Times New Roman" w:hAnsi="Times New Roman"/>
          <w:b/>
          <w:color w:val="000000"/>
          <w:lang w:eastAsia="ar-SA"/>
        </w:rPr>
      </w:pPr>
      <w:r w:rsidRPr="0017625B">
        <w:rPr>
          <w:rFonts w:ascii="Times New Roman" w:hAnsi="Times New Roman"/>
          <w:b/>
          <w:color w:val="000000"/>
          <w:lang w:eastAsia="ar-SA"/>
        </w:rPr>
        <w:t>Cégszerű aláírás</w:t>
      </w:r>
    </w:p>
    <w:p w:rsidR="00BB2F17" w:rsidRPr="0017625B" w:rsidRDefault="00BB2F17" w:rsidP="00BB2F17">
      <w:pPr>
        <w:suppressAutoHyphens/>
        <w:ind w:right="50"/>
        <w:jc w:val="center"/>
        <w:rPr>
          <w:rFonts w:ascii="Times New Roman" w:hAnsi="Times New Roman"/>
          <w:b/>
          <w:color w:val="000000"/>
          <w:lang w:eastAsia="ar-SA"/>
        </w:rPr>
      </w:pPr>
    </w:p>
    <w:p w:rsidR="00CF7A57" w:rsidRPr="00881EE1" w:rsidRDefault="00CF7A57" w:rsidP="00885347">
      <w:pPr>
        <w:rPr>
          <w:rFonts w:ascii="Times New Roman" w:hAnsi="Times New Roman"/>
          <w:b/>
        </w:rPr>
      </w:pPr>
    </w:p>
    <w:sectPr w:rsidR="00CF7A57" w:rsidRPr="00881EE1" w:rsidSect="00C87FD7">
      <w:pgSz w:w="11907" w:h="16840"/>
      <w:pgMar w:top="1418" w:right="1418" w:bottom="993" w:left="1418" w:header="709" w:footer="73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51" w:rsidRDefault="00C47351" w:rsidP="00A11324">
      <w:r>
        <w:separator/>
      </w:r>
    </w:p>
  </w:endnote>
  <w:endnote w:type="continuationSeparator" w:id="0">
    <w:p w:rsidR="00C47351" w:rsidRDefault="00C47351" w:rsidP="00A1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51" w:rsidRDefault="00C47351" w:rsidP="00A11324">
      <w:r>
        <w:separator/>
      </w:r>
    </w:p>
  </w:footnote>
  <w:footnote w:type="continuationSeparator" w:id="0">
    <w:p w:rsidR="00C47351" w:rsidRDefault="00C47351" w:rsidP="00A1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3"/>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RTF_Num 3"/>
    <w:lvl w:ilvl="0">
      <w:start w:val="2"/>
      <w:numFmt w:val="decimal"/>
      <w:suff w:val="nothing"/>
      <w:lvlText w:val="%1."/>
      <w:lvlJc w:val="left"/>
      <w:pPr>
        <w:ind w:left="283" w:hanging="283"/>
      </w:pPr>
    </w:lvl>
    <w:lvl w:ilvl="1">
      <w:start w:val="2"/>
      <w:numFmt w:val="decimal"/>
      <w:suff w:val="nothing"/>
      <w:lvlText w:val="%1.%2."/>
      <w:lvlJc w:val="left"/>
      <w:pPr>
        <w:ind w:left="313" w:hanging="283"/>
      </w:pPr>
    </w:lvl>
    <w:lvl w:ilvl="2">
      <w:start w:val="1"/>
      <w:numFmt w:val="decimal"/>
      <w:suff w:val="nothing"/>
      <w:lvlText w:val="%1.%2.%3."/>
      <w:lvlJc w:val="left"/>
      <w:pPr>
        <w:ind w:left="343" w:hanging="283"/>
      </w:pPr>
    </w:lvl>
    <w:lvl w:ilvl="3">
      <w:start w:val="1"/>
      <w:numFmt w:val="decimal"/>
      <w:suff w:val="nothing"/>
      <w:lvlText w:val="%1.%2.%3.%4."/>
      <w:lvlJc w:val="left"/>
      <w:pPr>
        <w:ind w:left="373" w:hanging="283"/>
      </w:pPr>
    </w:lvl>
    <w:lvl w:ilvl="4">
      <w:start w:val="1"/>
      <w:numFmt w:val="decimal"/>
      <w:suff w:val="nothing"/>
      <w:lvlText w:val="%1.%2.%3.%4.%5."/>
      <w:lvlJc w:val="left"/>
      <w:pPr>
        <w:ind w:left="403" w:hanging="283"/>
      </w:pPr>
    </w:lvl>
    <w:lvl w:ilvl="5">
      <w:start w:val="1"/>
      <w:numFmt w:val="decimal"/>
      <w:suff w:val="nothing"/>
      <w:lvlText w:val="%1.%2.%3.%4.%5.%6."/>
      <w:lvlJc w:val="left"/>
      <w:pPr>
        <w:ind w:left="433" w:hanging="283"/>
      </w:pPr>
    </w:lvl>
    <w:lvl w:ilvl="6">
      <w:start w:val="1"/>
      <w:numFmt w:val="decimal"/>
      <w:suff w:val="nothing"/>
      <w:lvlText w:val="%1.%2.%3.%4.%5.%6.%7."/>
      <w:lvlJc w:val="left"/>
      <w:pPr>
        <w:ind w:left="463" w:hanging="283"/>
      </w:pPr>
    </w:lvl>
    <w:lvl w:ilvl="7">
      <w:start w:val="1"/>
      <w:numFmt w:val="decimal"/>
      <w:suff w:val="nothing"/>
      <w:lvlText w:val="%1.%2.%3.%4.%5.%6.%7.%8."/>
      <w:lvlJc w:val="left"/>
      <w:pPr>
        <w:ind w:left="493" w:hanging="283"/>
      </w:pPr>
    </w:lvl>
    <w:lvl w:ilvl="8">
      <w:start w:val="1"/>
      <w:numFmt w:val="decimal"/>
      <w:suff w:val="nothing"/>
      <w:lvlText w:val="%1.%2.%3.%4.%5.%6.%7.%8.%9."/>
      <w:lvlJc w:val="left"/>
      <w:pPr>
        <w:ind w:left="523" w:hanging="283"/>
      </w:pPr>
    </w:lvl>
  </w:abstractNum>
  <w:abstractNum w:abstractNumId="2">
    <w:nsid w:val="00000003"/>
    <w:multiLevelType w:val="multilevel"/>
    <w:tmpl w:val="00000003"/>
    <w:name w:val="RTF_Num 4"/>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3">
    <w:nsid w:val="00000004"/>
    <w:multiLevelType w:val="multilevel"/>
    <w:tmpl w:val="00000004"/>
    <w:name w:val="RTF_Num 5"/>
    <w:lvl w:ilvl="0">
      <w:start w:val="2"/>
      <w:numFmt w:val="decimal"/>
      <w:suff w:val="nothing"/>
      <w:lvlText w:val="%1."/>
      <w:lvlJc w:val="left"/>
      <w:pPr>
        <w:ind w:left="283" w:hanging="283"/>
      </w:pPr>
    </w:lvl>
    <w:lvl w:ilvl="1">
      <w:start w:val="2"/>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4">
    <w:nsid w:val="00000005"/>
    <w:multiLevelType w:val="multilevel"/>
    <w:tmpl w:val="00000005"/>
    <w:name w:val="RTF_Num 6"/>
    <w:lvl w:ilvl="0">
      <w:start w:val="2"/>
      <w:numFmt w:val="decimal"/>
      <w:suff w:val="nothing"/>
      <w:lvlText w:val="%1."/>
      <w:lvlJc w:val="left"/>
      <w:pPr>
        <w:ind w:left="283" w:hanging="283"/>
      </w:pPr>
    </w:lvl>
    <w:lvl w:ilvl="1">
      <w:start w:val="1"/>
      <w:numFmt w:val="decimal"/>
      <w:suff w:val="nothing"/>
      <w:lvlText w:val="%1.%2."/>
      <w:lvlJc w:val="left"/>
      <w:pPr>
        <w:ind w:left="343" w:hanging="283"/>
      </w:pPr>
    </w:lvl>
    <w:lvl w:ilvl="2">
      <w:start w:val="1"/>
      <w:numFmt w:val="decimal"/>
      <w:suff w:val="nothing"/>
      <w:lvlText w:val="%1.%2.%3."/>
      <w:lvlJc w:val="left"/>
      <w:pPr>
        <w:ind w:left="403" w:hanging="283"/>
      </w:pPr>
    </w:lvl>
    <w:lvl w:ilvl="3">
      <w:start w:val="1"/>
      <w:numFmt w:val="decimal"/>
      <w:suff w:val="nothing"/>
      <w:lvlText w:val="%1.%2.%3.%4."/>
      <w:lvlJc w:val="left"/>
      <w:pPr>
        <w:ind w:left="463" w:hanging="283"/>
      </w:pPr>
    </w:lvl>
    <w:lvl w:ilvl="4">
      <w:start w:val="1"/>
      <w:numFmt w:val="decimal"/>
      <w:suff w:val="nothing"/>
      <w:lvlText w:val="%1.%2.%3.%4.%5."/>
      <w:lvlJc w:val="left"/>
      <w:pPr>
        <w:ind w:left="523" w:hanging="283"/>
      </w:pPr>
    </w:lvl>
    <w:lvl w:ilvl="5">
      <w:start w:val="1"/>
      <w:numFmt w:val="decimal"/>
      <w:suff w:val="nothing"/>
      <w:lvlText w:val="%1.%2.%3.%4.%5.%6."/>
      <w:lvlJc w:val="left"/>
      <w:pPr>
        <w:ind w:left="583" w:hanging="283"/>
      </w:pPr>
    </w:lvl>
    <w:lvl w:ilvl="6">
      <w:start w:val="1"/>
      <w:numFmt w:val="decimal"/>
      <w:suff w:val="nothing"/>
      <w:lvlText w:val="%1.%2.%3.%4.%5.%6.%7."/>
      <w:lvlJc w:val="left"/>
      <w:pPr>
        <w:ind w:left="643" w:hanging="283"/>
      </w:pPr>
    </w:lvl>
    <w:lvl w:ilvl="7">
      <w:start w:val="1"/>
      <w:numFmt w:val="decimal"/>
      <w:suff w:val="nothing"/>
      <w:lvlText w:val="%1.%2.%3.%4.%5.%6.%7.%8."/>
      <w:lvlJc w:val="left"/>
      <w:pPr>
        <w:ind w:left="703" w:hanging="283"/>
      </w:pPr>
    </w:lvl>
    <w:lvl w:ilvl="8">
      <w:start w:val="1"/>
      <w:numFmt w:val="decimal"/>
      <w:suff w:val="nothing"/>
      <w:lvlText w:val="%1.%2.%3.%4.%5.%6.%7.%8.%9."/>
      <w:lvlJc w:val="left"/>
      <w:pPr>
        <w:ind w:left="763" w:hanging="283"/>
      </w:pPr>
    </w:lvl>
  </w:abstractNum>
  <w:abstractNum w:abstractNumId="5">
    <w:nsid w:val="00000006"/>
    <w:multiLevelType w:val="multilevel"/>
    <w:tmpl w:val="00000006"/>
    <w:name w:val="RTF_Num 7"/>
    <w:lvl w:ilvl="0">
      <w:start w:val="2"/>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00000007"/>
    <w:name w:val="RTF_Num 8"/>
    <w:lvl w:ilvl="0">
      <w:start w:val="1"/>
      <w:numFmt w:val="decimal"/>
      <w:suff w:val="nothing"/>
      <w:lvlText w:val="%1."/>
      <w:lvlJc w:val="left"/>
      <w:pPr>
        <w:ind w:left="283" w:hanging="283"/>
      </w:pPr>
    </w:lvl>
    <w:lvl w:ilvl="1">
      <w:start w:val="2"/>
      <w:numFmt w:val="decimal"/>
      <w:suff w:val="nothing"/>
      <w:lvlText w:val="%1.%2."/>
      <w:lvlJc w:val="left"/>
      <w:pPr>
        <w:ind w:left="591" w:hanging="283"/>
      </w:pPr>
    </w:lvl>
    <w:lvl w:ilvl="2">
      <w:start w:val="1"/>
      <w:numFmt w:val="decimal"/>
      <w:suff w:val="nothing"/>
      <w:lvlText w:val="%1.%2.%3."/>
      <w:lvlJc w:val="left"/>
      <w:pPr>
        <w:ind w:left="899" w:hanging="283"/>
      </w:pPr>
    </w:lvl>
    <w:lvl w:ilvl="3">
      <w:start w:val="1"/>
      <w:numFmt w:val="decimal"/>
      <w:suff w:val="nothing"/>
      <w:lvlText w:val="%1.%2.%3.%4."/>
      <w:lvlJc w:val="left"/>
      <w:pPr>
        <w:ind w:left="1207" w:hanging="283"/>
      </w:pPr>
    </w:lvl>
    <w:lvl w:ilvl="4">
      <w:start w:val="1"/>
      <w:numFmt w:val="decimal"/>
      <w:suff w:val="nothing"/>
      <w:lvlText w:val="%1.%2.%3.%4.%5."/>
      <w:lvlJc w:val="left"/>
      <w:pPr>
        <w:ind w:left="1515" w:hanging="283"/>
      </w:pPr>
    </w:lvl>
    <w:lvl w:ilvl="5">
      <w:start w:val="1"/>
      <w:numFmt w:val="decimal"/>
      <w:suff w:val="nothing"/>
      <w:lvlText w:val="%1.%2.%3.%4.%5.%6."/>
      <w:lvlJc w:val="left"/>
      <w:pPr>
        <w:ind w:left="1823" w:hanging="283"/>
      </w:pPr>
    </w:lvl>
    <w:lvl w:ilvl="6">
      <w:start w:val="1"/>
      <w:numFmt w:val="decimal"/>
      <w:suff w:val="nothing"/>
      <w:lvlText w:val="%1.%2.%3.%4.%5.%6.%7."/>
      <w:lvlJc w:val="left"/>
      <w:pPr>
        <w:ind w:left="2131" w:hanging="283"/>
      </w:pPr>
    </w:lvl>
    <w:lvl w:ilvl="7">
      <w:start w:val="1"/>
      <w:numFmt w:val="decimal"/>
      <w:suff w:val="nothing"/>
      <w:lvlText w:val="%1.%2.%3.%4.%5.%6.%7.%8."/>
      <w:lvlJc w:val="left"/>
      <w:pPr>
        <w:ind w:left="2439" w:hanging="283"/>
      </w:pPr>
    </w:lvl>
    <w:lvl w:ilvl="8">
      <w:start w:val="1"/>
      <w:numFmt w:val="decimal"/>
      <w:suff w:val="nothing"/>
      <w:lvlText w:val="%1.%2.%3.%4.%5.%6.%7.%8.%9."/>
      <w:lvlJc w:val="left"/>
      <w:pPr>
        <w:ind w:left="2747" w:hanging="283"/>
      </w:pPr>
    </w:lvl>
  </w:abstractNum>
  <w:abstractNum w:abstractNumId="7">
    <w:nsid w:val="00000008"/>
    <w:multiLevelType w:val="multilevel"/>
    <w:tmpl w:val="00000008"/>
    <w:name w:val="RTF_Num 9"/>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00000009"/>
    <w:name w:val="RTF_Num 10"/>
    <w:lvl w:ilvl="0">
      <w:start w:val="1"/>
      <w:numFmt w:val="upp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0000000A"/>
    <w:name w:val="RTF_Num 1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nsid w:val="0000000B"/>
    <w:multiLevelType w:val="multilevel"/>
    <w:tmpl w:val="0000000B"/>
    <w:name w:val="WW8Num14"/>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1">
    <w:nsid w:val="0432253D"/>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12">
    <w:nsid w:val="09FB20AE"/>
    <w:multiLevelType w:val="hybridMultilevel"/>
    <w:tmpl w:val="D1C2BA9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0B001DCC"/>
    <w:multiLevelType w:val="hybridMultilevel"/>
    <w:tmpl w:val="E8B4E5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2F97C49"/>
    <w:multiLevelType w:val="hybridMultilevel"/>
    <w:tmpl w:val="B09CD2D0"/>
    <w:lvl w:ilvl="0" w:tplc="8D3A4CDA">
      <w:start w:val="1"/>
      <w:numFmt w:val="decimal"/>
      <w:lvlText w:val="%1."/>
      <w:lvlJc w:val="left"/>
      <w:pPr>
        <w:ind w:left="1290" w:hanging="360"/>
      </w:pPr>
      <w:rPr>
        <w:rFonts w:cs="Times New Roman" w:hint="default"/>
      </w:rPr>
    </w:lvl>
    <w:lvl w:ilvl="1" w:tplc="040E0019" w:tentative="1">
      <w:start w:val="1"/>
      <w:numFmt w:val="lowerLetter"/>
      <w:lvlText w:val="%2."/>
      <w:lvlJc w:val="left"/>
      <w:pPr>
        <w:ind w:left="2010" w:hanging="360"/>
      </w:pPr>
      <w:rPr>
        <w:rFonts w:cs="Times New Roman"/>
      </w:rPr>
    </w:lvl>
    <w:lvl w:ilvl="2" w:tplc="040E001B" w:tentative="1">
      <w:start w:val="1"/>
      <w:numFmt w:val="lowerRoman"/>
      <w:lvlText w:val="%3."/>
      <w:lvlJc w:val="right"/>
      <w:pPr>
        <w:ind w:left="2730" w:hanging="180"/>
      </w:pPr>
      <w:rPr>
        <w:rFonts w:cs="Times New Roman"/>
      </w:rPr>
    </w:lvl>
    <w:lvl w:ilvl="3" w:tplc="040E000F" w:tentative="1">
      <w:start w:val="1"/>
      <w:numFmt w:val="decimal"/>
      <w:lvlText w:val="%4."/>
      <w:lvlJc w:val="left"/>
      <w:pPr>
        <w:ind w:left="3450" w:hanging="360"/>
      </w:pPr>
      <w:rPr>
        <w:rFonts w:cs="Times New Roman"/>
      </w:rPr>
    </w:lvl>
    <w:lvl w:ilvl="4" w:tplc="040E0019" w:tentative="1">
      <w:start w:val="1"/>
      <w:numFmt w:val="lowerLetter"/>
      <w:lvlText w:val="%5."/>
      <w:lvlJc w:val="left"/>
      <w:pPr>
        <w:ind w:left="4170" w:hanging="360"/>
      </w:pPr>
      <w:rPr>
        <w:rFonts w:cs="Times New Roman"/>
      </w:rPr>
    </w:lvl>
    <w:lvl w:ilvl="5" w:tplc="040E001B" w:tentative="1">
      <w:start w:val="1"/>
      <w:numFmt w:val="lowerRoman"/>
      <w:lvlText w:val="%6."/>
      <w:lvlJc w:val="right"/>
      <w:pPr>
        <w:ind w:left="4890" w:hanging="180"/>
      </w:pPr>
      <w:rPr>
        <w:rFonts w:cs="Times New Roman"/>
      </w:rPr>
    </w:lvl>
    <w:lvl w:ilvl="6" w:tplc="040E000F" w:tentative="1">
      <w:start w:val="1"/>
      <w:numFmt w:val="decimal"/>
      <w:lvlText w:val="%7."/>
      <w:lvlJc w:val="left"/>
      <w:pPr>
        <w:ind w:left="5610" w:hanging="360"/>
      </w:pPr>
      <w:rPr>
        <w:rFonts w:cs="Times New Roman"/>
      </w:rPr>
    </w:lvl>
    <w:lvl w:ilvl="7" w:tplc="040E0019" w:tentative="1">
      <w:start w:val="1"/>
      <w:numFmt w:val="lowerLetter"/>
      <w:lvlText w:val="%8."/>
      <w:lvlJc w:val="left"/>
      <w:pPr>
        <w:ind w:left="6330" w:hanging="360"/>
      </w:pPr>
      <w:rPr>
        <w:rFonts w:cs="Times New Roman"/>
      </w:rPr>
    </w:lvl>
    <w:lvl w:ilvl="8" w:tplc="040E001B" w:tentative="1">
      <w:start w:val="1"/>
      <w:numFmt w:val="lowerRoman"/>
      <w:lvlText w:val="%9."/>
      <w:lvlJc w:val="right"/>
      <w:pPr>
        <w:ind w:left="7050" w:hanging="180"/>
      </w:pPr>
      <w:rPr>
        <w:rFonts w:cs="Times New Roman"/>
      </w:rPr>
    </w:lvl>
  </w:abstractNum>
  <w:abstractNum w:abstractNumId="15">
    <w:nsid w:val="16365CDF"/>
    <w:multiLevelType w:val="hybridMultilevel"/>
    <w:tmpl w:val="408EFAB6"/>
    <w:lvl w:ilvl="0" w:tplc="FFFFFFFF">
      <w:start w:val="1"/>
      <w:numFmt w:val="decimal"/>
      <w:lvlText w:val="%1."/>
      <w:lvlJc w:val="left"/>
      <w:pPr>
        <w:tabs>
          <w:tab w:val="num" w:pos="1776"/>
        </w:tabs>
        <w:ind w:left="1776" w:hanging="360"/>
      </w:pPr>
      <w:rPr>
        <w:rFonts w:hint="default"/>
      </w:rPr>
    </w:lvl>
    <w:lvl w:ilvl="1" w:tplc="040E0019" w:tentative="1">
      <w:start w:val="1"/>
      <w:numFmt w:val="lowerLetter"/>
      <w:lvlText w:val="%2."/>
      <w:lvlJc w:val="left"/>
      <w:pPr>
        <w:tabs>
          <w:tab w:val="num" w:pos="2496"/>
        </w:tabs>
        <w:ind w:left="2496" w:hanging="360"/>
      </w:pPr>
    </w:lvl>
    <w:lvl w:ilvl="2" w:tplc="040E001B" w:tentative="1">
      <w:start w:val="1"/>
      <w:numFmt w:val="lowerRoman"/>
      <w:lvlText w:val="%3."/>
      <w:lvlJc w:val="right"/>
      <w:pPr>
        <w:tabs>
          <w:tab w:val="num" w:pos="3216"/>
        </w:tabs>
        <w:ind w:left="3216" w:hanging="180"/>
      </w:pPr>
    </w:lvl>
    <w:lvl w:ilvl="3" w:tplc="040E000F" w:tentative="1">
      <w:start w:val="1"/>
      <w:numFmt w:val="decimal"/>
      <w:lvlText w:val="%4."/>
      <w:lvlJc w:val="left"/>
      <w:pPr>
        <w:tabs>
          <w:tab w:val="num" w:pos="3936"/>
        </w:tabs>
        <w:ind w:left="3936" w:hanging="360"/>
      </w:pPr>
    </w:lvl>
    <w:lvl w:ilvl="4" w:tplc="040E0019" w:tentative="1">
      <w:start w:val="1"/>
      <w:numFmt w:val="lowerLetter"/>
      <w:lvlText w:val="%5."/>
      <w:lvlJc w:val="left"/>
      <w:pPr>
        <w:tabs>
          <w:tab w:val="num" w:pos="4656"/>
        </w:tabs>
        <w:ind w:left="4656" w:hanging="360"/>
      </w:pPr>
    </w:lvl>
    <w:lvl w:ilvl="5" w:tplc="040E001B" w:tentative="1">
      <w:start w:val="1"/>
      <w:numFmt w:val="lowerRoman"/>
      <w:lvlText w:val="%6."/>
      <w:lvlJc w:val="right"/>
      <w:pPr>
        <w:tabs>
          <w:tab w:val="num" w:pos="5376"/>
        </w:tabs>
        <w:ind w:left="5376" w:hanging="180"/>
      </w:pPr>
    </w:lvl>
    <w:lvl w:ilvl="6" w:tplc="040E000F" w:tentative="1">
      <w:start w:val="1"/>
      <w:numFmt w:val="decimal"/>
      <w:lvlText w:val="%7."/>
      <w:lvlJc w:val="left"/>
      <w:pPr>
        <w:tabs>
          <w:tab w:val="num" w:pos="6096"/>
        </w:tabs>
        <w:ind w:left="6096" w:hanging="360"/>
      </w:pPr>
    </w:lvl>
    <w:lvl w:ilvl="7" w:tplc="040E0019" w:tentative="1">
      <w:start w:val="1"/>
      <w:numFmt w:val="lowerLetter"/>
      <w:lvlText w:val="%8."/>
      <w:lvlJc w:val="left"/>
      <w:pPr>
        <w:tabs>
          <w:tab w:val="num" w:pos="6816"/>
        </w:tabs>
        <w:ind w:left="6816" w:hanging="360"/>
      </w:pPr>
    </w:lvl>
    <w:lvl w:ilvl="8" w:tplc="040E001B" w:tentative="1">
      <w:start w:val="1"/>
      <w:numFmt w:val="lowerRoman"/>
      <w:lvlText w:val="%9."/>
      <w:lvlJc w:val="right"/>
      <w:pPr>
        <w:tabs>
          <w:tab w:val="num" w:pos="7536"/>
        </w:tabs>
        <w:ind w:left="7536" w:hanging="180"/>
      </w:pPr>
    </w:lvl>
  </w:abstractNum>
  <w:abstractNum w:abstractNumId="16">
    <w:nsid w:val="211C6AB9"/>
    <w:multiLevelType w:val="hybridMultilevel"/>
    <w:tmpl w:val="F46203B0"/>
    <w:lvl w:ilvl="0" w:tplc="4D726012">
      <w:start w:val="1"/>
      <w:numFmt w:val="decimal"/>
      <w:lvlText w:val="%1."/>
      <w:lvlJc w:val="left"/>
      <w:pPr>
        <w:tabs>
          <w:tab w:val="num" w:pos="927"/>
        </w:tabs>
        <w:ind w:left="1097" w:hanging="737"/>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7">
    <w:nsid w:val="2CA20F06"/>
    <w:multiLevelType w:val="hybridMultilevel"/>
    <w:tmpl w:val="1C9CE6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C6E13EB"/>
    <w:multiLevelType w:val="hybridMultilevel"/>
    <w:tmpl w:val="B102211C"/>
    <w:lvl w:ilvl="0" w:tplc="341ED5F4">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F7941C2"/>
    <w:multiLevelType w:val="hybridMultilevel"/>
    <w:tmpl w:val="83442B2A"/>
    <w:lvl w:ilvl="0" w:tplc="0C44E4D0">
      <w:start w:val="1"/>
      <w:numFmt w:val="upperRoman"/>
      <w:lvlText w:val="%1."/>
      <w:lvlJc w:val="left"/>
      <w:pPr>
        <w:ind w:left="1080" w:hanging="720"/>
      </w:pPr>
      <w:rPr>
        <w:rFonts w:cs="Times New Roman" w:hint="default"/>
        <w:b/>
      </w:rPr>
    </w:lvl>
    <w:lvl w:ilvl="1" w:tplc="8E225470">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40472EC1"/>
    <w:multiLevelType w:val="multilevel"/>
    <w:tmpl w:val="04963A84"/>
    <w:lvl w:ilvl="0">
      <w:start w:val="1"/>
      <w:numFmt w:val="lowerLetter"/>
      <w:lvlText w:val="%1."/>
      <w:lvlJc w:val="left"/>
      <w:pPr>
        <w:tabs>
          <w:tab w:val="num" w:pos="360"/>
        </w:tabs>
        <w:ind w:left="360" w:hanging="360"/>
      </w:pPr>
      <w:rPr>
        <w:rFonts w:cs="Times New Roman"/>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183086"/>
    <w:multiLevelType w:val="hybridMultilevel"/>
    <w:tmpl w:val="688E8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D891CE2"/>
    <w:multiLevelType w:val="hybridMultilevel"/>
    <w:tmpl w:val="CFA21CD2"/>
    <w:lvl w:ilvl="0" w:tplc="28C2F568">
      <w:start w:val="1"/>
      <w:numFmt w:val="lowerLetter"/>
      <w:lvlText w:val="%1)"/>
      <w:lvlJc w:val="left"/>
      <w:pPr>
        <w:ind w:left="1425" w:hanging="360"/>
      </w:pPr>
      <w:rPr>
        <w:rFonts w:hint="default"/>
        <w:b w:val="0"/>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3">
    <w:nsid w:val="71742D5F"/>
    <w:multiLevelType w:val="hybridMultilevel"/>
    <w:tmpl w:val="12F46C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FB926A7"/>
    <w:multiLevelType w:val="hybridMultilevel"/>
    <w:tmpl w:val="ECAE6C2A"/>
    <w:lvl w:ilvl="0" w:tplc="186C3722">
      <w:start w:val="1"/>
      <w:numFmt w:val="decimal"/>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15"/>
  </w:num>
  <w:num w:numId="5">
    <w:abstractNumId w:val="23"/>
  </w:num>
  <w:num w:numId="6">
    <w:abstractNumId w:val="12"/>
  </w:num>
  <w:num w:numId="7">
    <w:abstractNumId w:val="24"/>
  </w:num>
  <w:num w:numId="8">
    <w:abstractNumId w:val="22"/>
  </w:num>
  <w:num w:numId="9">
    <w:abstractNumId w:val="11"/>
  </w:num>
  <w:num w:numId="10">
    <w:abstractNumId w:val="2"/>
  </w:num>
  <w:num w:numId="11">
    <w:abstractNumId w:val="4"/>
  </w:num>
  <w:num w:numId="12">
    <w:abstractNumId w:val="6"/>
  </w:num>
  <w:num w:numId="13">
    <w:abstractNumId w:val="7"/>
  </w:num>
  <w:num w:numId="14">
    <w:abstractNumId w:val="8"/>
  </w:num>
  <w:num w:numId="15">
    <w:abstractNumId w:val="9"/>
  </w:num>
  <w:num w:numId="16">
    <w:abstractNumId w:val="10"/>
  </w:num>
  <w:num w:numId="17">
    <w:abstractNumId w:val="14"/>
  </w:num>
  <w:num w:numId="18">
    <w:abstractNumId w:val="19"/>
  </w:num>
  <w:num w:numId="19">
    <w:abstractNumId w:val="20"/>
  </w:num>
  <w:num w:numId="20">
    <w:abstractNumId w:val="18"/>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47"/>
    <w:rsid w:val="000236E5"/>
    <w:rsid w:val="000766C2"/>
    <w:rsid w:val="00076B47"/>
    <w:rsid w:val="00086754"/>
    <w:rsid w:val="00090975"/>
    <w:rsid w:val="000B10B5"/>
    <w:rsid w:val="000B36C0"/>
    <w:rsid w:val="000B7805"/>
    <w:rsid w:val="000C4983"/>
    <w:rsid w:val="000E5392"/>
    <w:rsid w:val="00117D62"/>
    <w:rsid w:val="001213DF"/>
    <w:rsid w:val="00154F04"/>
    <w:rsid w:val="00167BBB"/>
    <w:rsid w:val="001739B6"/>
    <w:rsid w:val="001907AA"/>
    <w:rsid w:val="00190A27"/>
    <w:rsid w:val="00195D4C"/>
    <w:rsid w:val="001A48D5"/>
    <w:rsid w:val="001B07FA"/>
    <w:rsid w:val="001B4424"/>
    <w:rsid w:val="001C263A"/>
    <w:rsid w:val="001C4338"/>
    <w:rsid w:val="001D187E"/>
    <w:rsid w:val="001E2517"/>
    <w:rsid w:val="001E48CE"/>
    <w:rsid w:val="002150E0"/>
    <w:rsid w:val="00234F97"/>
    <w:rsid w:val="00255D28"/>
    <w:rsid w:val="00273FF1"/>
    <w:rsid w:val="002A1953"/>
    <w:rsid w:val="002A1CB0"/>
    <w:rsid w:val="002A2282"/>
    <w:rsid w:val="002A303D"/>
    <w:rsid w:val="002B3698"/>
    <w:rsid w:val="002C3457"/>
    <w:rsid w:val="002E0A7C"/>
    <w:rsid w:val="002E46F0"/>
    <w:rsid w:val="002F7740"/>
    <w:rsid w:val="00312772"/>
    <w:rsid w:val="00327660"/>
    <w:rsid w:val="003439F0"/>
    <w:rsid w:val="003667F7"/>
    <w:rsid w:val="0037482D"/>
    <w:rsid w:val="00375A03"/>
    <w:rsid w:val="00380D45"/>
    <w:rsid w:val="00391EBA"/>
    <w:rsid w:val="003C0C56"/>
    <w:rsid w:val="003D137D"/>
    <w:rsid w:val="003F3030"/>
    <w:rsid w:val="003F4FBC"/>
    <w:rsid w:val="003F6E5E"/>
    <w:rsid w:val="00401088"/>
    <w:rsid w:val="004025DC"/>
    <w:rsid w:val="00417B39"/>
    <w:rsid w:val="00425F5F"/>
    <w:rsid w:val="00435331"/>
    <w:rsid w:val="00437366"/>
    <w:rsid w:val="00441C99"/>
    <w:rsid w:val="0044303F"/>
    <w:rsid w:val="00463351"/>
    <w:rsid w:val="004F6BCB"/>
    <w:rsid w:val="00516835"/>
    <w:rsid w:val="00534902"/>
    <w:rsid w:val="00537399"/>
    <w:rsid w:val="005477A5"/>
    <w:rsid w:val="00571470"/>
    <w:rsid w:val="00577FF9"/>
    <w:rsid w:val="00593500"/>
    <w:rsid w:val="00593DA0"/>
    <w:rsid w:val="005962AE"/>
    <w:rsid w:val="005D4479"/>
    <w:rsid w:val="005F08E2"/>
    <w:rsid w:val="00615A71"/>
    <w:rsid w:val="00626280"/>
    <w:rsid w:val="006270E4"/>
    <w:rsid w:val="00640B2C"/>
    <w:rsid w:val="0066380A"/>
    <w:rsid w:val="006650D5"/>
    <w:rsid w:val="00673835"/>
    <w:rsid w:val="006768F3"/>
    <w:rsid w:val="00692580"/>
    <w:rsid w:val="006B795A"/>
    <w:rsid w:val="006C19B5"/>
    <w:rsid w:val="006C4364"/>
    <w:rsid w:val="006C47B2"/>
    <w:rsid w:val="006F7794"/>
    <w:rsid w:val="006F7A63"/>
    <w:rsid w:val="00706361"/>
    <w:rsid w:val="007162D4"/>
    <w:rsid w:val="00736851"/>
    <w:rsid w:val="00745FC3"/>
    <w:rsid w:val="0075528E"/>
    <w:rsid w:val="007839AF"/>
    <w:rsid w:val="00787355"/>
    <w:rsid w:val="00792BD1"/>
    <w:rsid w:val="007A2660"/>
    <w:rsid w:val="007B3343"/>
    <w:rsid w:val="007C6BD6"/>
    <w:rsid w:val="007E0ADB"/>
    <w:rsid w:val="007E53D9"/>
    <w:rsid w:val="007E5F1C"/>
    <w:rsid w:val="0081417F"/>
    <w:rsid w:val="008527DD"/>
    <w:rsid w:val="008557D0"/>
    <w:rsid w:val="00855F34"/>
    <w:rsid w:val="00881FE5"/>
    <w:rsid w:val="00885347"/>
    <w:rsid w:val="008B18C5"/>
    <w:rsid w:val="008C723D"/>
    <w:rsid w:val="008E2315"/>
    <w:rsid w:val="008E36B0"/>
    <w:rsid w:val="008E5DF6"/>
    <w:rsid w:val="00903815"/>
    <w:rsid w:val="009253A4"/>
    <w:rsid w:val="009310E7"/>
    <w:rsid w:val="00944BAF"/>
    <w:rsid w:val="00964619"/>
    <w:rsid w:val="00986A67"/>
    <w:rsid w:val="0099583A"/>
    <w:rsid w:val="009970AE"/>
    <w:rsid w:val="00997149"/>
    <w:rsid w:val="009A62E5"/>
    <w:rsid w:val="009B68F9"/>
    <w:rsid w:val="009D79A1"/>
    <w:rsid w:val="009E72D3"/>
    <w:rsid w:val="009F6AF4"/>
    <w:rsid w:val="00A0289E"/>
    <w:rsid w:val="00A11324"/>
    <w:rsid w:val="00A146EA"/>
    <w:rsid w:val="00A22A2C"/>
    <w:rsid w:val="00A2509A"/>
    <w:rsid w:val="00A4295B"/>
    <w:rsid w:val="00A47866"/>
    <w:rsid w:val="00A534BB"/>
    <w:rsid w:val="00A646F6"/>
    <w:rsid w:val="00A651AE"/>
    <w:rsid w:val="00A70040"/>
    <w:rsid w:val="00A80030"/>
    <w:rsid w:val="00A85BAA"/>
    <w:rsid w:val="00A86C70"/>
    <w:rsid w:val="00AA691F"/>
    <w:rsid w:val="00AA693C"/>
    <w:rsid w:val="00AA79F0"/>
    <w:rsid w:val="00AC357D"/>
    <w:rsid w:val="00AD4817"/>
    <w:rsid w:val="00AE3491"/>
    <w:rsid w:val="00AE57DE"/>
    <w:rsid w:val="00B07DCF"/>
    <w:rsid w:val="00B2420E"/>
    <w:rsid w:val="00B4012A"/>
    <w:rsid w:val="00B4293D"/>
    <w:rsid w:val="00B4614C"/>
    <w:rsid w:val="00B56C45"/>
    <w:rsid w:val="00B74173"/>
    <w:rsid w:val="00BA1DAD"/>
    <w:rsid w:val="00BB2F17"/>
    <w:rsid w:val="00BB4632"/>
    <w:rsid w:val="00BB66D3"/>
    <w:rsid w:val="00BC44D4"/>
    <w:rsid w:val="00BC675F"/>
    <w:rsid w:val="00BD398B"/>
    <w:rsid w:val="00BD5A31"/>
    <w:rsid w:val="00BF37C0"/>
    <w:rsid w:val="00C47351"/>
    <w:rsid w:val="00C51B35"/>
    <w:rsid w:val="00C55A90"/>
    <w:rsid w:val="00C609ED"/>
    <w:rsid w:val="00C636FA"/>
    <w:rsid w:val="00C66505"/>
    <w:rsid w:val="00C825AE"/>
    <w:rsid w:val="00C87FD7"/>
    <w:rsid w:val="00C93913"/>
    <w:rsid w:val="00CD1AAD"/>
    <w:rsid w:val="00CD3BCB"/>
    <w:rsid w:val="00CD7DCF"/>
    <w:rsid w:val="00CF15DD"/>
    <w:rsid w:val="00CF2FFD"/>
    <w:rsid w:val="00CF7A57"/>
    <w:rsid w:val="00D01FE4"/>
    <w:rsid w:val="00D14A3D"/>
    <w:rsid w:val="00D40111"/>
    <w:rsid w:val="00D72602"/>
    <w:rsid w:val="00D91F01"/>
    <w:rsid w:val="00D941EC"/>
    <w:rsid w:val="00D94745"/>
    <w:rsid w:val="00D97C2C"/>
    <w:rsid w:val="00DA15DA"/>
    <w:rsid w:val="00DA5AB9"/>
    <w:rsid w:val="00DD53FE"/>
    <w:rsid w:val="00DD7BD3"/>
    <w:rsid w:val="00DF0C1E"/>
    <w:rsid w:val="00DF3101"/>
    <w:rsid w:val="00DF450D"/>
    <w:rsid w:val="00E23F84"/>
    <w:rsid w:val="00E305E5"/>
    <w:rsid w:val="00E42996"/>
    <w:rsid w:val="00E43836"/>
    <w:rsid w:val="00E63043"/>
    <w:rsid w:val="00E665D3"/>
    <w:rsid w:val="00E94A1A"/>
    <w:rsid w:val="00EA21A8"/>
    <w:rsid w:val="00EB5F0E"/>
    <w:rsid w:val="00EF0DA8"/>
    <w:rsid w:val="00EF4553"/>
    <w:rsid w:val="00EF75AC"/>
    <w:rsid w:val="00F11285"/>
    <w:rsid w:val="00F245A9"/>
    <w:rsid w:val="00F30BD3"/>
    <w:rsid w:val="00F344D9"/>
    <w:rsid w:val="00F41369"/>
    <w:rsid w:val="00F41C56"/>
    <w:rsid w:val="00F5031F"/>
    <w:rsid w:val="00F50DAF"/>
    <w:rsid w:val="00F576FE"/>
    <w:rsid w:val="00F67271"/>
    <w:rsid w:val="00F7749B"/>
    <w:rsid w:val="00F82409"/>
    <w:rsid w:val="00F85F3A"/>
    <w:rsid w:val="00FA4421"/>
    <w:rsid w:val="00FB44B1"/>
    <w:rsid w:val="00FC08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semiHidden/>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semiHidden/>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99"/>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styleId="Kiemels2">
    <w:name w:val="Strong"/>
    <w:basedOn w:val="Bekezdsalapbettpusa"/>
    <w:qFormat/>
    <w:rsid w:val="00C87FD7"/>
    <w:rPr>
      <w:b/>
      <w:bCs/>
    </w:rPr>
  </w:style>
  <w:style w:type="paragraph" w:customStyle="1" w:styleId="Default">
    <w:name w:val="Default"/>
    <w:uiPriority w:val="99"/>
    <w:rsid w:val="00BB2F17"/>
    <w:pPr>
      <w:autoSpaceDE w:val="0"/>
      <w:autoSpaceDN w:val="0"/>
      <w:adjustRightInd w:val="0"/>
    </w:pPr>
    <w:rPr>
      <w:rFonts w:eastAsia="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5347"/>
    <w:pPr>
      <w:jc w:val="both"/>
    </w:pPr>
    <w:rPr>
      <w:rFonts w:ascii="Calibri" w:eastAsia="Calibri" w:hAnsi="Calibri" w:cs="Times New Roman"/>
    </w:rPr>
  </w:style>
  <w:style w:type="paragraph" w:styleId="Cmsor1">
    <w:name w:val="heading 1"/>
    <w:basedOn w:val="Norml"/>
    <w:next w:val="Norml"/>
    <w:link w:val="Cmsor1Char"/>
    <w:qFormat/>
    <w:rsid w:val="00A651AE"/>
    <w:pPr>
      <w:keepNext/>
      <w:jc w:val="center"/>
      <w:outlineLvl w:val="0"/>
    </w:pPr>
    <w:rPr>
      <w:rFonts w:ascii="Times New Roman" w:eastAsia="Times New Roman" w:hAnsi="Times New Roman"/>
      <w:sz w:val="28"/>
      <w:szCs w:val="24"/>
      <w:lang w:eastAsia="hu-HU"/>
    </w:rPr>
  </w:style>
  <w:style w:type="paragraph" w:styleId="Cmsor2">
    <w:name w:val="heading 2"/>
    <w:basedOn w:val="Norml"/>
    <w:next w:val="Norml"/>
    <w:link w:val="Cmsor2Char"/>
    <w:uiPriority w:val="9"/>
    <w:semiHidden/>
    <w:unhideWhenUsed/>
    <w:qFormat/>
    <w:rsid w:val="00DF3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C825AE"/>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rsid w:val="00C825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651AE"/>
    <w:rPr>
      <w:rFonts w:eastAsia="Times New Roman" w:cs="Times New Roman"/>
      <w:sz w:val="28"/>
      <w:szCs w:val="24"/>
      <w:lang w:eastAsia="hu-HU"/>
    </w:rPr>
  </w:style>
  <w:style w:type="character" w:customStyle="1" w:styleId="Cmsor3Char">
    <w:name w:val="Címsor 3 Char"/>
    <w:basedOn w:val="Bekezdsalapbettpusa"/>
    <w:link w:val="Cmsor3"/>
    <w:uiPriority w:val="9"/>
    <w:rsid w:val="00C825AE"/>
    <w:rPr>
      <w:rFonts w:asciiTheme="majorHAnsi" w:eastAsiaTheme="majorEastAsia" w:hAnsiTheme="majorHAnsi" w:cstheme="majorBidi"/>
      <w:b/>
      <w:bCs/>
      <w:color w:val="4F81BD" w:themeColor="accent1"/>
    </w:rPr>
  </w:style>
  <w:style w:type="character" w:customStyle="1" w:styleId="Cmsor6Char">
    <w:name w:val="Címsor 6 Char"/>
    <w:basedOn w:val="Bekezdsalapbettpusa"/>
    <w:link w:val="Cmsor6"/>
    <w:uiPriority w:val="9"/>
    <w:semiHidden/>
    <w:rsid w:val="00C825AE"/>
    <w:rPr>
      <w:rFonts w:asciiTheme="majorHAnsi" w:eastAsiaTheme="majorEastAsia" w:hAnsiTheme="majorHAnsi" w:cstheme="majorBidi"/>
      <w:i/>
      <w:iCs/>
      <w:color w:val="243F60" w:themeColor="accent1" w:themeShade="7F"/>
    </w:rPr>
  </w:style>
  <w:style w:type="paragraph" w:styleId="Szvegtrzs">
    <w:name w:val="Body Text"/>
    <w:basedOn w:val="Norml"/>
    <w:link w:val="SzvegtrzsChar"/>
    <w:semiHidden/>
    <w:rsid w:val="00A651AE"/>
    <w:pPr>
      <w:ind w:right="23"/>
      <w:jc w:val="left"/>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semiHidden/>
    <w:rsid w:val="00A651AE"/>
    <w:rPr>
      <w:rFonts w:eastAsia="Times New Roman" w:cs="Times New Roman"/>
      <w:sz w:val="24"/>
      <w:szCs w:val="24"/>
      <w:lang w:eastAsia="hu-HU"/>
    </w:rPr>
  </w:style>
  <w:style w:type="paragraph" w:styleId="Szvegtrzs2">
    <w:name w:val="Body Text 2"/>
    <w:basedOn w:val="Norml"/>
    <w:link w:val="Szvegtrzs2Char"/>
    <w:uiPriority w:val="99"/>
    <w:semiHidden/>
    <w:unhideWhenUsed/>
    <w:rsid w:val="00A651AE"/>
    <w:pPr>
      <w:spacing w:after="120" w:line="480" w:lineRule="auto"/>
    </w:pPr>
  </w:style>
  <w:style w:type="character" w:customStyle="1" w:styleId="Szvegtrzs2Char">
    <w:name w:val="Szövegtörzs 2 Char"/>
    <w:basedOn w:val="Bekezdsalapbettpusa"/>
    <w:link w:val="Szvegtrzs2"/>
    <w:uiPriority w:val="99"/>
    <w:semiHidden/>
    <w:rsid w:val="00A651AE"/>
    <w:rPr>
      <w:rFonts w:ascii="Calibri" w:eastAsia="Calibri" w:hAnsi="Calibri" w:cs="Times New Roman"/>
    </w:rPr>
  </w:style>
  <w:style w:type="paragraph" w:styleId="llb">
    <w:name w:val="footer"/>
    <w:basedOn w:val="Norml"/>
    <w:link w:val="llbChar"/>
    <w:semiHidden/>
    <w:rsid w:val="00C825AE"/>
    <w:pPr>
      <w:tabs>
        <w:tab w:val="center" w:pos="4819"/>
        <w:tab w:val="right" w:pos="9071"/>
      </w:tabs>
      <w:jc w:val="left"/>
    </w:pPr>
    <w:rPr>
      <w:rFonts w:ascii="Times New Roman" w:eastAsia="Times New Roman" w:hAnsi="Times New Roman"/>
      <w:b/>
      <w:sz w:val="24"/>
      <w:szCs w:val="20"/>
      <w:lang w:eastAsia="hu-HU"/>
    </w:rPr>
  </w:style>
  <w:style w:type="character" w:customStyle="1" w:styleId="llbChar">
    <w:name w:val="Élőláb Char"/>
    <w:basedOn w:val="Bekezdsalapbettpusa"/>
    <w:link w:val="llb"/>
    <w:semiHidden/>
    <w:rsid w:val="00C825AE"/>
    <w:rPr>
      <w:rFonts w:eastAsia="Times New Roman" w:cs="Times New Roman"/>
      <w:b/>
      <w:sz w:val="24"/>
      <w:szCs w:val="20"/>
      <w:lang w:eastAsia="hu-HU"/>
    </w:rPr>
  </w:style>
  <w:style w:type="paragraph" w:customStyle="1" w:styleId="BodyText21">
    <w:name w:val="Body Text 21"/>
    <w:basedOn w:val="Norml"/>
    <w:rsid w:val="00C825AE"/>
    <w:pPr>
      <w:tabs>
        <w:tab w:val="left" w:pos="709"/>
      </w:tabs>
    </w:pPr>
    <w:rPr>
      <w:rFonts w:ascii="Times New Roman" w:eastAsia="Times New Roman" w:hAnsi="Times New Roman"/>
      <w:sz w:val="24"/>
      <w:szCs w:val="20"/>
      <w:lang w:eastAsia="hu-HU"/>
    </w:rPr>
  </w:style>
  <w:style w:type="paragraph" w:customStyle="1" w:styleId="Bekezds2">
    <w:name w:val="Bekezdés2"/>
    <w:basedOn w:val="Norml"/>
    <w:link w:val="Bekezds2Char"/>
    <w:autoRedefine/>
    <w:rsid w:val="00C825AE"/>
    <w:pPr>
      <w:overflowPunct w:val="0"/>
      <w:autoSpaceDE w:val="0"/>
      <w:autoSpaceDN w:val="0"/>
      <w:adjustRightInd w:val="0"/>
      <w:ind w:left="709"/>
      <w:textAlignment w:val="baseline"/>
    </w:pPr>
    <w:rPr>
      <w:rFonts w:eastAsia="Times New Roman"/>
      <w:noProof/>
      <w:color w:val="000000"/>
      <w:sz w:val="24"/>
      <w:szCs w:val="20"/>
    </w:rPr>
  </w:style>
  <w:style w:type="character" w:customStyle="1" w:styleId="Bekezds2Char">
    <w:name w:val="Bekezdés2 Char"/>
    <w:link w:val="Bekezds2"/>
    <w:locked/>
    <w:rsid w:val="00C825AE"/>
    <w:rPr>
      <w:rFonts w:ascii="Calibri" w:eastAsia="Times New Roman" w:hAnsi="Calibri" w:cs="Times New Roman"/>
      <w:noProof/>
      <w:color w:val="000000"/>
      <w:sz w:val="24"/>
      <w:szCs w:val="20"/>
    </w:rPr>
  </w:style>
  <w:style w:type="paragraph" w:customStyle="1" w:styleId="Alaprtelmezett">
    <w:name w:val="Alapértelmezett"/>
    <w:rsid w:val="00C825AE"/>
    <w:pPr>
      <w:tabs>
        <w:tab w:val="left" w:pos="708"/>
      </w:tabs>
      <w:suppressAutoHyphens/>
      <w:spacing w:line="100" w:lineRule="atLeast"/>
    </w:pPr>
    <w:rPr>
      <w:rFonts w:eastAsia="Times New Roman" w:cs="Times New Roman"/>
      <w:b/>
      <w:color w:val="00000A"/>
      <w:sz w:val="24"/>
      <w:szCs w:val="20"/>
      <w:lang w:eastAsia="hu-HU"/>
    </w:rPr>
  </w:style>
  <w:style w:type="character" w:customStyle="1" w:styleId="Cmsor2Char">
    <w:name w:val="Címsor 2 Char"/>
    <w:basedOn w:val="Bekezdsalapbettpusa"/>
    <w:link w:val="Cmsor2"/>
    <w:uiPriority w:val="9"/>
    <w:semiHidden/>
    <w:rsid w:val="00DF3101"/>
    <w:rPr>
      <w:rFonts w:asciiTheme="majorHAnsi" w:eastAsiaTheme="majorEastAsia" w:hAnsiTheme="majorHAnsi" w:cstheme="majorBidi"/>
      <w:b/>
      <w:bCs/>
      <w:color w:val="4F81BD" w:themeColor="accent1"/>
      <w:sz w:val="26"/>
      <w:szCs w:val="26"/>
    </w:rPr>
  </w:style>
  <w:style w:type="paragraph" w:customStyle="1" w:styleId="Alaprtelmezs">
    <w:name w:val="Alapértelmezés"/>
    <w:rsid w:val="00A86C70"/>
    <w:pPr>
      <w:widowControl w:val="0"/>
    </w:pPr>
    <w:rPr>
      <w:rFonts w:eastAsia="Times New Roman" w:cs="Times New Roman"/>
      <w:snapToGrid w:val="0"/>
      <w:color w:val="000000"/>
      <w:sz w:val="24"/>
      <w:szCs w:val="20"/>
      <w:lang w:eastAsia="hu-HU"/>
    </w:rPr>
  </w:style>
  <w:style w:type="paragraph" w:styleId="Listaszerbekezds">
    <w:name w:val="List Paragraph"/>
    <w:basedOn w:val="Norml"/>
    <w:uiPriority w:val="99"/>
    <w:qFormat/>
    <w:rsid w:val="00A86C70"/>
    <w:pPr>
      <w:ind w:left="720"/>
      <w:contextualSpacing/>
      <w:jc w:val="left"/>
    </w:pPr>
    <w:rPr>
      <w:rFonts w:ascii="Times New Roman" w:eastAsia="Times New Roman" w:hAnsi="Times New Roman"/>
      <w:sz w:val="24"/>
      <w:szCs w:val="24"/>
      <w:lang w:eastAsia="hu-HU"/>
    </w:rPr>
  </w:style>
  <w:style w:type="paragraph" w:styleId="Lbjegyzetszveg">
    <w:name w:val="footnote text"/>
    <w:basedOn w:val="Norml"/>
    <w:link w:val="LbjegyzetszvegChar"/>
    <w:semiHidden/>
    <w:rsid w:val="00A86C70"/>
    <w:pPr>
      <w:jc w:val="left"/>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A86C70"/>
    <w:rPr>
      <w:rFonts w:eastAsia="Times New Roman" w:cs="Times New Roman"/>
      <w:sz w:val="20"/>
      <w:szCs w:val="20"/>
      <w:lang w:eastAsia="hu-HU"/>
    </w:rPr>
  </w:style>
  <w:style w:type="character" w:styleId="Lbjegyzet-hivatkozs">
    <w:name w:val="footnote reference"/>
    <w:semiHidden/>
    <w:rsid w:val="00A86C70"/>
    <w:rPr>
      <w:vertAlign w:val="superscript"/>
    </w:rPr>
  </w:style>
  <w:style w:type="paragraph" w:styleId="Szvegtrzs3">
    <w:name w:val="Body Text 3"/>
    <w:basedOn w:val="Norml"/>
    <w:link w:val="Szvegtrzs3Char"/>
    <w:rsid w:val="00A86C70"/>
    <w:pPr>
      <w:spacing w:after="120"/>
      <w:jc w:val="left"/>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rsid w:val="00A86C70"/>
    <w:rPr>
      <w:rFonts w:eastAsia="Times New Roman" w:cs="Times New Roman"/>
      <w:sz w:val="16"/>
      <w:szCs w:val="16"/>
      <w:lang w:eastAsia="hu-HU"/>
    </w:rPr>
  </w:style>
  <w:style w:type="character" w:styleId="Hiperhivatkozs">
    <w:name w:val="Hyperlink"/>
    <w:basedOn w:val="Bekezdsalapbettpusa"/>
    <w:uiPriority w:val="99"/>
    <w:unhideWhenUsed/>
    <w:rsid w:val="00A86C70"/>
    <w:rPr>
      <w:color w:val="0000FF" w:themeColor="hyperlink"/>
      <w:u w:val="single"/>
    </w:rPr>
  </w:style>
  <w:style w:type="character" w:styleId="Kiemels2">
    <w:name w:val="Strong"/>
    <w:basedOn w:val="Bekezdsalapbettpusa"/>
    <w:qFormat/>
    <w:rsid w:val="00C87FD7"/>
    <w:rPr>
      <w:b/>
      <w:bCs/>
    </w:rPr>
  </w:style>
  <w:style w:type="paragraph" w:customStyle="1" w:styleId="Default">
    <w:name w:val="Default"/>
    <w:uiPriority w:val="99"/>
    <w:rsid w:val="00BB2F17"/>
    <w:pPr>
      <w:autoSpaceDE w:val="0"/>
      <w:autoSpaceDN w:val="0"/>
      <w:adjustRightInd w:val="0"/>
    </w:pPr>
    <w:rPr>
      <w:rFonts w:eastAsia="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280">
      <w:bodyDiv w:val="1"/>
      <w:marLeft w:val="0"/>
      <w:marRight w:val="0"/>
      <w:marTop w:val="0"/>
      <w:marBottom w:val="0"/>
      <w:divBdr>
        <w:top w:val="none" w:sz="0" w:space="0" w:color="auto"/>
        <w:left w:val="none" w:sz="0" w:space="0" w:color="auto"/>
        <w:bottom w:val="none" w:sz="0" w:space="0" w:color="auto"/>
        <w:right w:val="none" w:sz="0" w:space="0" w:color="auto"/>
      </w:divBdr>
    </w:div>
    <w:div w:id="372315013">
      <w:bodyDiv w:val="1"/>
      <w:marLeft w:val="0"/>
      <w:marRight w:val="0"/>
      <w:marTop w:val="0"/>
      <w:marBottom w:val="0"/>
      <w:divBdr>
        <w:top w:val="none" w:sz="0" w:space="0" w:color="auto"/>
        <w:left w:val="none" w:sz="0" w:space="0" w:color="auto"/>
        <w:bottom w:val="none" w:sz="0" w:space="0" w:color="auto"/>
        <w:right w:val="none" w:sz="0" w:space="0" w:color="auto"/>
      </w:divBdr>
    </w:div>
    <w:div w:id="402221731">
      <w:bodyDiv w:val="1"/>
      <w:marLeft w:val="0"/>
      <w:marRight w:val="0"/>
      <w:marTop w:val="0"/>
      <w:marBottom w:val="0"/>
      <w:divBdr>
        <w:top w:val="none" w:sz="0" w:space="0" w:color="auto"/>
        <w:left w:val="none" w:sz="0" w:space="0" w:color="auto"/>
        <w:bottom w:val="none" w:sz="0" w:space="0" w:color="auto"/>
        <w:right w:val="none" w:sz="0" w:space="0" w:color="auto"/>
      </w:divBdr>
    </w:div>
    <w:div w:id="601765274">
      <w:bodyDiv w:val="1"/>
      <w:marLeft w:val="0"/>
      <w:marRight w:val="0"/>
      <w:marTop w:val="0"/>
      <w:marBottom w:val="0"/>
      <w:divBdr>
        <w:top w:val="none" w:sz="0" w:space="0" w:color="auto"/>
        <w:left w:val="none" w:sz="0" w:space="0" w:color="auto"/>
        <w:bottom w:val="none" w:sz="0" w:space="0" w:color="auto"/>
        <w:right w:val="none" w:sz="0" w:space="0" w:color="auto"/>
      </w:divBdr>
    </w:div>
    <w:div w:id="786579222">
      <w:bodyDiv w:val="1"/>
      <w:marLeft w:val="0"/>
      <w:marRight w:val="0"/>
      <w:marTop w:val="0"/>
      <w:marBottom w:val="0"/>
      <w:divBdr>
        <w:top w:val="none" w:sz="0" w:space="0" w:color="auto"/>
        <w:left w:val="none" w:sz="0" w:space="0" w:color="auto"/>
        <w:bottom w:val="none" w:sz="0" w:space="0" w:color="auto"/>
        <w:right w:val="none" w:sz="0" w:space="0" w:color="auto"/>
      </w:divBdr>
    </w:div>
    <w:div w:id="1102143812">
      <w:bodyDiv w:val="1"/>
      <w:marLeft w:val="0"/>
      <w:marRight w:val="0"/>
      <w:marTop w:val="0"/>
      <w:marBottom w:val="0"/>
      <w:divBdr>
        <w:top w:val="none" w:sz="0" w:space="0" w:color="auto"/>
        <w:left w:val="none" w:sz="0" w:space="0" w:color="auto"/>
        <w:bottom w:val="none" w:sz="0" w:space="0" w:color="auto"/>
        <w:right w:val="none" w:sz="0" w:space="0" w:color="auto"/>
      </w:divBdr>
    </w:div>
    <w:div w:id="1118256451">
      <w:bodyDiv w:val="1"/>
      <w:marLeft w:val="0"/>
      <w:marRight w:val="0"/>
      <w:marTop w:val="0"/>
      <w:marBottom w:val="0"/>
      <w:divBdr>
        <w:top w:val="none" w:sz="0" w:space="0" w:color="auto"/>
        <w:left w:val="none" w:sz="0" w:space="0" w:color="auto"/>
        <w:bottom w:val="none" w:sz="0" w:space="0" w:color="auto"/>
        <w:right w:val="none" w:sz="0" w:space="0" w:color="auto"/>
      </w:divBdr>
    </w:div>
    <w:div w:id="1122579295">
      <w:bodyDiv w:val="1"/>
      <w:marLeft w:val="0"/>
      <w:marRight w:val="0"/>
      <w:marTop w:val="0"/>
      <w:marBottom w:val="0"/>
      <w:divBdr>
        <w:top w:val="none" w:sz="0" w:space="0" w:color="auto"/>
        <w:left w:val="none" w:sz="0" w:space="0" w:color="auto"/>
        <w:bottom w:val="none" w:sz="0" w:space="0" w:color="auto"/>
        <w:right w:val="none" w:sz="0" w:space="0" w:color="auto"/>
      </w:divBdr>
    </w:div>
    <w:div w:id="1139496924">
      <w:bodyDiv w:val="1"/>
      <w:marLeft w:val="0"/>
      <w:marRight w:val="0"/>
      <w:marTop w:val="0"/>
      <w:marBottom w:val="0"/>
      <w:divBdr>
        <w:top w:val="none" w:sz="0" w:space="0" w:color="auto"/>
        <w:left w:val="none" w:sz="0" w:space="0" w:color="auto"/>
        <w:bottom w:val="none" w:sz="0" w:space="0" w:color="auto"/>
        <w:right w:val="none" w:sz="0" w:space="0" w:color="auto"/>
      </w:divBdr>
    </w:div>
    <w:div w:id="1439257828">
      <w:bodyDiv w:val="1"/>
      <w:marLeft w:val="0"/>
      <w:marRight w:val="0"/>
      <w:marTop w:val="0"/>
      <w:marBottom w:val="0"/>
      <w:divBdr>
        <w:top w:val="none" w:sz="0" w:space="0" w:color="auto"/>
        <w:left w:val="none" w:sz="0" w:space="0" w:color="auto"/>
        <w:bottom w:val="none" w:sz="0" w:space="0" w:color="auto"/>
        <w:right w:val="none" w:sz="0" w:space="0" w:color="auto"/>
      </w:divBdr>
    </w:div>
    <w:div w:id="1474104404">
      <w:bodyDiv w:val="1"/>
      <w:marLeft w:val="0"/>
      <w:marRight w:val="0"/>
      <w:marTop w:val="0"/>
      <w:marBottom w:val="0"/>
      <w:divBdr>
        <w:top w:val="none" w:sz="0" w:space="0" w:color="auto"/>
        <w:left w:val="none" w:sz="0" w:space="0" w:color="auto"/>
        <w:bottom w:val="none" w:sz="0" w:space="0" w:color="auto"/>
        <w:right w:val="none" w:sz="0" w:space="0" w:color="auto"/>
      </w:divBdr>
    </w:div>
    <w:div w:id="1661882852">
      <w:bodyDiv w:val="1"/>
      <w:marLeft w:val="0"/>
      <w:marRight w:val="0"/>
      <w:marTop w:val="0"/>
      <w:marBottom w:val="0"/>
      <w:divBdr>
        <w:top w:val="none" w:sz="0" w:space="0" w:color="auto"/>
        <w:left w:val="none" w:sz="0" w:space="0" w:color="auto"/>
        <w:bottom w:val="none" w:sz="0" w:space="0" w:color="auto"/>
        <w:right w:val="none" w:sz="0" w:space="0" w:color="auto"/>
      </w:divBdr>
    </w:div>
    <w:div w:id="1746948209">
      <w:bodyDiv w:val="1"/>
      <w:marLeft w:val="0"/>
      <w:marRight w:val="0"/>
      <w:marTop w:val="0"/>
      <w:marBottom w:val="0"/>
      <w:divBdr>
        <w:top w:val="none" w:sz="0" w:space="0" w:color="auto"/>
        <w:left w:val="none" w:sz="0" w:space="0" w:color="auto"/>
        <w:bottom w:val="none" w:sz="0" w:space="0" w:color="auto"/>
        <w:right w:val="none" w:sz="0" w:space="0" w:color="auto"/>
      </w:divBdr>
    </w:div>
    <w:div w:id="20729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B8F8-D9F5-4B7B-B826-01DDD058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4122</Words>
  <Characters>28446</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Orbánné Katika</dc:creator>
  <cp:lastModifiedBy>Herczegné Ródon Ilona</cp:lastModifiedBy>
  <cp:revision>2</cp:revision>
  <cp:lastPrinted>2020-09-28T11:55:00Z</cp:lastPrinted>
  <dcterms:created xsi:type="dcterms:W3CDTF">2021-06-25T10:01:00Z</dcterms:created>
  <dcterms:modified xsi:type="dcterms:W3CDTF">2021-06-25T10:01:00Z</dcterms:modified>
</cp:coreProperties>
</file>