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733612" w:rsidTr="0040187C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733612" w:rsidRDefault="00726E7E" w:rsidP="004018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62025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733612" w:rsidRDefault="009C7F7B" w:rsidP="0040187C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3</w:t>
            </w:r>
            <w:r w:rsidR="00733612">
              <w:rPr>
                <w:b/>
                <w:sz w:val="70"/>
                <w:szCs w:val="70"/>
              </w:rPr>
              <w:t>.</w:t>
            </w:r>
          </w:p>
        </w:tc>
      </w:tr>
      <w:tr w:rsidR="00733612" w:rsidTr="0040187C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733612" w:rsidTr="0040187C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733612" w:rsidTr="0040187C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733612" w:rsidRDefault="00733612" w:rsidP="00726E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A Képvi</w:t>
            </w:r>
            <w:r w:rsidR="00031E26">
              <w:rPr>
                <w:bCs/>
                <w:color w:val="000000"/>
                <w:sz w:val="22"/>
                <w:szCs w:val="22"/>
              </w:rPr>
              <w:t>selő-testület 201</w:t>
            </w:r>
            <w:r w:rsidR="00726E7E">
              <w:rPr>
                <w:bCs/>
                <w:color w:val="000000"/>
                <w:sz w:val="22"/>
                <w:szCs w:val="22"/>
              </w:rPr>
              <w:t>5</w:t>
            </w:r>
            <w:r w:rsidR="00031E26">
              <w:rPr>
                <w:bCs/>
                <w:color w:val="000000"/>
                <w:sz w:val="22"/>
                <w:szCs w:val="22"/>
              </w:rPr>
              <w:t>. jú</w:t>
            </w:r>
            <w:r w:rsidR="00726E7E">
              <w:rPr>
                <w:bCs/>
                <w:color w:val="000000"/>
                <w:sz w:val="22"/>
                <w:szCs w:val="22"/>
              </w:rPr>
              <w:t>n</w:t>
            </w:r>
            <w:r w:rsidR="0091083F">
              <w:rPr>
                <w:bCs/>
                <w:color w:val="000000"/>
                <w:sz w:val="22"/>
                <w:szCs w:val="22"/>
              </w:rPr>
              <w:t xml:space="preserve">ius </w:t>
            </w:r>
            <w:r w:rsidR="00726E7E">
              <w:rPr>
                <w:bCs/>
                <w:color w:val="000000"/>
                <w:sz w:val="22"/>
                <w:szCs w:val="22"/>
              </w:rPr>
              <w:t xml:space="preserve">25-i </w:t>
            </w:r>
            <w:r w:rsidR="00726E7E" w:rsidRPr="009C7F7B">
              <w:rPr>
                <w:b/>
                <w:bCs/>
                <w:color w:val="000000"/>
                <w:sz w:val="22"/>
                <w:szCs w:val="22"/>
              </w:rPr>
              <w:t>rendes</w:t>
            </w:r>
            <w:r w:rsidRPr="009C7F7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B13F4" w:rsidRPr="009C7F7B">
              <w:rPr>
                <w:b/>
                <w:bCs/>
                <w:color w:val="000000"/>
                <w:sz w:val="22"/>
                <w:szCs w:val="22"/>
              </w:rPr>
              <w:t>nyilvános</w:t>
            </w:r>
            <w:r w:rsidR="008B13F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ülésére</w:t>
            </w:r>
          </w:p>
        </w:tc>
      </w:tr>
      <w:tr w:rsidR="00733612" w:rsidTr="0040187C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733612" w:rsidRDefault="00733612" w:rsidP="0040187C">
            <w:pPr>
              <w:autoSpaceDE w:val="0"/>
              <w:autoSpaceDN w:val="0"/>
              <w:adjustRightInd w:val="0"/>
              <w:jc w:val="right"/>
            </w:pPr>
          </w:p>
        </w:tc>
      </w:tr>
      <w:tr w:rsidR="00733612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733612" w:rsidRDefault="00726E7E" w:rsidP="0040187C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733612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733612" w:rsidRDefault="009C7F7B" w:rsidP="00726E7E">
            <w:pPr>
              <w:autoSpaceDE w:val="0"/>
              <w:autoSpaceDN w:val="0"/>
              <w:adjustRightInd w:val="0"/>
              <w:jc w:val="right"/>
            </w:pPr>
            <w:r>
              <w:t>2-133</w:t>
            </w:r>
            <w:r w:rsidR="00092FEB">
              <w:t>/201</w:t>
            </w:r>
            <w:r w:rsidR="00726E7E">
              <w:t>5</w:t>
            </w:r>
            <w:r w:rsidR="00092FEB">
              <w:t>-F-1</w:t>
            </w:r>
          </w:p>
        </w:tc>
      </w:tr>
      <w:tr w:rsidR="00733612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733612" w:rsidRDefault="0023258F" w:rsidP="0023258F">
            <w:pPr>
              <w:jc w:val="right"/>
              <w:rPr>
                <w:b/>
              </w:rPr>
            </w:pPr>
            <w:r>
              <w:rPr>
                <w:b/>
                <w:bCs/>
              </w:rPr>
              <w:t xml:space="preserve">Az államháztartáson kívüli forrás átvételéről és átadásáról </w:t>
            </w:r>
            <w:r w:rsidRPr="00E42D34">
              <w:rPr>
                <w:b/>
                <w:bCs/>
              </w:rPr>
              <w:t>szóló önkormányzati rendelet megalkotás</w:t>
            </w:r>
            <w:r w:rsidR="00AD738E">
              <w:rPr>
                <w:b/>
                <w:bCs/>
              </w:rPr>
              <w:t>áról</w:t>
            </w:r>
          </w:p>
        </w:tc>
      </w:tr>
      <w:tr w:rsidR="00733612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23258F">
              <w:rPr>
                <w:b/>
                <w:bCs/>
                <w:color w:val="000000"/>
                <w:sz w:val="22"/>
                <w:szCs w:val="22"/>
                <w:u w:val="single"/>
              </w:rPr>
              <w:t>Rendelet-tervezet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23258F">
              <w:rPr>
                <w:bCs/>
                <w:color w:val="000000"/>
                <w:sz w:val="22"/>
                <w:szCs w:val="22"/>
              </w:rPr>
              <w:t xml:space="preserve">Határozat-tervezet, </w:t>
            </w:r>
            <w:r>
              <w:rPr>
                <w:bCs/>
                <w:color w:val="000000"/>
                <w:sz w:val="22"/>
                <w:szCs w:val="22"/>
              </w:rPr>
              <w:t>Tájékoztató, Beszámoló</w:t>
            </w:r>
          </w:p>
        </w:tc>
      </w:tr>
      <w:tr w:rsidR="00733612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733612" w:rsidRDefault="00733612" w:rsidP="0023258F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1 db </w:t>
            </w:r>
            <w:r w:rsidR="0023258F">
              <w:rPr>
                <w:rFonts w:ascii="Times New Roman" w:hAnsi="Times New Roman"/>
                <w:b/>
              </w:rPr>
              <w:t>rendele</w:t>
            </w:r>
            <w:r>
              <w:rPr>
                <w:rFonts w:ascii="Times New Roman" w:hAnsi="Times New Roman"/>
                <w:b/>
              </w:rPr>
              <w:t>t tervezet</w:t>
            </w:r>
          </w:p>
        </w:tc>
      </w:tr>
      <w:tr w:rsidR="00733612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733612" w:rsidRDefault="00733612" w:rsidP="0040187C">
            <w:pPr>
              <w:jc w:val="right"/>
            </w:pPr>
            <w:r>
              <w:rPr>
                <w:sz w:val="22"/>
                <w:szCs w:val="22"/>
              </w:rPr>
              <w:t>Pozderka Judit, osztályvezető</w:t>
            </w:r>
          </w:p>
        </w:tc>
      </w:tr>
      <w:tr w:rsidR="00733612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733612" w:rsidRPr="0023258F" w:rsidRDefault="00733612" w:rsidP="004018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3258F">
              <w:rPr>
                <w:sz w:val="22"/>
                <w:szCs w:val="22"/>
              </w:rPr>
              <w:t xml:space="preserve">a Képviselő-testület </w:t>
            </w:r>
            <w:r w:rsidRPr="0023258F">
              <w:rPr>
                <w:b/>
                <w:sz w:val="22"/>
                <w:szCs w:val="22"/>
              </w:rPr>
              <w:t>Pénzügyi és Városfejlesztési</w:t>
            </w:r>
            <w:r w:rsidRPr="0023258F">
              <w:rPr>
                <w:sz w:val="22"/>
                <w:szCs w:val="22"/>
              </w:rPr>
              <w:t xml:space="preserve"> Bizottsága</w:t>
            </w:r>
          </w:p>
          <w:p w:rsidR="00733612" w:rsidRDefault="00733612" w:rsidP="0040187C">
            <w:pPr>
              <w:autoSpaceDE w:val="0"/>
              <w:autoSpaceDN w:val="0"/>
              <w:adjustRightInd w:val="0"/>
              <w:jc w:val="right"/>
            </w:pPr>
            <w:r w:rsidRPr="0023258F">
              <w:rPr>
                <w:sz w:val="22"/>
                <w:szCs w:val="22"/>
              </w:rPr>
              <w:t>részére</w:t>
            </w:r>
          </w:p>
        </w:tc>
      </w:tr>
      <w:tr w:rsidR="00733612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733612" w:rsidRDefault="00733612" w:rsidP="0023258F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</w:t>
            </w:r>
            <w:r w:rsidR="00726E7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jú</w:t>
            </w:r>
            <w:r w:rsidR="00726E7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ius</w:t>
            </w:r>
            <w:r w:rsidR="00726E7E">
              <w:rPr>
                <w:sz w:val="22"/>
                <w:szCs w:val="22"/>
              </w:rPr>
              <w:t xml:space="preserve"> 1</w:t>
            </w:r>
            <w:r w:rsidR="0023258F">
              <w:rPr>
                <w:sz w:val="22"/>
                <w:szCs w:val="22"/>
              </w:rPr>
              <w:t>5</w:t>
            </w:r>
            <w:r w:rsidR="006B0A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</w:tbl>
    <w:p w:rsidR="00733612" w:rsidRDefault="00733612" w:rsidP="00733612"/>
    <w:p w:rsidR="00733612" w:rsidRDefault="00733612" w:rsidP="00733612"/>
    <w:p w:rsidR="00733612" w:rsidRDefault="00733612" w:rsidP="00733612"/>
    <w:p w:rsidR="00733612" w:rsidRDefault="00733612" w:rsidP="00733612"/>
    <w:p w:rsidR="00733612" w:rsidRDefault="00733612" w:rsidP="00733612"/>
    <w:p w:rsidR="00733612" w:rsidRDefault="00733612" w:rsidP="00733612"/>
    <w:p w:rsidR="00733612" w:rsidRDefault="00733612" w:rsidP="00733612"/>
    <w:p w:rsidR="00733612" w:rsidRDefault="00733612" w:rsidP="00733612"/>
    <w:p w:rsidR="00733612" w:rsidRDefault="00733612" w:rsidP="00733612"/>
    <w:p w:rsidR="00733612" w:rsidRPr="00AC5FC5" w:rsidRDefault="00733612" w:rsidP="00733612">
      <w:pPr>
        <w:jc w:val="both"/>
        <w:rPr>
          <w:b/>
          <w:sz w:val="22"/>
          <w:szCs w:val="22"/>
        </w:rPr>
      </w:pPr>
      <w:r w:rsidRPr="00AC5FC5">
        <w:rPr>
          <w:b/>
          <w:sz w:val="22"/>
          <w:szCs w:val="22"/>
        </w:rPr>
        <w:lastRenderedPageBreak/>
        <w:t>Tisztelt Képviselő-testület!</w:t>
      </w:r>
    </w:p>
    <w:p w:rsidR="00733612" w:rsidRPr="00AC5FC5" w:rsidRDefault="00733612" w:rsidP="00733612">
      <w:pPr>
        <w:jc w:val="both"/>
        <w:rPr>
          <w:b/>
          <w:sz w:val="22"/>
          <w:szCs w:val="22"/>
        </w:rPr>
      </w:pPr>
    </w:p>
    <w:p w:rsidR="001D02D9" w:rsidRPr="00AC5FC5" w:rsidRDefault="001D02D9" w:rsidP="001D02D9">
      <w:pPr>
        <w:pStyle w:val="Listaszerbekezds"/>
        <w:numPr>
          <w:ilvl w:val="0"/>
          <w:numId w:val="11"/>
        </w:numPr>
        <w:ind w:left="0"/>
        <w:jc w:val="center"/>
        <w:rPr>
          <w:b/>
          <w:sz w:val="22"/>
          <w:szCs w:val="22"/>
        </w:rPr>
      </w:pPr>
      <w:r w:rsidRPr="00AC5FC5">
        <w:rPr>
          <w:b/>
          <w:sz w:val="22"/>
          <w:szCs w:val="22"/>
        </w:rPr>
        <w:t>ÁLTALÁNOS INDOKOLÁS</w:t>
      </w:r>
    </w:p>
    <w:p w:rsidR="00733612" w:rsidRPr="00AC5FC5" w:rsidRDefault="00733612" w:rsidP="0073361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C4221" w:rsidRPr="00AC5FC5" w:rsidRDefault="001C4221" w:rsidP="001C4221">
      <w:pPr>
        <w:pStyle w:val="p8"/>
        <w:spacing w:before="0" w:beforeAutospacing="0" w:after="0" w:afterAutospacing="0"/>
        <w:jc w:val="both"/>
        <w:rPr>
          <w:sz w:val="22"/>
          <w:szCs w:val="22"/>
        </w:rPr>
      </w:pPr>
      <w:r w:rsidRPr="00AC5FC5">
        <w:rPr>
          <w:sz w:val="22"/>
          <w:szCs w:val="22"/>
        </w:rPr>
        <w:t xml:space="preserve">Magyarország helyi önkormányzatairól szóló 2011. évi CLXXXIX. törvény (a továbbiakban: </w:t>
      </w:r>
      <w:proofErr w:type="spellStart"/>
      <w:r w:rsidRPr="00AC5FC5">
        <w:rPr>
          <w:sz w:val="22"/>
          <w:szCs w:val="22"/>
        </w:rPr>
        <w:t>Mötv</w:t>
      </w:r>
      <w:proofErr w:type="spellEnd"/>
      <w:r w:rsidRPr="00AC5FC5">
        <w:rPr>
          <w:sz w:val="22"/>
          <w:szCs w:val="22"/>
        </w:rPr>
        <w:t>.) 41.</w:t>
      </w:r>
      <w:r w:rsidR="00AD738E">
        <w:rPr>
          <w:sz w:val="22"/>
          <w:szCs w:val="22"/>
        </w:rPr>
        <w:t xml:space="preserve"> </w:t>
      </w:r>
      <w:r w:rsidRPr="00AC5FC5">
        <w:rPr>
          <w:sz w:val="22"/>
          <w:szCs w:val="22"/>
        </w:rPr>
        <w:t>§ (9) bekezdése az</w:t>
      </w:r>
      <w:r w:rsidR="00DC748E">
        <w:rPr>
          <w:sz w:val="22"/>
          <w:szCs w:val="22"/>
        </w:rPr>
        <w:t xml:space="preserve"> önkormányzatok részére</w:t>
      </w:r>
      <w:r w:rsidRPr="00AC5FC5">
        <w:rPr>
          <w:sz w:val="22"/>
          <w:szCs w:val="22"/>
        </w:rPr>
        <w:t xml:space="preserve"> rendeletalkotási tárgykörré tette az államháztartáson kívüli forrás átadására és átvételére vonatkozó rendelkezések szabályozását az alábbiak szerint:</w:t>
      </w:r>
    </w:p>
    <w:p w:rsidR="001C4221" w:rsidRPr="00AC5FC5" w:rsidRDefault="001C4221" w:rsidP="001C4221">
      <w:pPr>
        <w:pStyle w:val="felsorols1a"/>
        <w:rPr>
          <w:i/>
          <w:sz w:val="22"/>
          <w:szCs w:val="22"/>
        </w:rPr>
      </w:pPr>
      <w:r w:rsidRPr="00AC5FC5">
        <w:rPr>
          <w:i/>
          <w:sz w:val="22"/>
          <w:szCs w:val="22"/>
        </w:rPr>
        <w:t>„(9) A helyi önkormányzat képviselő-testülete az államháztartáson kívüli forrás átvételére és átadására vonatkozó rendelkezéseket rendeletben szabályozza.”</w:t>
      </w:r>
    </w:p>
    <w:p w:rsidR="001C4221" w:rsidRPr="00AC5FC5" w:rsidRDefault="001C4221" w:rsidP="001C4221">
      <w:pPr>
        <w:pStyle w:val="p8"/>
        <w:spacing w:before="0" w:beforeAutospacing="0" w:after="0" w:afterAutospacing="0"/>
        <w:jc w:val="both"/>
        <w:rPr>
          <w:sz w:val="22"/>
          <w:szCs w:val="22"/>
        </w:rPr>
      </w:pPr>
    </w:p>
    <w:p w:rsidR="001C4221" w:rsidRPr="00AC5FC5" w:rsidRDefault="001C4221" w:rsidP="001C4221">
      <w:pPr>
        <w:pStyle w:val="p9"/>
        <w:spacing w:before="0" w:beforeAutospacing="0" w:after="0" w:afterAutospacing="0"/>
        <w:jc w:val="both"/>
        <w:rPr>
          <w:sz w:val="22"/>
          <w:szCs w:val="22"/>
        </w:rPr>
      </w:pPr>
      <w:r w:rsidRPr="00AC5FC5">
        <w:rPr>
          <w:sz w:val="22"/>
          <w:szCs w:val="22"/>
        </w:rPr>
        <w:t xml:space="preserve">Az </w:t>
      </w:r>
      <w:proofErr w:type="spellStart"/>
      <w:r w:rsidRPr="00AC5FC5">
        <w:rPr>
          <w:sz w:val="22"/>
          <w:szCs w:val="22"/>
        </w:rPr>
        <w:t>Mötv</w:t>
      </w:r>
      <w:proofErr w:type="spellEnd"/>
      <w:r w:rsidRPr="00AC5FC5">
        <w:rPr>
          <w:sz w:val="22"/>
          <w:szCs w:val="22"/>
        </w:rPr>
        <w:t>. 42.</w:t>
      </w:r>
      <w:r w:rsidR="00AD738E">
        <w:rPr>
          <w:sz w:val="22"/>
          <w:szCs w:val="22"/>
        </w:rPr>
        <w:t xml:space="preserve"> </w:t>
      </w:r>
      <w:r w:rsidRPr="00AC5FC5">
        <w:rPr>
          <w:sz w:val="22"/>
          <w:szCs w:val="22"/>
        </w:rPr>
        <w:t>§</w:t>
      </w:r>
      <w:proofErr w:type="spellStart"/>
      <w:r w:rsidRPr="00AC5FC5">
        <w:rPr>
          <w:sz w:val="22"/>
          <w:szCs w:val="22"/>
        </w:rPr>
        <w:t>-a</w:t>
      </w:r>
      <w:proofErr w:type="spellEnd"/>
      <w:r w:rsidRPr="00AC5FC5">
        <w:rPr>
          <w:sz w:val="22"/>
          <w:szCs w:val="22"/>
        </w:rPr>
        <w:t xml:space="preserve"> rögzíti a képviselő-testület hatásköréből át nem ruházható hatásköröket, melyekből kikerült az államháztartáson kívüli forrás átadása és átvétele, azaz a hatáskör a képviselő-testület hatásköréből átruházható, ugyanakkor az Országgyűlés e rendelkezést kiegészítette azzal, hogy a képviselő-testület át nem ruházható hatáskörébe tartozik az alapítványi forrás átvétele és átadása.</w:t>
      </w:r>
    </w:p>
    <w:p w:rsidR="001C4221" w:rsidRPr="00AC5FC5" w:rsidRDefault="001C4221" w:rsidP="001C4221">
      <w:pPr>
        <w:pStyle w:val="p9"/>
        <w:spacing w:before="0" w:beforeAutospacing="0" w:after="0" w:afterAutospacing="0"/>
        <w:jc w:val="both"/>
        <w:rPr>
          <w:sz w:val="22"/>
          <w:szCs w:val="22"/>
        </w:rPr>
      </w:pPr>
      <w:r w:rsidRPr="00AC5FC5">
        <w:rPr>
          <w:sz w:val="22"/>
          <w:szCs w:val="22"/>
        </w:rPr>
        <w:t xml:space="preserve">Az </w:t>
      </w:r>
      <w:proofErr w:type="spellStart"/>
      <w:r w:rsidRPr="00AC5FC5">
        <w:rPr>
          <w:sz w:val="22"/>
          <w:szCs w:val="22"/>
        </w:rPr>
        <w:t>Mötv</w:t>
      </w:r>
      <w:proofErr w:type="spellEnd"/>
      <w:r w:rsidRPr="00AC5FC5">
        <w:rPr>
          <w:sz w:val="22"/>
          <w:szCs w:val="22"/>
        </w:rPr>
        <w:t>. 41.</w:t>
      </w:r>
      <w:r w:rsidR="00AD738E">
        <w:rPr>
          <w:sz w:val="22"/>
          <w:szCs w:val="22"/>
        </w:rPr>
        <w:t xml:space="preserve"> </w:t>
      </w:r>
      <w:r w:rsidRPr="00AC5FC5">
        <w:rPr>
          <w:sz w:val="22"/>
          <w:szCs w:val="22"/>
        </w:rPr>
        <w:t>§ (4) bekezdése értelmében a képviselő-testület - a törvényben meghatározott kivételekkel - hatáskörei</w:t>
      </w:r>
      <w:r w:rsidR="00DC748E">
        <w:rPr>
          <w:sz w:val="22"/>
          <w:szCs w:val="22"/>
        </w:rPr>
        <w:t>t a polgármesterre átruházhatja</w:t>
      </w:r>
      <w:r w:rsidRPr="00AC5FC5">
        <w:rPr>
          <w:sz w:val="22"/>
          <w:szCs w:val="22"/>
        </w:rPr>
        <w:t>. E hatáskör gyakorlásához utasítást adhat, e hatáskört visszavonhatja.</w:t>
      </w:r>
    </w:p>
    <w:p w:rsidR="0023258F" w:rsidRPr="00AC5FC5" w:rsidRDefault="0023258F" w:rsidP="0023258F">
      <w:pPr>
        <w:pStyle w:val="felsorols1a"/>
        <w:rPr>
          <w:sz w:val="22"/>
          <w:szCs w:val="22"/>
        </w:rPr>
      </w:pPr>
    </w:p>
    <w:p w:rsidR="00AD738E" w:rsidRDefault="0023258F" w:rsidP="0023258F">
      <w:pPr>
        <w:tabs>
          <w:tab w:val="right" w:pos="7088"/>
        </w:tabs>
        <w:jc w:val="both"/>
        <w:rPr>
          <w:sz w:val="22"/>
          <w:szCs w:val="22"/>
        </w:rPr>
      </w:pPr>
      <w:r w:rsidRPr="00AC5FC5">
        <w:rPr>
          <w:sz w:val="22"/>
          <w:szCs w:val="22"/>
        </w:rPr>
        <w:t xml:space="preserve">Egyéb államháztartáson kívüli forrás átvétele tárgyában </w:t>
      </w:r>
      <w:r w:rsidR="00DC748E">
        <w:rPr>
          <w:sz w:val="22"/>
          <w:szCs w:val="22"/>
        </w:rPr>
        <w:t xml:space="preserve">1 millió Ft érték alatt </w:t>
      </w:r>
      <w:r w:rsidRPr="00AC5FC5">
        <w:rPr>
          <w:sz w:val="22"/>
          <w:szCs w:val="22"/>
        </w:rPr>
        <w:t xml:space="preserve">a polgármester jogosult dönteni, melyről </w:t>
      </w:r>
      <w:r w:rsidR="001D02D9" w:rsidRPr="00AC5FC5">
        <w:rPr>
          <w:sz w:val="22"/>
          <w:szCs w:val="22"/>
        </w:rPr>
        <w:t>a képviselő-testületet</w:t>
      </w:r>
      <w:r w:rsidRPr="00AC5FC5">
        <w:rPr>
          <w:sz w:val="22"/>
          <w:szCs w:val="22"/>
        </w:rPr>
        <w:t xml:space="preserve"> a költségvetési rendelet módosításai keretében utólagosan tájékoztatja</w:t>
      </w:r>
      <w:r w:rsidR="00DC748E">
        <w:rPr>
          <w:sz w:val="22"/>
          <w:szCs w:val="22"/>
        </w:rPr>
        <w:t>, 1 millió Ft értékhatár felett pedig a Képviselő-testület dönt</w:t>
      </w:r>
      <w:r w:rsidRPr="00AC5FC5">
        <w:rPr>
          <w:sz w:val="22"/>
          <w:szCs w:val="22"/>
        </w:rPr>
        <w:t xml:space="preserve">. </w:t>
      </w:r>
    </w:p>
    <w:p w:rsidR="00AD738E" w:rsidRDefault="00AD738E" w:rsidP="0023258F">
      <w:pPr>
        <w:tabs>
          <w:tab w:val="right" w:pos="7088"/>
        </w:tabs>
        <w:jc w:val="both"/>
        <w:rPr>
          <w:sz w:val="22"/>
          <w:szCs w:val="22"/>
        </w:rPr>
      </w:pPr>
    </w:p>
    <w:p w:rsidR="00AD738E" w:rsidRDefault="006E759C" w:rsidP="0023258F">
      <w:pPr>
        <w:tabs>
          <w:tab w:val="righ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Államháztartáson kívüli forrás átvétele több jogcímen lehetséges. Például közérdekű felajánlás, ajándék, öröklés útján célhoz kötötten vagy felhasználási, hasznosítási cél megjelölése nélkül.</w:t>
      </w:r>
    </w:p>
    <w:p w:rsidR="006E759C" w:rsidRDefault="006E759C" w:rsidP="0023258F">
      <w:pPr>
        <w:tabs>
          <w:tab w:val="righ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A felajánlók, támogatók lehetnek az államháztartás körébe nem tartozó jogi személyek, jogi személyiséggel nem rendelkező szervezetek, vagy természetes személyek.</w:t>
      </w:r>
    </w:p>
    <w:p w:rsidR="006E759C" w:rsidRDefault="006E759C" w:rsidP="0023258F">
      <w:pPr>
        <w:tabs>
          <w:tab w:val="righ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Nem tartozik ide az önkormányzati rendeletekben szabályozott szociális támogatások, helyi önszerveződő közösségek támogatása, tekintettel arra, hogy azok támogatása államháztartási forrásból történik.</w:t>
      </w:r>
    </w:p>
    <w:p w:rsidR="006E759C" w:rsidRDefault="006E759C" w:rsidP="0023258F">
      <w:pPr>
        <w:tabs>
          <w:tab w:val="right" w:pos="7088"/>
        </w:tabs>
        <w:jc w:val="both"/>
        <w:rPr>
          <w:sz w:val="22"/>
          <w:szCs w:val="22"/>
        </w:rPr>
      </w:pPr>
    </w:p>
    <w:p w:rsidR="0023258F" w:rsidRPr="00AC5FC5" w:rsidRDefault="0023258F" w:rsidP="0023258F">
      <w:pPr>
        <w:tabs>
          <w:tab w:val="right" w:pos="7088"/>
        </w:tabs>
        <w:jc w:val="both"/>
        <w:rPr>
          <w:sz w:val="22"/>
          <w:szCs w:val="22"/>
        </w:rPr>
      </w:pPr>
      <w:r w:rsidRPr="00AE4581">
        <w:rPr>
          <w:sz w:val="22"/>
          <w:szCs w:val="22"/>
        </w:rPr>
        <w:t xml:space="preserve">Egyéb államháztartáson kívüli forrás átadására </w:t>
      </w:r>
      <w:r w:rsidR="00A53551" w:rsidRPr="00AE4581">
        <w:rPr>
          <w:sz w:val="22"/>
          <w:szCs w:val="22"/>
        </w:rPr>
        <w:t xml:space="preserve">- </w:t>
      </w:r>
      <w:r w:rsidRPr="00AE4581">
        <w:rPr>
          <w:sz w:val="22"/>
          <w:szCs w:val="22"/>
        </w:rPr>
        <w:t>a forrást biztosító előirányzat feletti rendelk</w:t>
      </w:r>
      <w:r w:rsidR="00E936DE" w:rsidRPr="00AE4581">
        <w:rPr>
          <w:sz w:val="22"/>
          <w:szCs w:val="22"/>
        </w:rPr>
        <w:t>ezési joggal bíró polgármester</w:t>
      </w:r>
      <w:r w:rsidR="00A53551" w:rsidRPr="00AE4581">
        <w:rPr>
          <w:sz w:val="22"/>
          <w:szCs w:val="22"/>
        </w:rPr>
        <w:t>hez intézett</w:t>
      </w:r>
      <w:r w:rsidR="00E936DE" w:rsidRPr="00AE4581">
        <w:rPr>
          <w:sz w:val="22"/>
          <w:szCs w:val="22"/>
        </w:rPr>
        <w:t xml:space="preserve"> </w:t>
      </w:r>
      <w:r w:rsidRPr="00AE4581">
        <w:rPr>
          <w:sz w:val="22"/>
          <w:szCs w:val="22"/>
        </w:rPr>
        <w:t>kérelem benyújtása után</w:t>
      </w:r>
      <w:r w:rsidR="00A53551" w:rsidRPr="00AE4581">
        <w:rPr>
          <w:sz w:val="22"/>
          <w:szCs w:val="22"/>
        </w:rPr>
        <w:t xml:space="preserve"> -</w:t>
      </w:r>
      <w:r w:rsidRPr="00AE4581">
        <w:rPr>
          <w:sz w:val="22"/>
          <w:szCs w:val="22"/>
        </w:rPr>
        <w:t xml:space="preserve"> a tárgy szerinti önkormányza</w:t>
      </w:r>
      <w:r w:rsidR="00A53551" w:rsidRPr="00AE4581">
        <w:rPr>
          <w:sz w:val="22"/>
          <w:szCs w:val="22"/>
        </w:rPr>
        <w:t>ti rendeletek szabályai alapján van lehetőség.</w:t>
      </w:r>
    </w:p>
    <w:p w:rsidR="0023258F" w:rsidRPr="00AC5FC5" w:rsidRDefault="0023258F" w:rsidP="0023258F">
      <w:pPr>
        <w:tabs>
          <w:tab w:val="right" w:pos="7088"/>
        </w:tabs>
        <w:jc w:val="both"/>
        <w:rPr>
          <w:sz w:val="22"/>
          <w:szCs w:val="22"/>
        </w:rPr>
      </w:pPr>
    </w:p>
    <w:p w:rsidR="0023258F" w:rsidRPr="00AC5FC5" w:rsidRDefault="006E759C" w:rsidP="0023258F">
      <w:pPr>
        <w:tabs>
          <w:tab w:val="righ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törvényi rendelkezés </w:t>
      </w:r>
      <w:proofErr w:type="gramStart"/>
      <w:r w:rsidR="0023258F" w:rsidRPr="00AC5FC5">
        <w:rPr>
          <w:sz w:val="22"/>
          <w:szCs w:val="22"/>
        </w:rPr>
        <w:t>értelmében</w:t>
      </w:r>
      <w:proofErr w:type="gramEnd"/>
      <w:r w:rsidR="0023258F" w:rsidRPr="00AC5FC5">
        <w:rPr>
          <w:sz w:val="22"/>
          <w:szCs w:val="22"/>
        </w:rPr>
        <w:t xml:space="preserve"> önkormányzati rendeletben szükséges szabályozni az államháztartáson kívüli forrás átadás és átvétel szabályait, melynek keretében – az alapítványi pénzeszköz átadás és átvétel kivételével – a hatáskör a képviselő-testület hatásköréből átruházható.</w:t>
      </w:r>
    </w:p>
    <w:p w:rsidR="001D02D9" w:rsidRPr="00AC5FC5" w:rsidRDefault="001D02D9" w:rsidP="001D02D9">
      <w:pPr>
        <w:jc w:val="both"/>
        <w:rPr>
          <w:sz w:val="22"/>
          <w:szCs w:val="22"/>
        </w:rPr>
      </w:pPr>
    </w:p>
    <w:p w:rsidR="001D02D9" w:rsidRPr="00AC5FC5" w:rsidRDefault="001D02D9" w:rsidP="001D02D9">
      <w:pPr>
        <w:jc w:val="both"/>
        <w:rPr>
          <w:sz w:val="22"/>
          <w:szCs w:val="22"/>
        </w:rPr>
      </w:pPr>
    </w:p>
    <w:p w:rsidR="001D02D9" w:rsidRPr="00AC5FC5" w:rsidRDefault="001D02D9" w:rsidP="001D02D9">
      <w:pPr>
        <w:pStyle w:val="Listaszerbekezds"/>
        <w:numPr>
          <w:ilvl w:val="0"/>
          <w:numId w:val="11"/>
        </w:numPr>
        <w:ind w:left="0"/>
        <w:jc w:val="center"/>
        <w:rPr>
          <w:b/>
          <w:sz w:val="22"/>
          <w:szCs w:val="22"/>
        </w:rPr>
      </w:pPr>
      <w:r w:rsidRPr="00AC5FC5">
        <w:rPr>
          <w:b/>
          <w:sz w:val="22"/>
          <w:szCs w:val="22"/>
        </w:rPr>
        <w:t>RÉSZLETES INDOKOLÁS</w:t>
      </w:r>
    </w:p>
    <w:p w:rsidR="00EA0006" w:rsidRPr="00AC5FC5" w:rsidRDefault="00EA0006" w:rsidP="00EA0006">
      <w:pPr>
        <w:pStyle w:val="Listaszerbekezds"/>
        <w:ind w:left="0"/>
        <w:rPr>
          <w:b/>
          <w:sz w:val="22"/>
          <w:szCs w:val="22"/>
        </w:rPr>
      </w:pPr>
    </w:p>
    <w:p w:rsidR="00EA0006" w:rsidRPr="00AC5FC5" w:rsidRDefault="00EA0006" w:rsidP="00EA0006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C5FC5">
        <w:rPr>
          <w:bCs/>
          <w:sz w:val="22"/>
          <w:szCs w:val="22"/>
        </w:rPr>
        <w:t>Az 1. § (1) – (2) bekezdés a rendelet területi, személyi hatályát határozza meg.</w:t>
      </w:r>
    </w:p>
    <w:p w:rsidR="00EA0006" w:rsidRPr="00AC5FC5" w:rsidRDefault="00EA0006" w:rsidP="00EA0006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</w:p>
    <w:p w:rsidR="00EA0006" w:rsidRPr="00AC5FC5" w:rsidRDefault="00EA0006" w:rsidP="00EA0006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C5FC5">
        <w:rPr>
          <w:bCs/>
          <w:sz w:val="22"/>
          <w:szCs w:val="22"/>
        </w:rPr>
        <w:t>A rendelet 2. §</w:t>
      </w:r>
      <w:proofErr w:type="spellStart"/>
      <w:r w:rsidRPr="00AC5FC5">
        <w:rPr>
          <w:bCs/>
          <w:sz w:val="22"/>
          <w:szCs w:val="22"/>
        </w:rPr>
        <w:t>-</w:t>
      </w:r>
      <w:proofErr w:type="gramStart"/>
      <w:r w:rsidRPr="00AC5FC5">
        <w:rPr>
          <w:bCs/>
          <w:sz w:val="22"/>
          <w:szCs w:val="22"/>
        </w:rPr>
        <w:t>a</w:t>
      </w:r>
      <w:proofErr w:type="spellEnd"/>
      <w:proofErr w:type="gramEnd"/>
      <w:r w:rsidRPr="00AC5FC5">
        <w:rPr>
          <w:bCs/>
          <w:sz w:val="22"/>
          <w:szCs w:val="22"/>
        </w:rPr>
        <w:t xml:space="preserve"> értelmező rendelkezést tartalmaz.</w:t>
      </w:r>
    </w:p>
    <w:p w:rsidR="00EA0006" w:rsidRPr="00AC5FC5" w:rsidRDefault="00EA0006" w:rsidP="00EA0006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</w:p>
    <w:p w:rsidR="00EA0006" w:rsidRPr="00AC5FC5" w:rsidRDefault="00AC5FC5" w:rsidP="00EA0006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C5FC5">
        <w:rPr>
          <w:bCs/>
          <w:sz w:val="22"/>
          <w:szCs w:val="22"/>
        </w:rPr>
        <w:t xml:space="preserve">A 3. § (1) – (8) bekezdés az államháztartáson kívüli forrás átadására vonatkozó szabályokat </w:t>
      </w:r>
      <w:r w:rsidR="00EA0006" w:rsidRPr="00AC5FC5">
        <w:rPr>
          <w:bCs/>
          <w:sz w:val="22"/>
          <w:szCs w:val="22"/>
        </w:rPr>
        <w:t>határozza meg.</w:t>
      </w:r>
    </w:p>
    <w:p w:rsidR="00EA0006" w:rsidRPr="00AC5FC5" w:rsidRDefault="00EA0006" w:rsidP="00EA0006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</w:p>
    <w:p w:rsidR="00EA0006" w:rsidRPr="00AC5FC5" w:rsidRDefault="00AC5FC5" w:rsidP="00EA0006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C5FC5">
        <w:rPr>
          <w:bCs/>
          <w:sz w:val="22"/>
          <w:szCs w:val="22"/>
        </w:rPr>
        <w:t>A 4. § (1) – (3</w:t>
      </w:r>
      <w:r w:rsidR="00EA0006" w:rsidRPr="00AC5FC5">
        <w:rPr>
          <w:bCs/>
          <w:sz w:val="22"/>
          <w:szCs w:val="22"/>
        </w:rPr>
        <w:t xml:space="preserve">) bekezdése határozza meg, hogy </w:t>
      </w:r>
      <w:r w:rsidRPr="00AC5FC5">
        <w:rPr>
          <w:bCs/>
          <w:sz w:val="22"/>
          <w:szCs w:val="22"/>
        </w:rPr>
        <w:t xml:space="preserve">mely </w:t>
      </w:r>
      <w:r w:rsidR="00EA0006" w:rsidRPr="00AC5FC5">
        <w:rPr>
          <w:bCs/>
          <w:sz w:val="22"/>
          <w:szCs w:val="22"/>
        </w:rPr>
        <w:t>szabályok alkalmazandók</w:t>
      </w:r>
      <w:r w:rsidRPr="00AC5FC5">
        <w:rPr>
          <w:bCs/>
          <w:sz w:val="22"/>
          <w:szCs w:val="22"/>
        </w:rPr>
        <w:t xml:space="preserve"> államháztartáson kívüli forrás átvételére vonatkozóan</w:t>
      </w:r>
      <w:r w:rsidR="00EA0006" w:rsidRPr="00AC5FC5">
        <w:rPr>
          <w:bCs/>
          <w:sz w:val="22"/>
          <w:szCs w:val="22"/>
        </w:rPr>
        <w:t>.</w:t>
      </w:r>
    </w:p>
    <w:p w:rsidR="00EA0006" w:rsidRPr="00AC5FC5" w:rsidRDefault="00EA0006" w:rsidP="00EA0006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</w:p>
    <w:p w:rsidR="00EA0006" w:rsidRPr="00AC5FC5" w:rsidRDefault="00AC5FC5" w:rsidP="00EA0006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C5FC5">
        <w:rPr>
          <w:bCs/>
          <w:sz w:val="22"/>
          <w:szCs w:val="22"/>
        </w:rPr>
        <w:lastRenderedPageBreak/>
        <w:t>Az 5. § (1) – (5</w:t>
      </w:r>
      <w:r w:rsidR="00EA0006" w:rsidRPr="00AC5FC5">
        <w:rPr>
          <w:bCs/>
          <w:sz w:val="22"/>
          <w:szCs w:val="22"/>
        </w:rPr>
        <w:t xml:space="preserve">) bekezdés </w:t>
      </w:r>
      <w:r w:rsidRPr="00AC5FC5">
        <w:rPr>
          <w:bCs/>
          <w:sz w:val="22"/>
          <w:szCs w:val="22"/>
        </w:rPr>
        <w:t xml:space="preserve">a támogatások Európai Uniós szabályozással való összhangjának biztosítását </w:t>
      </w:r>
      <w:r w:rsidR="00EA0006" w:rsidRPr="00AC5FC5">
        <w:rPr>
          <w:bCs/>
          <w:sz w:val="22"/>
          <w:szCs w:val="22"/>
        </w:rPr>
        <w:t xml:space="preserve">szabályozza. </w:t>
      </w:r>
    </w:p>
    <w:p w:rsidR="00EA0006" w:rsidRPr="00AC5FC5" w:rsidRDefault="00EA0006" w:rsidP="00EA0006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</w:p>
    <w:p w:rsidR="00EA0006" w:rsidRPr="00AC5FC5" w:rsidRDefault="00AC5FC5" w:rsidP="00EA0006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C5FC5">
        <w:rPr>
          <w:bCs/>
          <w:sz w:val="22"/>
          <w:szCs w:val="22"/>
        </w:rPr>
        <w:t>A 6</w:t>
      </w:r>
      <w:r w:rsidR="00EA0006" w:rsidRPr="00AC5FC5">
        <w:rPr>
          <w:bCs/>
          <w:sz w:val="22"/>
          <w:szCs w:val="22"/>
        </w:rPr>
        <w:t xml:space="preserve">. § tartalmazza a záró rendelkezéseket. </w:t>
      </w:r>
    </w:p>
    <w:p w:rsidR="001D02D9" w:rsidRPr="00AC5FC5" w:rsidRDefault="001D02D9" w:rsidP="001D02D9">
      <w:pPr>
        <w:jc w:val="both"/>
        <w:rPr>
          <w:sz w:val="22"/>
          <w:szCs w:val="22"/>
        </w:rPr>
      </w:pPr>
    </w:p>
    <w:p w:rsidR="001D02D9" w:rsidRDefault="001D02D9" w:rsidP="00B15A27">
      <w:pPr>
        <w:pStyle w:val="Listaszerbekezds"/>
        <w:numPr>
          <w:ilvl w:val="0"/>
          <w:numId w:val="11"/>
        </w:numPr>
        <w:ind w:left="0"/>
        <w:jc w:val="center"/>
        <w:rPr>
          <w:b/>
          <w:sz w:val="22"/>
          <w:szCs w:val="22"/>
        </w:rPr>
      </w:pPr>
      <w:r w:rsidRPr="00AC5FC5">
        <w:rPr>
          <w:b/>
          <w:sz w:val="22"/>
          <w:szCs w:val="22"/>
        </w:rPr>
        <w:t>ELŐZETES HATÁSVIZSGÁLAT</w:t>
      </w:r>
    </w:p>
    <w:p w:rsidR="00B15A27" w:rsidRPr="00B15A27" w:rsidRDefault="00B15A27" w:rsidP="00B15A27">
      <w:pPr>
        <w:pStyle w:val="Listaszerbekezds"/>
        <w:ind w:left="0"/>
        <w:rPr>
          <w:b/>
          <w:sz w:val="22"/>
          <w:szCs w:val="22"/>
        </w:rPr>
      </w:pPr>
    </w:p>
    <w:p w:rsidR="001D02D9" w:rsidRPr="00AC5FC5" w:rsidRDefault="001D02D9" w:rsidP="001D02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FC5">
        <w:rPr>
          <w:i/>
          <w:sz w:val="22"/>
          <w:szCs w:val="22"/>
        </w:rPr>
        <w:t>A jogalkotásról</w:t>
      </w:r>
      <w:r w:rsidRPr="00AC5FC5">
        <w:rPr>
          <w:sz w:val="22"/>
          <w:szCs w:val="22"/>
        </w:rPr>
        <w:t xml:space="preserve"> szóló 2010. évi CXXX. törvény 17. §</w:t>
      </w:r>
      <w:proofErr w:type="spellStart"/>
      <w:r w:rsidRPr="00AC5FC5">
        <w:rPr>
          <w:sz w:val="22"/>
          <w:szCs w:val="22"/>
        </w:rPr>
        <w:t>-</w:t>
      </w:r>
      <w:proofErr w:type="gramStart"/>
      <w:r w:rsidRPr="00AC5FC5">
        <w:rPr>
          <w:sz w:val="22"/>
          <w:szCs w:val="22"/>
        </w:rPr>
        <w:t>a</w:t>
      </w:r>
      <w:proofErr w:type="spellEnd"/>
      <w:proofErr w:type="gramEnd"/>
      <w:r w:rsidRPr="00AC5FC5">
        <w:rPr>
          <w:sz w:val="22"/>
          <w:szCs w:val="22"/>
        </w:rPr>
        <w:t xml:space="preserve">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:rsidR="001D02D9" w:rsidRPr="00AC5FC5" w:rsidRDefault="001D02D9" w:rsidP="001D02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02D9" w:rsidRPr="00AC5FC5" w:rsidRDefault="001D02D9" w:rsidP="001D02D9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AC5FC5">
        <w:rPr>
          <w:i/>
          <w:iCs/>
          <w:sz w:val="22"/>
          <w:szCs w:val="22"/>
        </w:rPr>
        <w:t>a</w:t>
      </w:r>
      <w:proofErr w:type="gramEnd"/>
      <w:r w:rsidRPr="00AC5FC5">
        <w:rPr>
          <w:i/>
          <w:iCs/>
          <w:sz w:val="22"/>
          <w:szCs w:val="22"/>
        </w:rPr>
        <w:t xml:space="preserve">) </w:t>
      </w:r>
      <w:r w:rsidRPr="00AC5FC5">
        <w:rPr>
          <w:sz w:val="22"/>
          <w:szCs w:val="22"/>
        </w:rPr>
        <w:t>a tervezett jogszabály valamennyi jelentősnek ítélt hatását, különösen</w:t>
      </w:r>
    </w:p>
    <w:p w:rsidR="001D02D9" w:rsidRPr="00AC5FC5" w:rsidRDefault="001D02D9" w:rsidP="001D02D9">
      <w:pPr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proofErr w:type="spellStart"/>
      <w:r w:rsidRPr="00AC5FC5">
        <w:rPr>
          <w:i/>
          <w:iCs/>
          <w:sz w:val="22"/>
          <w:szCs w:val="22"/>
        </w:rPr>
        <w:t>aa</w:t>
      </w:r>
      <w:proofErr w:type="spellEnd"/>
      <w:r w:rsidRPr="00AC5FC5">
        <w:rPr>
          <w:i/>
          <w:iCs/>
          <w:sz w:val="22"/>
          <w:szCs w:val="22"/>
        </w:rPr>
        <w:t xml:space="preserve">) </w:t>
      </w:r>
      <w:r w:rsidRPr="00AC5FC5">
        <w:rPr>
          <w:sz w:val="22"/>
          <w:szCs w:val="22"/>
        </w:rPr>
        <w:t>társadalmi, gazdasági, költségvetési hatásait,</w:t>
      </w:r>
    </w:p>
    <w:p w:rsidR="001D02D9" w:rsidRPr="00AC5FC5" w:rsidRDefault="001D02D9" w:rsidP="001D02D9">
      <w:pPr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proofErr w:type="gramStart"/>
      <w:r w:rsidRPr="00AC5FC5">
        <w:rPr>
          <w:i/>
          <w:iCs/>
          <w:sz w:val="22"/>
          <w:szCs w:val="22"/>
        </w:rPr>
        <w:t>ab</w:t>
      </w:r>
      <w:proofErr w:type="gramEnd"/>
      <w:r w:rsidRPr="00AC5FC5">
        <w:rPr>
          <w:i/>
          <w:iCs/>
          <w:sz w:val="22"/>
          <w:szCs w:val="22"/>
        </w:rPr>
        <w:t xml:space="preserve">) </w:t>
      </w:r>
      <w:r w:rsidRPr="00AC5FC5">
        <w:rPr>
          <w:sz w:val="22"/>
          <w:szCs w:val="22"/>
        </w:rPr>
        <w:t>környezeti és egészségi következményeit,</w:t>
      </w:r>
    </w:p>
    <w:p w:rsidR="001D02D9" w:rsidRPr="00AC5FC5" w:rsidRDefault="001D02D9" w:rsidP="001D02D9">
      <w:pPr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proofErr w:type="spellStart"/>
      <w:r w:rsidRPr="00AC5FC5">
        <w:rPr>
          <w:i/>
          <w:iCs/>
          <w:sz w:val="22"/>
          <w:szCs w:val="22"/>
        </w:rPr>
        <w:t>ac</w:t>
      </w:r>
      <w:proofErr w:type="spellEnd"/>
      <w:r w:rsidRPr="00AC5FC5">
        <w:rPr>
          <w:i/>
          <w:iCs/>
          <w:sz w:val="22"/>
          <w:szCs w:val="22"/>
        </w:rPr>
        <w:t xml:space="preserve">) </w:t>
      </w:r>
      <w:r w:rsidRPr="00AC5FC5">
        <w:rPr>
          <w:sz w:val="22"/>
          <w:szCs w:val="22"/>
        </w:rPr>
        <w:t>adminisztratív terheket befolyásoló hatásait, valamint</w:t>
      </w:r>
    </w:p>
    <w:p w:rsidR="001D02D9" w:rsidRPr="00AC5FC5" w:rsidRDefault="001D02D9" w:rsidP="001D02D9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AC5FC5">
        <w:rPr>
          <w:i/>
          <w:iCs/>
          <w:sz w:val="22"/>
          <w:szCs w:val="22"/>
        </w:rPr>
        <w:t xml:space="preserve">b) </w:t>
      </w:r>
      <w:r w:rsidRPr="00AC5FC5">
        <w:rPr>
          <w:sz w:val="22"/>
          <w:szCs w:val="22"/>
        </w:rPr>
        <w:t>a jogszabály megalkotásának szükségességét, a jogalkotás elmaradásának várható következményeit, és</w:t>
      </w:r>
    </w:p>
    <w:p w:rsidR="001D02D9" w:rsidRPr="00AC5FC5" w:rsidRDefault="001D02D9" w:rsidP="001D02D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AC5FC5">
        <w:rPr>
          <w:i/>
          <w:iCs/>
          <w:sz w:val="22"/>
          <w:szCs w:val="22"/>
        </w:rPr>
        <w:t xml:space="preserve">c) </w:t>
      </w:r>
      <w:r w:rsidRPr="00AC5FC5">
        <w:rPr>
          <w:sz w:val="22"/>
          <w:szCs w:val="22"/>
        </w:rPr>
        <w:t>a jogszabály alkalmazásához szükséges személyi, szervezeti, tárgyi és pénzügyi feltételeket.</w:t>
      </w:r>
    </w:p>
    <w:p w:rsidR="001D02D9" w:rsidRPr="00AC5FC5" w:rsidRDefault="001D02D9" w:rsidP="001D02D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1D02D9" w:rsidRPr="00AC5FC5" w:rsidRDefault="001D02D9" w:rsidP="00AC5FC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C5FC5">
        <w:rPr>
          <w:b/>
          <w:bCs/>
          <w:sz w:val="22"/>
          <w:szCs w:val="22"/>
        </w:rPr>
        <w:t>A tervezett jogszabály várható következményei, különösen</w:t>
      </w:r>
    </w:p>
    <w:p w:rsidR="001D02D9" w:rsidRPr="00AC5FC5" w:rsidRDefault="001D02D9" w:rsidP="001D02D9">
      <w:pPr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</w:p>
    <w:p w:rsidR="00A610ED" w:rsidRPr="00AC5FC5" w:rsidRDefault="00A610ED" w:rsidP="00AC5FC5">
      <w:pPr>
        <w:pStyle w:val="Listaszerbekezds"/>
        <w:numPr>
          <w:ilvl w:val="0"/>
          <w:numId w:val="13"/>
        </w:numPr>
        <w:autoSpaceDE w:val="0"/>
        <w:ind w:left="426" w:hanging="426"/>
        <w:jc w:val="both"/>
        <w:rPr>
          <w:b/>
          <w:sz w:val="22"/>
          <w:szCs w:val="22"/>
        </w:rPr>
      </w:pPr>
      <w:r w:rsidRPr="00AC5FC5">
        <w:rPr>
          <w:b/>
          <w:sz w:val="22"/>
          <w:szCs w:val="22"/>
        </w:rPr>
        <w:t>A rendeletalkotás társadalmi, gazdasági, költségvetési hatásai:</w:t>
      </w:r>
    </w:p>
    <w:p w:rsidR="00A610ED" w:rsidRPr="00AC5FC5" w:rsidRDefault="00A610ED" w:rsidP="00A610ED">
      <w:pPr>
        <w:autoSpaceDE w:val="0"/>
        <w:jc w:val="both"/>
        <w:rPr>
          <w:sz w:val="22"/>
          <w:szCs w:val="22"/>
        </w:rPr>
      </w:pPr>
      <w:r w:rsidRPr="00AC5FC5">
        <w:rPr>
          <w:sz w:val="22"/>
          <w:szCs w:val="22"/>
        </w:rPr>
        <w:t>A rendelet szabályozza az államháztartáson kívüli források átadását és átvételét, amely által nyomon követhető a közpénzek célnak megfelelő felhasználás, elszámolása. Az államháztartáson kívüli forrás fedezetét, az átvett forrást a mindenkori költ</w:t>
      </w:r>
      <w:r w:rsidR="00B15A27">
        <w:rPr>
          <w:sz w:val="22"/>
          <w:szCs w:val="22"/>
        </w:rPr>
        <w:t>ségvetési rendelet tartalmazza.</w:t>
      </w:r>
    </w:p>
    <w:p w:rsidR="001D02D9" w:rsidRPr="00AC5FC5" w:rsidRDefault="001D02D9" w:rsidP="001D02D9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1080"/>
        <w:jc w:val="both"/>
        <w:rPr>
          <w:color w:val="000000"/>
          <w:sz w:val="22"/>
          <w:szCs w:val="22"/>
        </w:rPr>
      </w:pPr>
    </w:p>
    <w:p w:rsidR="001D02D9" w:rsidRPr="00AC5FC5" w:rsidRDefault="001D02D9" w:rsidP="00400F6E">
      <w:pPr>
        <w:pStyle w:val="msonormalcxspmiddle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AC5FC5">
        <w:rPr>
          <w:b/>
          <w:bCs/>
          <w:sz w:val="22"/>
          <w:szCs w:val="22"/>
        </w:rPr>
        <w:t xml:space="preserve">környezeti következményei: </w:t>
      </w:r>
      <w:r w:rsidRPr="00AC5FC5">
        <w:rPr>
          <w:bCs/>
          <w:sz w:val="22"/>
          <w:szCs w:val="22"/>
        </w:rPr>
        <w:t xml:space="preserve">Közvetlen környezeti hatása nincs a rendeletnek. </w:t>
      </w:r>
      <w:r w:rsidRPr="00AC5FC5">
        <w:rPr>
          <w:b/>
          <w:bCs/>
          <w:sz w:val="22"/>
          <w:szCs w:val="22"/>
        </w:rPr>
        <w:t xml:space="preserve"> </w:t>
      </w:r>
      <w:r w:rsidRPr="00AC5FC5">
        <w:rPr>
          <w:color w:val="000000"/>
          <w:sz w:val="22"/>
          <w:szCs w:val="22"/>
        </w:rPr>
        <w:t xml:space="preserve"> </w:t>
      </w:r>
    </w:p>
    <w:p w:rsidR="001D02D9" w:rsidRPr="00AC5FC5" w:rsidRDefault="001D02D9" w:rsidP="00400F6E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</w:p>
    <w:p w:rsidR="001D02D9" w:rsidRPr="00AC5FC5" w:rsidRDefault="001D02D9" w:rsidP="00AC5FC5">
      <w:pPr>
        <w:pStyle w:val="msonormalcxspmiddle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AC5FC5">
        <w:rPr>
          <w:b/>
          <w:bCs/>
          <w:sz w:val="22"/>
          <w:szCs w:val="22"/>
        </w:rPr>
        <w:t xml:space="preserve">egészségi következményei: </w:t>
      </w:r>
      <w:r w:rsidR="00A610ED" w:rsidRPr="00AC5FC5">
        <w:rPr>
          <w:bCs/>
          <w:sz w:val="22"/>
          <w:szCs w:val="22"/>
        </w:rPr>
        <w:t xml:space="preserve">Közvetlen egészségi hatása nincs a rendeletnek. </w:t>
      </w:r>
      <w:r w:rsidR="00A610ED" w:rsidRPr="00AC5FC5">
        <w:rPr>
          <w:b/>
          <w:bCs/>
          <w:sz w:val="22"/>
          <w:szCs w:val="22"/>
        </w:rPr>
        <w:t xml:space="preserve"> </w:t>
      </w:r>
      <w:r w:rsidR="00A610ED" w:rsidRPr="00AC5FC5">
        <w:rPr>
          <w:color w:val="000000"/>
          <w:sz w:val="22"/>
          <w:szCs w:val="22"/>
        </w:rPr>
        <w:t xml:space="preserve"> </w:t>
      </w:r>
    </w:p>
    <w:p w:rsidR="001D02D9" w:rsidRPr="00AC5FC5" w:rsidRDefault="001D02D9" w:rsidP="00400F6E">
      <w:pPr>
        <w:autoSpaceDE w:val="0"/>
        <w:autoSpaceDN w:val="0"/>
        <w:adjustRightInd w:val="0"/>
        <w:ind w:left="426" w:hanging="426"/>
        <w:rPr>
          <w:sz w:val="22"/>
          <w:szCs w:val="22"/>
        </w:rPr>
      </w:pPr>
    </w:p>
    <w:p w:rsidR="00400F6E" w:rsidRPr="00AC5FC5" w:rsidRDefault="001D02D9" w:rsidP="00AC5FC5">
      <w:pPr>
        <w:pStyle w:val="Szvegtrzsbehzssal22"/>
        <w:numPr>
          <w:ilvl w:val="0"/>
          <w:numId w:val="13"/>
        </w:numPr>
        <w:ind w:left="426" w:hanging="426"/>
        <w:rPr>
          <w:sz w:val="22"/>
          <w:szCs w:val="22"/>
        </w:rPr>
      </w:pPr>
      <w:r w:rsidRPr="00AC5FC5">
        <w:rPr>
          <w:b/>
          <w:bCs/>
          <w:sz w:val="22"/>
          <w:szCs w:val="22"/>
        </w:rPr>
        <w:t xml:space="preserve">adminisztratív terheket befolyásoló hatásai: </w:t>
      </w:r>
      <w:r w:rsidR="00400F6E" w:rsidRPr="00AC5FC5">
        <w:rPr>
          <w:sz w:val="22"/>
          <w:szCs w:val="22"/>
        </w:rPr>
        <w:t>A rendelet megalkotásának az adminisztratív terheket tekintve számottevő hatása nincs.</w:t>
      </w:r>
    </w:p>
    <w:p w:rsidR="001D02D9" w:rsidRPr="00AC5FC5" w:rsidRDefault="001D02D9" w:rsidP="00400F6E">
      <w:p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</w:p>
    <w:p w:rsidR="00400F6E" w:rsidRPr="00AC5FC5" w:rsidRDefault="00400F6E" w:rsidP="00400F6E">
      <w:pPr>
        <w:ind w:left="426" w:hanging="426"/>
        <w:jc w:val="both"/>
        <w:rPr>
          <w:sz w:val="22"/>
          <w:szCs w:val="22"/>
        </w:rPr>
      </w:pPr>
      <w:r w:rsidRPr="00AC5FC5">
        <w:rPr>
          <w:b/>
          <w:bCs/>
          <w:sz w:val="22"/>
          <w:szCs w:val="22"/>
        </w:rPr>
        <w:t>V</w:t>
      </w:r>
      <w:r w:rsidR="001D02D9" w:rsidRPr="00AC5FC5">
        <w:rPr>
          <w:b/>
          <w:bCs/>
          <w:sz w:val="22"/>
          <w:szCs w:val="22"/>
        </w:rPr>
        <w:t>. megalkotásának szükségessége</w:t>
      </w:r>
      <w:r w:rsidRPr="00AC5FC5">
        <w:rPr>
          <w:b/>
          <w:bCs/>
          <w:sz w:val="22"/>
          <w:szCs w:val="22"/>
        </w:rPr>
        <w:t>, a jogalkotás elmaradásának várható következményei</w:t>
      </w:r>
      <w:r w:rsidR="001D02D9" w:rsidRPr="00AC5FC5">
        <w:rPr>
          <w:b/>
          <w:bCs/>
          <w:sz w:val="22"/>
          <w:szCs w:val="22"/>
        </w:rPr>
        <w:t xml:space="preserve">: </w:t>
      </w:r>
      <w:r w:rsidRPr="00AC5FC5">
        <w:rPr>
          <w:sz w:val="22"/>
          <w:szCs w:val="22"/>
        </w:rPr>
        <w:t>A képviselő-testületnek rendeletalkotási kötelezettsége áll fenn a Magyarország helyi önkormányzatairól szóló 2011. évi CLXXXIX. törvény 41. § (9) bekezdése alapján.</w:t>
      </w:r>
    </w:p>
    <w:p w:rsidR="001D02D9" w:rsidRPr="00AC5FC5" w:rsidRDefault="001D02D9" w:rsidP="00400F6E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</w:p>
    <w:p w:rsidR="00400F6E" w:rsidRPr="00AC5FC5" w:rsidRDefault="00400F6E" w:rsidP="00400F6E">
      <w:pPr>
        <w:pStyle w:val="Szvegtrzsbehzssal"/>
        <w:spacing w:after="0"/>
        <w:ind w:left="426" w:hanging="426"/>
        <w:jc w:val="both"/>
        <w:rPr>
          <w:sz w:val="22"/>
          <w:szCs w:val="22"/>
        </w:rPr>
      </w:pPr>
      <w:r w:rsidRPr="00AC5FC5">
        <w:rPr>
          <w:b/>
          <w:bCs/>
          <w:sz w:val="22"/>
          <w:szCs w:val="22"/>
        </w:rPr>
        <w:t>VI</w:t>
      </w:r>
      <w:r w:rsidR="001D02D9" w:rsidRPr="00AC5FC5">
        <w:rPr>
          <w:b/>
          <w:bCs/>
          <w:sz w:val="22"/>
          <w:szCs w:val="22"/>
        </w:rPr>
        <w:t xml:space="preserve">. alkalmazásához szükséges személyi, szervezeti, tárgyi és pénzügyi feltételek: </w:t>
      </w:r>
      <w:r w:rsidRPr="00AC5FC5">
        <w:rPr>
          <w:sz w:val="22"/>
          <w:szCs w:val="22"/>
        </w:rPr>
        <w:t>A rendelet végrehajtásához szükséges erőforrások rendelkezésre állnak, pótlólagos személyi, szervezeti, tárgyi és pénzügyi forrásokat nem követel meg.</w:t>
      </w:r>
    </w:p>
    <w:p w:rsidR="00AC5FC5" w:rsidRDefault="00AC5FC5" w:rsidP="00AC5FC5">
      <w:pPr>
        <w:pStyle w:val="JogtrNormlTrzs"/>
        <w:rPr>
          <w:sz w:val="22"/>
          <w:szCs w:val="22"/>
        </w:rPr>
      </w:pPr>
    </w:p>
    <w:p w:rsidR="001D02D9" w:rsidRPr="00AC5FC5" w:rsidRDefault="001D02D9" w:rsidP="00AC5FC5">
      <w:pPr>
        <w:pStyle w:val="JogtrNormlTrzs"/>
        <w:rPr>
          <w:b/>
          <w:sz w:val="22"/>
          <w:szCs w:val="22"/>
        </w:rPr>
      </w:pPr>
      <w:r w:rsidRPr="00AC5FC5">
        <w:rPr>
          <w:b/>
          <w:sz w:val="22"/>
          <w:szCs w:val="22"/>
        </w:rPr>
        <w:t>Tisztelt Képviselő-testület!</w:t>
      </w:r>
    </w:p>
    <w:p w:rsidR="001D02D9" w:rsidRPr="00AC5FC5" w:rsidRDefault="001D02D9" w:rsidP="00A53551">
      <w:pPr>
        <w:pStyle w:val="JogtrNormlTrzs"/>
        <w:rPr>
          <w:sz w:val="22"/>
          <w:szCs w:val="22"/>
        </w:rPr>
      </w:pPr>
    </w:p>
    <w:p w:rsidR="001D02D9" w:rsidRPr="00AC5FC5" w:rsidRDefault="001D02D9" w:rsidP="001D02D9">
      <w:pPr>
        <w:pStyle w:val="JogtrNormlTrzs"/>
        <w:ind w:left="567"/>
        <w:rPr>
          <w:sz w:val="22"/>
          <w:szCs w:val="22"/>
        </w:rPr>
      </w:pPr>
      <w:r w:rsidRPr="00AC5FC5">
        <w:rPr>
          <w:sz w:val="22"/>
          <w:szCs w:val="22"/>
        </w:rPr>
        <w:t>Kérem a rendelet tervezet megvitatását és annak elfogadását!</w:t>
      </w:r>
    </w:p>
    <w:p w:rsidR="00733612" w:rsidRPr="00AC5FC5" w:rsidRDefault="00733612" w:rsidP="00733612">
      <w:pPr>
        <w:jc w:val="both"/>
        <w:rPr>
          <w:sz w:val="22"/>
          <w:szCs w:val="22"/>
        </w:rPr>
      </w:pPr>
    </w:p>
    <w:p w:rsidR="00733612" w:rsidRPr="00AC5FC5" w:rsidRDefault="00733612" w:rsidP="00733612">
      <w:pPr>
        <w:jc w:val="both"/>
        <w:rPr>
          <w:b/>
          <w:sz w:val="22"/>
          <w:szCs w:val="22"/>
        </w:rPr>
      </w:pPr>
      <w:r w:rsidRPr="00AC5FC5">
        <w:rPr>
          <w:sz w:val="22"/>
          <w:szCs w:val="22"/>
        </w:rPr>
        <w:t>Törökszentmiklós, 201</w:t>
      </w:r>
      <w:r w:rsidR="00726E7E" w:rsidRPr="00AC5FC5">
        <w:rPr>
          <w:sz w:val="22"/>
          <w:szCs w:val="22"/>
        </w:rPr>
        <w:t>5. júni</w:t>
      </w:r>
      <w:r w:rsidRPr="00AC5FC5">
        <w:rPr>
          <w:sz w:val="22"/>
          <w:szCs w:val="22"/>
        </w:rPr>
        <w:t xml:space="preserve">us </w:t>
      </w:r>
      <w:r w:rsidR="00726E7E" w:rsidRPr="00AC5FC5">
        <w:rPr>
          <w:sz w:val="22"/>
          <w:szCs w:val="22"/>
        </w:rPr>
        <w:t>1</w:t>
      </w:r>
      <w:r w:rsidR="001D02D9" w:rsidRPr="00AC5FC5">
        <w:rPr>
          <w:sz w:val="22"/>
          <w:szCs w:val="22"/>
        </w:rPr>
        <w:t>5</w:t>
      </w:r>
      <w:r w:rsidRPr="00AC5FC5">
        <w:rPr>
          <w:sz w:val="22"/>
          <w:szCs w:val="22"/>
        </w:rPr>
        <w:t>.</w:t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  <w:t xml:space="preserve"> </w:t>
      </w:r>
    </w:p>
    <w:p w:rsidR="00733612" w:rsidRPr="00AC5FC5" w:rsidRDefault="00733612" w:rsidP="00733612">
      <w:pPr>
        <w:jc w:val="both"/>
        <w:rPr>
          <w:sz w:val="22"/>
          <w:szCs w:val="22"/>
        </w:rPr>
      </w:pPr>
    </w:p>
    <w:p w:rsidR="00733612" w:rsidRPr="00AC5FC5" w:rsidRDefault="00733612" w:rsidP="00733612">
      <w:pPr>
        <w:jc w:val="both"/>
        <w:rPr>
          <w:b/>
          <w:sz w:val="22"/>
          <w:szCs w:val="22"/>
        </w:rPr>
      </w:pP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="00726E7E" w:rsidRPr="00AC5FC5">
        <w:rPr>
          <w:b/>
          <w:sz w:val="22"/>
          <w:szCs w:val="22"/>
        </w:rPr>
        <w:t>Markót Imre</w:t>
      </w:r>
    </w:p>
    <w:p w:rsidR="00733612" w:rsidRPr="00AC5FC5" w:rsidRDefault="00726E7E" w:rsidP="00733612">
      <w:pPr>
        <w:jc w:val="both"/>
        <w:rPr>
          <w:b/>
          <w:sz w:val="22"/>
          <w:szCs w:val="22"/>
        </w:rPr>
      </w:pP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r w:rsidRPr="00AC5FC5">
        <w:rPr>
          <w:b/>
          <w:sz w:val="22"/>
          <w:szCs w:val="22"/>
        </w:rPr>
        <w:tab/>
      </w:r>
      <w:proofErr w:type="gramStart"/>
      <w:r w:rsidR="00733612" w:rsidRPr="00AC5FC5">
        <w:rPr>
          <w:b/>
          <w:sz w:val="22"/>
          <w:szCs w:val="22"/>
        </w:rPr>
        <w:t>polgármester</w:t>
      </w:r>
      <w:proofErr w:type="gramEnd"/>
    </w:p>
    <w:p w:rsidR="00733612" w:rsidRDefault="00733612" w:rsidP="00733612">
      <w:pPr>
        <w:jc w:val="both"/>
        <w:rPr>
          <w:b/>
          <w:sz w:val="22"/>
          <w:szCs w:val="22"/>
        </w:rPr>
      </w:pPr>
    </w:p>
    <w:p w:rsidR="00733612" w:rsidRDefault="00733612" w:rsidP="00733612">
      <w:pPr>
        <w:jc w:val="both"/>
        <w:rPr>
          <w:b/>
          <w:sz w:val="22"/>
          <w:szCs w:val="22"/>
        </w:rPr>
      </w:pPr>
    </w:p>
    <w:p w:rsidR="00733612" w:rsidRDefault="00733612" w:rsidP="00733612">
      <w:pPr>
        <w:jc w:val="both"/>
        <w:rPr>
          <w:b/>
          <w:sz w:val="22"/>
          <w:szCs w:val="22"/>
        </w:rPr>
      </w:pPr>
    </w:p>
    <w:p w:rsidR="00A53551" w:rsidRDefault="00A53551" w:rsidP="00A53551">
      <w:pPr>
        <w:pStyle w:val="Cmsor1"/>
        <w:ind w:left="0" w:firstLine="0"/>
      </w:pPr>
      <w:r>
        <w:t>Törökszentmiklós Városi Önkormányzatnak</w:t>
      </w:r>
    </w:p>
    <w:p w:rsidR="00733612" w:rsidRDefault="00733612" w:rsidP="00733612">
      <w:pPr>
        <w:jc w:val="both"/>
        <w:rPr>
          <w:b/>
          <w:sz w:val="22"/>
          <w:szCs w:val="22"/>
        </w:rPr>
      </w:pPr>
    </w:p>
    <w:p w:rsidR="001D02D9" w:rsidRPr="00A53551" w:rsidRDefault="001D02D9" w:rsidP="00A53551">
      <w:pPr>
        <w:jc w:val="center"/>
        <w:rPr>
          <w:b/>
        </w:rPr>
      </w:pPr>
      <w:r w:rsidRPr="00A53551">
        <w:rPr>
          <w:b/>
        </w:rPr>
        <w:t>…</w:t>
      </w:r>
      <w:proofErr w:type="gramStart"/>
      <w:r w:rsidRPr="00A53551">
        <w:rPr>
          <w:b/>
        </w:rPr>
        <w:t>….</w:t>
      </w:r>
      <w:proofErr w:type="gramEnd"/>
      <w:r w:rsidRPr="00A53551">
        <w:rPr>
          <w:b/>
        </w:rPr>
        <w:t>/2015. (…...) számú rendelete</w:t>
      </w:r>
    </w:p>
    <w:p w:rsidR="0040187C" w:rsidRDefault="0040187C" w:rsidP="0040187C">
      <w:pPr>
        <w:jc w:val="both"/>
        <w:rPr>
          <w:sz w:val="22"/>
          <w:szCs w:val="22"/>
        </w:rPr>
      </w:pPr>
    </w:p>
    <w:p w:rsidR="001D02D9" w:rsidRDefault="001D02D9" w:rsidP="001D02D9">
      <w:pPr>
        <w:pStyle w:val="Cmsor1"/>
        <w:ind w:right="127"/>
      </w:pPr>
      <w:proofErr w:type="gramStart"/>
      <w:r>
        <w:t>az</w:t>
      </w:r>
      <w:proofErr w:type="gramEnd"/>
      <w:r>
        <w:t xml:space="preserve"> államháztartáson kívüli forrás átvételéről és átadásáról </w:t>
      </w:r>
    </w:p>
    <w:p w:rsidR="001D02D9" w:rsidRDefault="001D02D9" w:rsidP="001D02D9">
      <w:pPr>
        <w:spacing w:line="259" w:lineRule="auto"/>
        <w:ind w:right="65"/>
        <w:jc w:val="center"/>
      </w:pPr>
      <w:r>
        <w:rPr>
          <w:b/>
        </w:rPr>
        <w:t xml:space="preserve"> </w:t>
      </w:r>
    </w:p>
    <w:p w:rsidR="001D02D9" w:rsidRDefault="001D02D9" w:rsidP="001D02D9">
      <w:pPr>
        <w:spacing w:line="259" w:lineRule="auto"/>
        <w:ind w:right="65"/>
        <w:jc w:val="center"/>
      </w:pPr>
      <w:r>
        <w:rPr>
          <w:b/>
        </w:rPr>
        <w:t xml:space="preserve"> </w:t>
      </w:r>
    </w:p>
    <w:p w:rsidR="001D02D9" w:rsidRDefault="005B1D8F" w:rsidP="005B1D8F">
      <w:pPr>
        <w:ind w:left="-5" w:right="112"/>
        <w:jc w:val="both"/>
      </w:pPr>
      <w:r>
        <w:t>Törökszentmiklós Városi</w:t>
      </w:r>
      <w:r w:rsidR="001D02D9">
        <w:t xml:space="preserve"> Önkormányzat a Magyarország helyi önkormányzatairól szóló 2011. évi CLXXXIX. törvény 41. § (9) bekezdésében kapott felhatalmazás alapján, az Alaptörvény 32. cikk (1) bekezdés a) pontjában meghatározott feladatkörben eljárva a következő rendeletet alkotja:  </w:t>
      </w:r>
    </w:p>
    <w:p w:rsidR="001D02D9" w:rsidRDefault="001D02D9" w:rsidP="005B1D8F">
      <w:pPr>
        <w:ind w:left="-5" w:right="112"/>
        <w:jc w:val="both"/>
      </w:pPr>
    </w:p>
    <w:p w:rsidR="001D02D9" w:rsidRDefault="001D02D9" w:rsidP="005B1D8F">
      <w:pPr>
        <w:numPr>
          <w:ilvl w:val="0"/>
          <w:numId w:val="7"/>
        </w:numPr>
        <w:spacing w:after="6" w:line="249" w:lineRule="auto"/>
        <w:ind w:right="112"/>
        <w:jc w:val="center"/>
        <w:rPr>
          <w:b/>
        </w:rPr>
      </w:pPr>
      <w:r w:rsidRPr="00201FF5">
        <w:rPr>
          <w:b/>
        </w:rPr>
        <w:t>A rendelet hatálya</w:t>
      </w:r>
    </w:p>
    <w:p w:rsidR="001D02D9" w:rsidRPr="00201FF5" w:rsidRDefault="001D02D9" w:rsidP="005B1D8F">
      <w:pPr>
        <w:ind w:left="-15" w:right="112"/>
        <w:jc w:val="center"/>
        <w:rPr>
          <w:b/>
        </w:rPr>
      </w:pPr>
    </w:p>
    <w:p w:rsidR="001D02D9" w:rsidRPr="0077473A" w:rsidRDefault="001D02D9" w:rsidP="005B1D8F">
      <w:pPr>
        <w:pStyle w:val="Listaszerbekezds2"/>
        <w:numPr>
          <w:ilvl w:val="0"/>
          <w:numId w:val="8"/>
        </w:numPr>
        <w:ind w:right="112"/>
        <w:jc w:val="center"/>
      </w:pPr>
      <w:r w:rsidRPr="0077473A">
        <w:rPr>
          <w:b/>
        </w:rPr>
        <w:t>§</w:t>
      </w:r>
    </w:p>
    <w:p w:rsidR="001D02D9" w:rsidRDefault="001D02D9" w:rsidP="005B1D8F">
      <w:pPr>
        <w:ind w:left="-15" w:right="112"/>
        <w:jc w:val="both"/>
      </w:pPr>
    </w:p>
    <w:p w:rsidR="001D02D9" w:rsidRPr="001602F5" w:rsidRDefault="001D02D9" w:rsidP="005B1D8F">
      <w:pPr>
        <w:spacing w:line="259" w:lineRule="auto"/>
        <w:jc w:val="both"/>
      </w:pPr>
      <w:r>
        <w:t xml:space="preserve"> </w:t>
      </w:r>
      <w:r w:rsidRPr="001602F5">
        <w:t>(1)</w:t>
      </w:r>
      <w:r>
        <w:t xml:space="preserve"> </w:t>
      </w:r>
      <w:r w:rsidRPr="001602F5">
        <w:t xml:space="preserve"> A rendelet hatálya kiterjed </w:t>
      </w:r>
      <w:r>
        <w:t xml:space="preserve">a </w:t>
      </w:r>
      <w:r w:rsidRPr="001602F5">
        <w:t xml:space="preserve">természetes személyekre, az államháztartás körébe nem tartozó jogi személyekre, jogi személyiséggel nem rendelkező szervezetekre, akik részére az </w:t>
      </w:r>
      <w:proofErr w:type="gramStart"/>
      <w:r w:rsidRPr="001602F5">
        <w:t xml:space="preserve">önkormányzat </w:t>
      </w:r>
      <w:r>
        <w:t>forrást</w:t>
      </w:r>
      <w:proofErr w:type="gramEnd"/>
      <w:r>
        <w:t xml:space="preserve"> (</w:t>
      </w:r>
      <w:r w:rsidRPr="001602F5">
        <w:t>pénzeszközt</w:t>
      </w:r>
      <w:r w:rsidR="005B1D8F">
        <w:t>)</w:t>
      </w:r>
      <w:r w:rsidRPr="001602F5">
        <w:t xml:space="preserve"> ad át, vagy akitől </w:t>
      </w:r>
      <w:r>
        <w:t>forrást (</w:t>
      </w:r>
      <w:r w:rsidRPr="001602F5">
        <w:t>pénzeszközt</w:t>
      </w:r>
      <w:r>
        <w:t>)</w:t>
      </w:r>
      <w:r w:rsidRPr="001602F5">
        <w:t xml:space="preserve"> vesz át.</w:t>
      </w:r>
    </w:p>
    <w:p w:rsidR="001D02D9" w:rsidRDefault="001D02D9" w:rsidP="005B1D8F">
      <w:pPr>
        <w:spacing w:before="100" w:beforeAutospacing="1" w:after="100" w:afterAutospacing="1"/>
        <w:ind w:firstLine="15"/>
        <w:jc w:val="both"/>
      </w:pPr>
      <w:r>
        <w:t xml:space="preserve"> </w:t>
      </w:r>
      <w:r w:rsidRPr="001602F5">
        <w:t>(2)</w:t>
      </w:r>
      <w:r>
        <w:t xml:space="preserve"> A rendelet hatálya</w:t>
      </w:r>
      <w:r w:rsidRPr="001602F5">
        <w:t xml:space="preserve"> </w:t>
      </w:r>
      <w:r>
        <w:t>n</w:t>
      </w:r>
      <w:r w:rsidRPr="001602F5">
        <w:t>em terjed ki a magánszemélyeknek juttatott segélyekre, öszt</w:t>
      </w:r>
      <w:r>
        <w:t>öndíjakra,</w:t>
      </w:r>
      <w:r w:rsidR="00497E07">
        <w:t xml:space="preserve"> a </w:t>
      </w:r>
      <w:r w:rsidR="00497E07" w:rsidRPr="00497E07">
        <w:t>Törökszentmiklós Város Önkormányzatának a helyi sporttal kapcsolatos feladatairól és a sporttevékenység önk</w:t>
      </w:r>
      <w:r w:rsidR="00497E07">
        <w:t xml:space="preserve">ormányzati támogatásáról </w:t>
      </w:r>
      <w:proofErr w:type="gramStart"/>
      <w:r w:rsidR="00497E07">
        <w:t>szóló ….</w:t>
      </w:r>
      <w:proofErr w:type="gramEnd"/>
      <w:r w:rsidR="00497E07">
        <w:t>/2015</w:t>
      </w:r>
      <w:r w:rsidR="00497E07" w:rsidRPr="00497E07">
        <w:t>. (</w:t>
      </w:r>
      <w:r w:rsidR="00497E07">
        <w:t>VI</w:t>
      </w:r>
      <w:r w:rsidR="00497E07" w:rsidRPr="00497E07">
        <w:t>.</w:t>
      </w:r>
      <w:r w:rsidR="00497E07">
        <w:t>18</w:t>
      </w:r>
      <w:r w:rsidR="00497E07" w:rsidRPr="00497E07">
        <w:t>.) számú önkormányzati rendelet</w:t>
      </w:r>
      <w:r w:rsidR="00497E07">
        <w:t xml:space="preserve">ében nevesített támogatásokra, </w:t>
      </w:r>
      <w:r>
        <w:t>illetve a közfeladat-</w:t>
      </w:r>
      <w:r w:rsidRPr="001602F5">
        <w:t>ellátására kötött megállapodás keretében átadott pénzeszközökre.</w:t>
      </w:r>
    </w:p>
    <w:p w:rsidR="001D02D9" w:rsidRPr="00201FF5" w:rsidRDefault="001D02D9" w:rsidP="001D02D9">
      <w:pPr>
        <w:numPr>
          <w:ilvl w:val="0"/>
          <w:numId w:val="7"/>
        </w:numPr>
        <w:spacing w:after="6" w:line="249" w:lineRule="auto"/>
        <w:ind w:right="112"/>
        <w:jc w:val="center"/>
        <w:rPr>
          <w:b/>
        </w:rPr>
      </w:pPr>
      <w:r>
        <w:rPr>
          <w:b/>
        </w:rPr>
        <w:t>Értelmező rendelkezés</w:t>
      </w:r>
    </w:p>
    <w:p w:rsidR="001D02D9" w:rsidRDefault="001D02D9" w:rsidP="001D02D9">
      <w:pPr>
        <w:ind w:left="-5" w:right="112"/>
      </w:pPr>
    </w:p>
    <w:p w:rsidR="001D02D9" w:rsidRPr="003A4FE4" w:rsidRDefault="001D02D9" w:rsidP="001D02D9">
      <w:pPr>
        <w:pStyle w:val="Listaszerbekezds2"/>
        <w:spacing w:after="0" w:line="259" w:lineRule="auto"/>
        <w:ind w:left="-15" w:right="0" w:firstLine="0"/>
        <w:jc w:val="center"/>
        <w:rPr>
          <w:b/>
        </w:rPr>
      </w:pPr>
      <w:r w:rsidRPr="00531F03">
        <w:rPr>
          <w:b/>
        </w:rPr>
        <w:t>2.</w:t>
      </w:r>
      <w:r>
        <w:rPr>
          <w:b/>
        </w:rPr>
        <w:t xml:space="preserve"> </w:t>
      </w:r>
      <w:r w:rsidRPr="003A4FE4">
        <w:rPr>
          <w:b/>
        </w:rPr>
        <w:t>§</w:t>
      </w:r>
    </w:p>
    <w:p w:rsidR="001D02D9" w:rsidRPr="003A4FE4" w:rsidRDefault="001D02D9" w:rsidP="001D02D9">
      <w:pPr>
        <w:pStyle w:val="Listaszerbekezds2"/>
        <w:spacing w:after="0" w:line="259" w:lineRule="auto"/>
        <w:ind w:left="345" w:right="0" w:firstLine="0"/>
        <w:rPr>
          <w:b/>
        </w:rPr>
      </w:pPr>
    </w:p>
    <w:p w:rsidR="001D02D9" w:rsidRDefault="001D02D9" w:rsidP="005B1D8F">
      <w:pPr>
        <w:jc w:val="both"/>
      </w:pPr>
      <w:r w:rsidRPr="00201FF5">
        <w:t>Jelen rendelet alkalmazásában államháztartáson kívüli forrás a természetes személyek és államháztartás körébe nem tartozó jogi személyek és jogi személyiséggel nem rendelkező szervezetek részére átadott, illetve tőlük kapott pénzeszköz</w:t>
      </w:r>
      <w:r>
        <w:t xml:space="preserve"> (forrás)</w:t>
      </w:r>
      <w:r w:rsidRPr="00201FF5">
        <w:t xml:space="preserve">. </w:t>
      </w:r>
    </w:p>
    <w:p w:rsidR="001D02D9" w:rsidRDefault="001D02D9" w:rsidP="001D02D9"/>
    <w:p w:rsidR="001D02D9" w:rsidRPr="00201FF5" w:rsidRDefault="001D02D9" w:rsidP="001D02D9">
      <w:pPr>
        <w:jc w:val="center"/>
        <w:rPr>
          <w:b/>
        </w:rPr>
      </w:pPr>
      <w:r w:rsidRPr="00201FF5">
        <w:rPr>
          <w:b/>
        </w:rPr>
        <w:t>3. Államháztartáson kívüli forrás átadására vonatkozó szabályok</w:t>
      </w:r>
    </w:p>
    <w:p w:rsidR="001D02D9" w:rsidRPr="00201FF5" w:rsidRDefault="001D02D9" w:rsidP="001D02D9">
      <w:pPr>
        <w:rPr>
          <w:b/>
        </w:rPr>
      </w:pPr>
    </w:p>
    <w:p w:rsidR="001D02D9" w:rsidRPr="00531F03" w:rsidRDefault="001D02D9" w:rsidP="001D02D9">
      <w:pPr>
        <w:pStyle w:val="Listaszerbekezds2"/>
        <w:spacing w:after="0" w:line="259" w:lineRule="auto"/>
        <w:ind w:left="-15" w:right="0" w:firstLine="0"/>
        <w:jc w:val="center"/>
        <w:rPr>
          <w:b/>
        </w:rPr>
      </w:pPr>
      <w:r w:rsidRPr="00531F03">
        <w:rPr>
          <w:b/>
        </w:rPr>
        <w:t>3. §</w:t>
      </w:r>
    </w:p>
    <w:p w:rsidR="001D02D9" w:rsidRDefault="001D02D9" w:rsidP="005B1D8F">
      <w:pPr>
        <w:tabs>
          <w:tab w:val="left" w:pos="930"/>
        </w:tabs>
        <w:spacing w:before="100" w:beforeAutospacing="1" w:after="100" w:afterAutospacing="1"/>
        <w:jc w:val="both"/>
      </w:pPr>
      <w:r>
        <w:t xml:space="preserve">(1) Az Önkormányzat Képviselő-testülete a költségvetési rendeletben meghatározott előirányzatai terhére határozatban dönt az egyedileg – céljelleggel – nyújtott forrás átadásáról. </w:t>
      </w:r>
    </w:p>
    <w:p w:rsidR="00497E07" w:rsidRDefault="001D02D9" w:rsidP="00497E07">
      <w:pPr>
        <w:spacing w:before="100" w:beforeAutospacing="1" w:after="100" w:afterAutospacing="1"/>
        <w:ind w:left="142" w:hanging="142"/>
        <w:jc w:val="both"/>
      </w:pPr>
      <w:r>
        <w:t>(2) A Polgármester a költségvetési rendeletben meghatározott polgármesteri keret terhére dönthet államháztartáson kívülre történő forrás átadásról.</w:t>
      </w:r>
      <w:r>
        <w:tab/>
      </w:r>
    </w:p>
    <w:p w:rsidR="001D02D9" w:rsidRDefault="001D02D9" w:rsidP="00497E07">
      <w:pPr>
        <w:spacing w:before="100" w:beforeAutospacing="1" w:after="100" w:afterAutospacing="1"/>
        <w:ind w:left="142" w:hanging="142"/>
        <w:jc w:val="both"/>
      </w:pPr>
      <w:r>
        <w:t xml:space="preserve">(3) A Polgármester a polgármesteri keret terhére államháztartáson kívülre történő forrás átadásról a Képviselő-testületnek </w:t>
      </w:r>
      <w:r w:rsidR="00497E07">
        <w:t xml:space="preserve">a következő képviselő-testületi ülésen beszámol, </w:t>
      </w:r>
      <w:r w:rsidR="00497E07">
        <w:lastRenderedPageBreak/>
        <w:t xml:space="preserve">egyidejűleg javaslatot tesz a költségvetési rendelet módosítására és </w:t>
      </w:r>
      <w:r>
        <w:t xml:space="preserve">évente egyszer, a zárszámadási rendelettervezet benyújtásával </w:t>
      </w:r>
      <w:proofErr w:type="spellStart"/>
      <w:r>
        <w:t>egyidőben</w:t>
      </w:r>
      <w:proofErr w:type="spellEnd"/>
      <w:r>
        <w:t xml:space="preserve"> </w:t>
      </w:r>
      <w:r w:rsidR="00497E07">
        <w:t xml:space="preserve">összesítve </w:t>
      </w:r>
      <w:r>
        <w:t>beszámol.</w:t>
      </w:r>
      <w:r>
        <w:tab/>
      </w:r>
    </w:p>
    <w:p w:rsidR="001D02D9" w:rsidRDefault="001D02D9" w:rsidP="005B1D8F">
      <w:pPr>
        <w:spacing w:before="100" w:beforeAutospacing="1" w:after="100" w:afterAutospacing="1"/>
        <w:jc w:val="both"/>
      </w:pPr>
      <w:r>
        <w:t xml:space="preserve">(4) Az Önkormányzat államháztartáson kívülre forrást kérelemre, az </w:t>
      </w:r>
      <w:r w:rsidRPr="00991A12">
        <w:rPr>
          <w:b/>
          <w:i/>
        </w:rPr>
        <w:t>1. számú mellékletben</w:t>
      </w:r>
      <w:r>
        <w:t xml:space="preserve"> szereplő „Igénylőlap” benyújtását követően adhat. </w:t>
      </w:r>
    </w:p>
    <w:p w:rsidR="001D02D9" w:rsidRDefault="001D02D9" w:rsidP="005B1D8F">
      <w:pPr>
        <w:ind w:left="-5" w:right="112"/>
        <w:jc w:val="both"/>
      </w:pPr>
      <w:r>
        <w:rPr>
          <w:b/>
        </w:rPr>
        <w:t xml:space="preserve"> </w:t>
      </w:r>
      <w:r>
        <w:t>(5) Az államháztartáson kívüli forrás átadására a Képviselő-testület határozata, vagy a polgármesteri keret terhére a Polgármester döntése esetében külön megállapodást kell kötni. A forrás összegének átvevő részére történő kifizetésére a megállapodás létrejöttét követően kerülhet sor (</w:t>
      </w:r>
      <w:r w:rsidRPr="00991A12">
        <w:rPr>
          <w:b/>
          <w:i/>
        </w:rPr>
        <w:t>2. számú melléklet</w:t>
      </w:r>
      <w:r>
        <w:t xml:space="preserve">). </w:t>
      </w:r>
    </w:p>
    <w:p w:rsidR="001D02D9" w:rsidRPr="00991A12" w:rsidRDefault="001D02D9" w:rsidP="005B1D8F">
      <w:pPr>
        <w:spacing w:line="259" w:lineRule="auto"/>
        <w:jc w:val="both"/>
        <w:rPr>
          <w:sz w:val="16"/>
          <w:szCs w:val="16"/>
        </w:rPr>
      </w:pPr>
      <w:r>
        <w:t xml:space="preserve"> </w:t>
      </w:r>
    </w:p>
    <w:p w:rsidR="001D02D9" w:rsidRPr="000E1267" w:rsidRDefault="001D02D9" w:rsidP="005B1D8F">
      <w:pPr>
        <w:ind w:right="112"/>
        <w:jc w:val="both"/>
      </w:pPr>
      <w:r>
        <w:t>(6) A M</w:t>
      </w:r>
      <w:r w:rsidRPr="000E1267">
        <w:t xml:space="preserve">egállapodásnak tartalmaznia kell: </w:t>
      </w:r>
    </w:p>
    <w:p w:rsidR="001D02D9" w:rsidRPr="000E1267" w:rsidRDefault="001D02D9" w:rsidP="005B1D8F">
      <w:pPr>
        <w:numPr>
          <w:ilvl w:val="1"/>
          <w:numId w:val="6"/>
        </w:numPr>
        <w:spacing w:after="6" w:line="249" w:lineRule="auto"/>
        <w:ind w:right="112" w:hanging="348"/>
        <w:jc w:val="both"/>
      </w:pPr>
      <w:r w:rsidRPr="000E1267">
        <w:t xml:space="preserve">a megállapodó felek megnevezését, címét, képviseletében eljáró személyeket, </w:t>
      </w:r>
    </w:p>
    <w:p w:rsidR="001D02D9" w:rsidRPr="000E1267" w:rsidRDefault="001D02D9" w:rsidP="005B1D8F">
      <w:pPr>
        <w:numPr>
          <w:ilvl w:val="1"/>
          <w:numId w:val="6"/>
        </w:numPr>
        <w:spacing w:after="6" w:line="249" w:lineRule="auto"/>
        <w:ind w:right="112" w:hanging="348"/>
        <w:jc w:val="both"/>
      </w:pPr>
      <w:r w:rsidRPr="000E1267">
        <w:t xml:space="preserve">a forrás nyújtásáról döntést, </w:t>
      </w:r>
    </w:p>
    <w:p w:rsidR="001D02D9" w:rsidRPr="000E1267" w:rsidRDefault="001D02D9" w:rsidP="005B1D8F">
      <w:pPr>
        <w:numPr>
          <w:ilvl w:val="1"/>
          <w:numId w:val="6"/>
        </w:numPr>
        <w:spacing w:after="6" w:line="249" w:lineRule="auto"/>
        <w:ind w:right="112" w:hanging="348"/>
        <w:jc w:val="both"/>
      </w:pPr>
      <w:r w:rsidRPr="000E1267">
        <w:t xml:space="preserve">a forrás összegét, </w:t>
      </w:r>
    </w:p>
    <w:p w:rsidR="001D02D9" w:rsidRPr="000E1267" w:rsidRDefault="001D02D9" w:rsidP="005B1D8F">
      <w:pPr>
        <w:numPr>
          <w:ilvl w:val="1"/>
          <w:numId w:val="6"/>
        </w:numPr>
        <w:spacing w:after="6" w:line="249" w:lineRule="auto"/>
        <w:ind w:right="112" w:hanging="348"/>
        <w:jc w:val="both"/>
      </w:pPr>
      <w:r w:rsidRPr="000E1267">
        <w:t xml:space="preserve">a forrás felhasználásának célját, </w:t>
      </w:r>
    </w:p>
    <w:p w:rsidR="001D02D9" w:rsidRPr="000E1267" w:rsidRDefault="001D02D9" w:rsidP="005B1D8F">
      <w:pPr>
        <w:numPr>
          <w:ilvl w:val="1"/>
          <w:numId w:val="6"/>
        </w:numPr>
        <w:spacing w:after="6" w:line="249" w:lineRule="auto"/>
        <w:ind w:right="112" w:hanging="348"/>
        <w:jc w:val="both"/>
      </w:pPr>
      <w:r w:rsidRPr="000E1267">
        <w:t xml:space="preserve">a forrás felhasználásának feltételeit, </w:t>
      </w:r>
    </w:p>
    <w:p w:rsidR="001D02D9" w:rsidRPr="000E1267" w:rsidRDefault="001D02D9" w:rsidP="005B1D8F">
      <w:pPr>
        <w:numPr>
          <w:ilvl w:val="1"/>
          <w:numId w:val="6"/>
        </w:numPr>
        <w:spacing w:after="6" w:line="249" w:lineRule="auto"/>
        <w:ind w:right="112" w:hanging="348"/>
        <w:jc w:val="both"/>
      </w:pPr>
      <w:r w:rsidRPr="000E1267">
        <w:t xml:space="preserve">a pénzügyi teljesítést, </w:t>
      </w:r>
    </w:p>
    <w:p w:rsidR="001D02D9" w:rsidRPr="000E1267" w:rsidRDefault="001D02D9" w:rsidP="005B1D8F">
      <w:pPr>
        <w:numPr>
          <w:ilvl w:val="1"/>
          <w:numId w:val="6"/>
        </w:numPr>
        <w:spacing w:after="6" w:line="249" w:lineRule="auto"/>
        <w:ind w:right="112" w:hanging="348"/>
        <w:jc w:val="both"/>
      </w:pPr>
      <w:r w:rsidRPr="000E1267">
        <w:t xml:space="preserve">a teljesítés ütemezését, </w:t>
      </w:r>
    </w:p>
    <w:p w:rsidR="001D02D9" w:rsidRPr="000E1267" w:rsidRDefault="001D02D9" w:rsidP="005B1D8F">
      <w:pPr>
        <w:numPr>
          <w:ilvl w:val="1"/>
          <w:numId w:val="6"/>
        </w:numPr>
        <w:spacing w:after="6" w:line="249" w:lineRule="auto"/>
        <w:ind w:right="112" w:hanging="348"/>
        <w:jc w:val="both"/>
      </w:pPr>
      <w:r w:rsidRPr="000E1267">
        <w:t xml:space="preserve">a nem cél szerinti felhasználás esetén a visszatérítési kötelezettséget, a visszatérítés időpontját, időtartamát és feltételeit, </w:t>
      </w:r>
    </w:p>
    <w:p w:rsidR="001D02D9" w:rsidRPr="000E1267" w:rsidRDefault="001D02D9" w:rsidP="005B1D8F">
      <w:pPr>
        <w:numPr>
          <w:ilvl w:val="1"/>
          <w:numId w:val="6"/>
        </w:numPr>
        <w:spacing w:after="6" w:line="249" w:lineRule="auto"/>
        <w:ind w:right="112" w:hanging="348"/>
        <w:jc w:val="both"/>
      </w:pPr>
      <w:r w:rsidRPr="000E1267">
        <w:t xml:space="preserve">a pénzügyi elszámolás módját, helyét és idejét, </w:t>
      </w:r>
    </w:p>
    <w:p w:rsidR="001D02D9" w:rsidRPr="000E1267" w:rsidRDefault="001D02D9" w:rsidP="005B1D8F">
      <w:pPr>
        <w:numPr>
          <w:ilvl w:val="1"/>
          <w:numId w:val="6"/>
        </w:numPr>
        <w:spacing w:after="6" w:line="249" w:lineRule="auto"/>
        <w:ind w:right="112" w:hanging="348"/>
        <w:jc w:val="both"/>
      </w:pPr>
      <w:r w:rsidRPr="000E1267">
        <w:t xml:space="preserve">a megállapodásban vállalt kötelezettségek nem teljesítésének következményeit, </w:t>
      </w:r>
    </w:p>
    <w:p w:rsidR="001D02D9" w:rsidRPr="000E1267" w:rsidRDefault="001D02D9" w:rsidP="005B1D8F">
      <w:pPr>
        <w:numPr>
          <w:ilvl w:val="1"/>
          <w:numId w:val="6"/>
        </w:numPr>
        <w:spacing w:after="6" w:line="249" w:lineRule="auto"/>
        <w:ind w:right="112" w:hanging="348"/>
        <w:jc w:val="both"/>
      </w:pPr>
      <w:r w:rsidRPr="000E1267">
        <w:t>a forrás felhasználásának határidejét</w:t>
      </w:r>
      <w:r>
        <w:t>,</w:t>
      </w:r>
    </w:p>
    <w:p w:rsidR="001D02D9" w:rsidRPr="000E1267" w:rsidRDefault="001D02D9" w:rsidP="005B1D8F">
      <w:pPr>
        <w:numPr>
          <w:ilvl w:val="1"/>
          <w:numId w:val="6"/>
        </w:numPr>
        <w:spacing w:after="6" w:line="249" w:lineRule="auto"/>
        <w:ind w:right="112" w:hanging="348"/>
        <w:jc w:val="both"/>
      </w:pPr>
      <w:r w:rsidRPr="000E1267">
        <w:t xml:space="preserve">az ellenőrzési kötelezettség előírását. </w:t>
      </w:r>
    </w:p>
    <w:p w:rsidR="001D02D9" w:rsidRPr="00E42684" w:rsidRDefault="001D02D9" w:rsidP="005B1D8F">
      <w:pPr>
        <w:spacing w:line="259" w:lineRule="auto"/>
        <w:jc w:val="both"/>
        <w:rPr>
          <w:sz w:val="16"/>
          <w:szCs w:val="16"/>
        </w:rPr>
      </w:pPr>
      <w:r>
        <w:t xml:space="preserve"> </w:t>
      </w:r>
    </w:p>
    <w:p w:rsidR="001D02D9" w:rsidRDefault="001D02D9" w:rsidP="005B1D8F">
      <w:pPr>
        <w:numPr>
          <w:ilvl w:val="0"/>
          <w:numId w:val="9"/>
        </w:numPr>
        <w:tabs>
          <w:tab w:val="clear" w:pos="698"/>
          <w:tab w:val="num" w:pos="360"/>
        </w:tabs>
        <w:spacing w:after="6" w:line="249" w:lineRule="auto"/>
        <w:ind w:right="112" w:hanging="698"/>
        <w:jc w:val="both"/>
      </w:pPr>
      <w:r>
        <w:t xml:space="preserve">Az Önkormányzat a megállapodástól eláll, ha a támogatott valótlan adatot szolgáltatott. </w:t>
      </w:r>
    </w:p>
    <w:p w:rsidR="001D02D9" w:rsidRPr="00E42684" w:rsidRDefault="001D02D9" w:rsidP="005B1D8F">
      <w:pPr>
        <w:ind w:right="112"/>
        <w:jc w:val="both"/>
        <w:rPr>
          <w:sz w:val="16"/>
          <w:szCs w:val="16"/>
        </w:rPr>
      </w:pPr>
    </w:p>
    <w:p w:rsidR="001D02D9" w:rsidRDefault="001D02D9" w:rsidP="005B1D8F">
      <w:pPr>
        <w:ind w:right="112"/>
        <w:jc w:val="both"/>
      </w:pPr>
      <w:r>
        <w:t xml:space="preserve">(8) Az államháztartáson kívüli forrás átadása esetén a pénzeszközt átvevő az átadott pénzeszközt a Képviselő-testült által meghatározott célra köteles fordítani és annak felhasználásáról köteles elszámolni. </w:t>
      </w:r>
    </w:p>
    <w:p w:rsidR="001D02D9" w:rsidRDefault="001D02D9" w:rsidP="001D02D9">
      <w:pPr>
        <w:ind w:left="360" w:right="112"/>
      </w:pPr>
    </w:p>
    <w:p w:rsidR="001D02D9" w:rsidRPr="00201FF5" w:rsidRDefault="001D02D9" w:rsidP="001D02D9">
      <w:pPr>
        <w:jc w:val="center"/>
        <w:rPr>
          <w:b/>
        </w:rPr>
      </w:pPr>
      <w:r>
        <w:rPr>
          <w:b/>
        </w:rPr>
        <w:t>4</w:t>
      </w:r>
      <w:r w:rsidRPr="00201FF5">
        <w:rPr>
          <w:b/>
        </w:rPr>
        <w:t xml:space="preserve">. Államháztartáson kívüli forrás </w:t>
      </w:r>
      <w:r>
        <w:rPr>
          <w:b/>
        </w:rPr>
        <w:t>átvételére</w:t>
      </w:r>
      <w:r w:rsidRPr="00201FF5">
        <w:rPr>
          <w:b/>
        </w:rPr>
        <w:t xml:space="preserve"> vonatkozó szabályok</w:t>
      </w:r>
    </w:p>
    <w:p w:rsidR="001D02D9" w:rsidRPr="00991A12" w:rsidRDefault="001D02D9" w:rsidP="001D02D9">
      <w:pPr>
        <w:ind w:left="338" w:right="112"/>
        <w:rPr>
          <w:sz w:val="16"/>
          <w:szCs w:val="16"/>
        </w:rPr>
      </w:pPr>
    </w:p>
    <w:p w:rsidR="001D02D9" w:rsidRDefault="001D02D9" w:rsidP="001D02D9">
      <w:pPr>
        <w:spacing w:line="259" w:lineRule="auto"/>
        <w:ind w:left="-15"/>
        <w:jc w:val="center"/>
        <w:rPr>
          <w:b/>
        </w:rPr>
      </w:pPr>
      <w:r>
        <w:rPr>
          <w:b/>
        </w:rPr>
        <w:t>4. §</w:t>
      </w:r>
    </w:p>
    <w:p w:rsidR="001D02D9" w:rsidRPr="00C83842" w:rsidRDefault="001D02D9" w:rsidP="001D02D9">
      <w:r w:rsidRPr="00C83842">
        <w:t>(1</w:t>
      </w:r>
      <w:r>
        <w:t xml:space="preserve">) </w:t>
      </w:r>
      <w:r w:rsidRPr="00C83842">
        <w:t xml:space="preserve"> Működési vagy fejlesztési célú államháztartáson kívüli forrás átvételéről</w:t>
      </w:r>
      <w:r>
        <w:t>:</w:t>
      </w:r>
      <w:r w:rsidRPr="00C83842">
        <w:t xml:space="preserve"> </w:t>
      </w:r>
    </w:p>
    <w:p w:rsidR="001D02D9" w:rsidRPr="00E42684" w:rsidRDefault="001D02D9" w:rsidP="001D02D9">
      <w:pPr>
        <w:rPr>
          <w:sz w:val="16"/>
          <w:szCs w:val="16"/>
        </w:rPr>
      </w:pPr>
    </w:p>
    <w:p w:rsidR="001D02D9" w:rsidRPr="00C83842" w:rsidRDefault="001D02D9" w:rsidP="001D02D9">
      <w:pPr>
        <w:spacing w:after="120" w:line="250" w:lineRule="auto"/>
        <w:ind w:left="11" w:right="125" w:hanging="11"/>
      </w:pPr>
      <w:proofErr w:type="gramStart"/>
      <w:r w:rsidRPr="00C83842">
        <w:t>a</w:t>
      </w:r>
      <w:proofErr w:type="gramEnd"/>
      <w:r w:rsidRPr="00C83842">
        <w:t>) 1 millió Ft érték alatt a Polgármester,</w:t>
      </w:r>
    </w:p>
    <w:p w:rsidR="001D02D9" w:rsidRPr="00C83842" w:rsidRDefault="001D02D9" w:rsidP="001D02D9">
      <w:r w:rsidRPr="00C83842">
        <w:t xml:space="preserve">b) 1 millió Ft értékhatár felett a Képviselő-testület dönt. </w:t>
      </w:r>
    </w:p>
    <w:p w:rsidR="001D02D9" w:rsidRPr="00E42684" w:rsidRDefault="001D02D9" w:rsidP="001D02D9">
      <w:pPr>
        <w:rPr>
          <w:sz w:val="16"/>
          <w:szCs w:val="16"/>
        </w:rPr>
      </w:pPr>
    </w:p>
    <w:p w:rsidR="001D02D9" w:rsidRDefault="001D02D9" w:rsidP="00497E07">
      <w:pPr>
        <w:jc w:val="both"/>
      </w:pPr>
      <w:r w:rsidRPr="00C83842">
        <w:t>(2) A polgármester az államháztartáson kívüli forrás át</w:t>
      </w:r>
      <w:r>
        <w:t>vételről a döntést követő</w:t>
      </w:r>
      <w:r w:rsidR="00497E07">
        <w:t xml:space="preserve"> képviselő-testületi ülésen </w:t>
      </w:r>
      <w:proofErr w:type="gramStart"/>
      <w:r w:rsidR="00497E07">
        <w:t>beszámol</w:t>
      </w:r>
      <w:proofErr w:type="gramEnd"/>
      <w:r w:rsidR="00497E07">
        <w:t xml:space="preserve"> és egyidejűleg javaslatot tesz a költségvetési rendelet módosítására.</w:t>
      </w:r>
    </w:p>
    <w:p w:rsidR="00497E07" w:rsidRPr="00991A12" w:rsidRDefault="00497E07" w:rsidP="001D02D9">
      <w:pPr>
        <w:rPr>
          <w:sz w:val="16"/>
          <w:szCs w:val="16"/>
        </w:rPr>
      </w:pPr>
    </w:p>
    <w:p w:rsidR="001D02D9" w:rsidRPr="00C83842" w:rsidRDefault="001D02D9" w:rsidP="001D02D9">
      <w:r w:rsidRPr="00C83842">
        <w:t>(3) Az államháztartáson kívüli forrás átvételéről szóló megállapodást a polgármester köti meg</w:t>
      </w:r>
      <w:r w:rsidR="00400F6E">
        <w:t xml:space="preserve"> (</w:t>
      </w:r>
      <w:r w:rsidR="00400F6E" w:rsidRPr="00400F6E">
        <w:rPr>
          <w:b/>
          <w:i/>
        </w:rPr>
        <w:t>3. számú melléklet</w:t>
      </w:r>
      <w:r w:rsidR="00400F6E">
        <w:t>)</w:t>
      </w:r>
      <w:r w:rsidRPr="00C83842">
        <w:t xml:space="preserve">. </w:t>
      </w:r>
    </w:p>
    <w:p w:rsidR="001D02D9" w:rsidRDefault="001D02D9" w:rsidP="001D02D9">
      <w:pPr>
        <w:pStyle w:val="Cmsor1"/>
        <w:spacing w:before="120" w:after="480"/>
      </w:pPr>
      <w:r>
        <w:lastRenderedPageBreak/>
        <w:t>5</w:t>
      </w:r>
      <w:r w:rsidRPr="00C83842">
        <w:t>. A támogatások Európai Uniós szabályozással való összhangjának biztosítása</w:t>
      </w:r>
    </w:p>
    <w:p w:rsidR="001D02D9" w:rsidRPr="00C83842" w:rsidRDefault="001D02D9" w:rsidP="001D02D9">
      <w:pPr>
        <w:spacing w:line="259" w:lineRule="auto"/>
        <w:ind w:left="-15"/>
        <w:jc w:val="center"/>
        <w:rPr>
          <w:b/>
        </w:rPr>
      </w:pPr>
      <w:r w:rsidRPr="00C83842">
        <w:rPr>
          <w:b/>
        </w:rPr>
        <w:t>5. §</w:t>
      </w:r>
    </w:p>
    <w:p w:rsidR="001D02D9" w:rsidRPr="00C83842" w:rsidRDefault="001D02D9" w:rsidP="001D02D9">
      <w:pPr>
        <w:pStyle w:val="Szvegtrzs"/>
        <w:spacing w:before="120" w:after="240"/>
        <w:rPr>
          <w:rFonts w:eastAsia="Calibri"/>
          <w:color w:val="000000"/>
          <w:szCs w:val="22"/>
        </w:rPr>
      </w:pPr>
      <w:r w:rsidRPr="00C83842">
        <w:rPr>
          <w:rFonts w:eastAsia="Calibri"/>
          <w:color w:val="000000"/>
          <w:szCs w:val="22"/>
        </w:rPr>
        <w:t xml:space="preserve">(1) </w:t>
      </w:r>
      <w:r>
        <w:rPr>
          <w:rFonts w:eastAsia="Calibri"/>
          <w:color w:val="000000"/>
          <w:szCs w:val="22"/>
        </w:rPr>
        <w:t>A</w:t>
      </w:r>
      <w:r w:rsidRPr="00C83842">
        <w:rPr>
          <w:rFonts w:eastAsia="Calibri"/>
          <w:color w:val="000000"/>
          <w:szCs w:val="22"/>
        </w:rPr>
        <w:t xml:space="preserve"> jelen rendelet alapján nyújtott támogatás az Európai Unió működéséről szóló szerződés 107. cikk (1) bekezdése értelmében állami támogatásnak minősül, a támogatás csekély összegű támogatásként a Szerződés 87. és 88. cikkének a támogatásokra való alkalmazásáról szóló, 2006. december 15-i 1998/2006/EK bizottsági rendelettel összhangban nyújtható (a továbbiakban: 1998/2006/EK bizottsági rendelet).</w:t>
      </w:r>
    </w:p>
    <w:p w:rsidR="001D02D9" w:rsidRPr="00C83842" w:rsidRDefault="001D02D9" w:rsidP="005B1D8F">
      <w:pPr>
        <w:autoSpaceDE w:val="0"/>
        <w:autoSpaceDN w:val="0"/>
        <w:adjustRightInd w:val="0"/>
        <w:spacing w:before="120"/>
        <w:jc w:val="both"/>
      </w:pPr>
      <w:r w:rsidRPr="00C83842">
        <w:t>(2) A csekély összegű támogatás odaítélésének feltétele, hogy a kedvezményezett írásban nyilatkozik az 1998/2006/EK bizottsági rendelet 2. cikk 2. pontjában meghatározott feltételnek megfelel.</w:t>
      </w:r>
    </w:p>
    <w:p w:rsidR="001D02D9" w:rsidRPr="00C83842" w:rsidRDefault="001D02D9" w:rsidP="005B1D8F">
      <w:pPr>
        <w:autoSpaceDE w:val="0"/>
        <w:autoSpaceDN w:val="0"/>
        <w:adjustRightInd w:val="0"/>
        <w:spacing w:before="120"/>
        <w:jc w:val="both"/>
      </w:pPr>
      <w:r w:rsidRPr="00C83842">
        <w:t>(3) Az 1998/2006/EK bizottsági rendelet 3. cikk 1. pontja szerinti kötelezettséget a támogatást nyújtó teljesíti.</w:t>
      </w:r>
    </w:p>
    <w:p w:rsidR="001D02D9" w:rsidRPr="00C83842" w:rsidRDefault="001D02D9" w:rsidP="005B1D8F">
      <w:pPr>
        <w:autoSpaceDE w:val="0"/>
        <w:autoSpaceDN w:val="0"/>
        <w:adjustRightInd w:val="0"/>
        <w:spacing w:before="120"/>
        <w:jc w:val="both"/>
      </w:pPr>
      <w:r w:rsidRPr="00C83842">
        <w:t>(</w:t>
      </w:r>
      <w:r>
        <w:t>4</w:t>
      </w:r>
      <w:r w:rsidRPr="00C83842">
        <w:t>) Nem ítélhető meg csekély összegű támogatás az 1998/2006/EK bizottsági rendelet 1. cikkében meghatározott célokra.</w:t>
      </w:r>
    </w:p>
    <w:p w:rsidR="001D02D9" w:rsidRPr="00C83842" w:rsidRDefault="001D02D9" w:rsidP="005B1D8F">
      <w:pPr>
        <w:autoSpaceDE w:val="0"/>
        <w:autoSpaceDN w:val="0"/>
        <w:adjustRightInd w:val="0"/>
        <w:spacing w:before="120"/>
        <w:jc w:val="both"/>
      </w:pPr>
      <w:r w:rsidRPr="00C83842">
        <w:t>(</w:t>
      </w:r>
      <w:r>
        <w:t>5</w:t>
      </w:r>
      <w:r w:rsidRPr="00C83842">
        <w:t xml:space="preserve">) Csekély összegű támogatás azonos elszámolható költségek vonatkozásában nem halmozható állami támogatással, ha az így halmozott összeg támogatási intenzitása meghaladná az irányadó uniós állami támogatási szabályban meghatározott támogatási intenzitást. </w:t>
      </w:r>
    </w:p>
    <w:p w:rsidR="001D02D9" w:rsidRDefault="001D02D9" w:rsidP="001D02D9">
      <w:pPr>
        <w:pStyle w:val="Listaszerbekezds2"/>
      </w:pPr>
    </w:p>
    <w:p w:rsidR="001D02D9" w:rsidRDefault="001D02D9" w:rsidP="001D02D9">
      <w:pPr>
        <w:ind w:right="112"/>
      </w:pPr>
    </w:p>
    <w:p w:rsidR="001D02D9" w:rsidRDefault="001D02D9" w:rsidP="001D02D9">
      <w:pPr>
        <w:spacing w:line="259" w:lineRule="auto"/>
        <w:jc w:val="center"/>
        <w:rPr>
          <w:b/>
        </w:rPr>
      </w:pPr>
      <w:r>
        <w:rPr>
          <w:b/>
        </w:rPr>
        <w:t xml:space="preserve">6. § </w:t>
      </w:r>
    </w:p>
    <w:p w:rsidR="001D02D9" w:rsidRDefault="001D02D9" w:rsidP="001D02D9">
      <w:pPr>
        <w:spacing w:line="259" w:lineRule="auto"/>
        <w:jc w:val="center"/>
      </w:pPr>
    </w:p>
    <w:p w:rsidR="001D02D9" w:rsidRDefault="001D02D9" w:rsidP="001D02D9">
      <w:pPr>
        <w:pStyle w:val="Cmsor1"/>
        <w:ind w:right="125"/>
      </w:pPr>
      <w:r>
        <w:t xml:space="preserve"> Záró rendelkezések </w:t>
      </w:r>
    </w:p>
    <w:p w:rsidR="001D02D9" w:rsidRDefault="001D02D9" w:rsidP="001D02D9">
      <w:pPr>
        <w:spacing w:line="259" w:lineRule="auto"/>
      </w:pPr>
      <w:r>
        <w:t xml:space="preserve"> </w:t>
      </w:r>
    </w:p>
    <w:p w:rsidR="001D02D9" w:rsidRDefault="001D02D9" w:rsidP="005B1D8F">
      <w:pPr>
        <w:ind w:left="-5" w:right="112"/>
        <w:jc w:val="both"/>
      </w:pPr>
      <w:r>
        <w:rPr>
          <w:b/>
        </w:rPr>
        <w:t xml:space="preserve"> </w:t>
      </w:r>
      <w:r>
        <w:t>(1)</w:t>
      </w:r>
      <w:r>
        <w:rPr>
          <w:b/>
        </w:rPr>
        <w:t xml:space="preserve"> </w:t>
      </w:r>
      <w:r>
        <w:t xml:space="preserve">E rendelet kihirdetését követő napon lép hatályba. </w:t>
      </w:r>
    </w:p>
    <w:p w:rsidR="001D02D9" w:rsidRDefault="001D02D9" w:rsidP="005B1D8F">
      <w:pPr>
        <w:spacing w:line="259" w:lineRule="auto"/>
        <w:jc w:val="both"/>
      </w:pPr>
      <w:r>
        <w:t xml:space="preserve"> </w:t>
      </w:r>
    </w:p>
    <w:p w:rsidR="001D02D9" w:rsidRDefault="001D02D9" w:rsidP="005B1D8F">
      <w:pPr>
        <w:ind w:left="-5" w:right="112"/>
        <w:jc w:val="both"/>
      </w:pPr>
      <w:r>
        <w:t xml:space="preserve">(2) E rendelet rendelkezéseit a hatályba lépését követően az államháztartáson kívüli forrás átvételére és átadására vonatkozóan kell alkalmazni.  </w:t>
      </w:r>
    </w:p>
    <w:p w:rsidR="001D02D9" w:rsidRDefault="001D02D9" w:rsidP="001D02D9">
      <w:pPr>
        <w:spacing w:line="259" w:lineRule="auto"/>
      </w:pPr>
      <w:r>
        <w:t xml:space="preserve"> </w:t>
      </w:r>
    </w:p>
    <w:p w:rsidR="005B1D8F" w:rsidRPr="00613754" w:rsidRDefault="005B1D8F" w:rsidP="005B1D8F">
      <w:pPr>
        <w:pStyle w:val="JogtrNormlTrzs"/>
        <w:spacing w:before="0"/>
        <w:outlineLvl w:val="0"/>
        <w:rPr>
          <w:sz w:val="22"/>
          <w:szCs w:val="22"/>
        </w:rPr>
      </w:pPr>
      <w:r w:rsidRPr="00613754">
        <w:rPr>
          <w:sz w:val="22"/>
          <w:szCs w:val="22"/>
        </w:rPr>
        <w:t xml:space="preserve">Törökszentmiklós, </w:t>
      </w:r>
      <w:r>
        <w:rPr>
          <w:sz w:val="22"/>
          <w:szCs w:val="22"/>
        </w:rPr>
        <w:t>2015. június 15.</w:t>
      </w:r>
    </w:p>
    <w:p w:rsidR="005B1D8F" w:rsidRPr="00613754" w:rsidRDefault="005B1D8F" w:rsidP="005B1D8F">
      <w:pPr>
        <w:pStyle w:val="JogtrNormlTrzs"/>
        <w:spacing w:before="0"/>
        <w:rPr>
          <w:sz w:val="22"/>
          <w:szCs w:val="22"/>
        </w:rPr>
      </w:pPr>
    </w:p>
    <w:p w:rsidR="005B1D8F" w:rsidRDefault="005B1D8F" w:rsidP="005B1D8F">
      <w:pPr>
        <w:pStyle w:val="JogtrNormlTrzs"/>
        <w:spacing w:before="0"/>
        <w:rPr>
          <w:sz w:val="22"/>
          <w:szCs w:val="22"/>
        </w:rPr>
      </w:pPr>
    </w:p>
    <w:p w:rsidR="00A53551" w:rsidRDefault="00A53551" w:rsidP="005B1D8F">
      <w:pPr>
        <w:pStyle w:val="JogtrNormlTrzs"/>
        <w:spacing w:before="0"/>
        <w:rPr>
          <w:sz w:val="22"/>
          <w:szCs w:val="22"/>
        </w:rPr>
      </w:pPr>
    </w:p>
    <w:p w:rsidR="00A53551" w:rsidRDefault="00A53551" w:rsidP="005B1D8F">
      <w:pPr>
        <w:pStyle w:val="JogtrNormlTrzs"/>
        <w:spacing w:before="0"/>
        <w:rPr>
          <w:sz w:val="22"/>
          <w:szCs w:val="22"/>
        </w:rPr>
      </w:pPr>
    </w:p>
    <w:p w:rsidR="00A53551" w:rsidRPr="00613754" w:rsidRDefault="00A53551" w:rsidP="005B1D8F">
      <w:pPr>
        <w:pStyle w:val="JogtrNormlTrzs"/>
        <w:spacing w:before="0"/>
        <w:rPr>
          <w:sz w:val="22"/>
          <w:szCs w:val="22"/>
        </w:rPr>
      </w:pPr>
    </w:p>
    <w:p w:rsidR="005B1D8F" w:rsidRPr="00613754" w:rsidRDefault="005B1D8F" w:rsidP="005B1D8F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ab/>
      </w:r>
      <w:r>
        <w:rPr>
          <w:sz w:val="22"/>
          <w:szCs w:val="22"/>
        </w:rPr>
        <w:t xml:space="preserve">  Markót Imre</w:t>
      </w:r>
      <w:r w:rsidRPr="00613754">
        <w:rPr>
          <w:sz w:val="22"/>
          <w:szCs w:val="22"/>
        </w:rPr>
        <w:tab/>
      </w:r>
      <w:r w:rsidRPr="00613754">
        <w:rPr>
          <w:sz w:val="22"/>
          <w:szCs w:val="22"/>
        </w:rPr>
        <w:tab/>
      </w:r>
      <w:r w:rsidRPr="00613754">
        <w:rPr>
          <w:sz w:val="22"/>
          <w:szCs w:val="22"/>
        </w:rPr>
        <w:tab/>
      </w:r>
      <w:r w:rsidR="00A53551">
        <w:rPr>
          <w:sz w:val="22"/>
          <w:szCs w:val="22"/>
        </w:rPr>
        <w:tab/>
      </w:r>
      <w:r w:rsidRPr="00613754">
        <w:rPr>
          <w:sz w:val="22"/>
          <w:szCs w:val="22"/>
        </w:rPr>
        <w:tab/>
      </w:r>
      <w:r w:rsidRPr="00613754">
        <w:rPr>
          <w:sz w:val="22"/>
          <w:szCs w:val="22"/>
        </w:rPr>
        <w:tab/>
        <w:t xml:space="preserve">Dr. </w:t>
      </w:r>
      <w:r>
        <w:rPr>
          <w:sz w:val="22"/>
          <w:szCs w:val="22"/>
        </w:rPr>
        <w:t>Majtényi Erzsébet</w:t>
      </w:r>
      <w:r w:rsidR="00A53551">
        <w:rPr>
          <w:sz w:val="22"/>
          <w:szCs w:val="22"/>
        </w:rPr>
        <w:t xml:space="preserve"> </w:t>
      </w:r>
    </w:p>
    <w:p w:rsidR="005B1D8F" w:rsidRPr="00613754" w:rsidRDefault="005B1D8F" w:rsidP="005B1D8F">
      <w:pPr>
        <w:pStyle w:val="JogtrNormlTrzs"/>
        <w:spacing w:before="0"/>
        <w:rPr>
          <w:sz w:val="22"/>
          <w:szCs w:val="22"/>
        </w:rPr>
      </w:pPr>
      <w:r w:rsidRPr="00613754">
        <w:rPr>
          <w:sz w:val="22"/>
          <w:szCs w:val="22"/>
        </w:rPr>
        <w:tab/>
        <w:t xml:space="preserve">  polgármester </w:t>
      </w:r>
      <w:r w:rsidRPr="00613754">
        <w:rPr>
          <w:sz w:val="22"/>
          <w:szCs w:val="22"/>
        </w:rPr>
        <w:tab/>
      </w:r>
      <w:r w:rsidRPr="00613754">
        <w:rPr>
          <w:sz w:val="22"/>
          <w:szCs w:val="22"/>
        </w:rPr>
        <w:tab/>
      </w:r>
      <w:r w:rsidRPr="00613754">
        <w:rPr>
          <w:sz w:val="22"/>
          <w:szCs w:val="22"/>
        </w:rPr>
        <w:tab/>
      </w:r>
      <w:r w:rsidRPr="00613754">
        <w:rPr>
          <w:sz w:val="22"/>
          <w:szCs w:val="22"/>
        </w:rPr>
        <w:tab/>
      </w:r>
      <w:r w:rsidRPr="00613754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</w:t>
      </w:r>
      <w:r w:rsidRPr="00613754">
        <w:rPr>
          <w:sz w:val="22"/>
          <w:szCs w:val="22"/>
        </w:rPr>
        <w:t xml:space="preserve"> jegyző</w:t>
      </w:r>
    </w:p>
    <w:p w:rsidR="005B1D8F" w:rsidRPr="00613754" w:rsidRDefault="005B1D8F" w:rsidP="005B1D8F">
      <w:pPr>
        <w:pStyle w:val="JogtrNormlTrzs"/>
        <w:spacing w:before="0"/>
        <w:rPr>
          <w:sz w:val="22"/>
          <w:szCs w:val="22"/>
        </w:rPr>
      </w:pPr>
    </w:p>
    <w:p w:rsidR="001D02D9" w:rsidRDefault="001D02D9" w:rsidP="001D02D9"/>
    <w:p w:rsidR="001D02D9" w:rsidRDefault="001D02D9" w:rsidP="001D02D9"/>
    <w:p w:rsidR="001D02D9" w:rsidRDefault="001D02D9" w:rsidP="001D02D9"/>
    <w:p w:rsidR="001D02D9" w:rsidRDefault="001D02D9" w:rsidP="001D02D9"/>
    <w:p w:rsidR="001D02D9" w:rsidRDefault="001D02D9" w:rsidP="001D02D9"/>
    <w:p w:rsidR="001D02D9" w:rsidRDefault="001D02D9" w:rsidP="001D02D9"/>
    <w:p w:rsidR="001D02D9" w:rsidRDefault="001D02D9" w:rsidP="001D02D9"/>
    <w:p w:rsidR="001D02D9" w:rsidRPr="00A53551" w:rsidRDefault="00A53551" w:rsidP="00497E07">
      <w:pPr>
        <w:rPr>
          <w:i/>
          <w:sz w:val="22"/>
          <w:szCs w:val="22"/>
        </w:rPr>
      </w:pPr>
      <w:r w:rsidRPr="00A53551">
        <w:rPr>
          <w:i/>
        </w:rPr>
        <w:lastRenderedPageBreak/>
        <w:t xml:space="preserve">……./2015. (…...) számú rendelet </w:t>
      </w:r>
      <w:r w:rsidR="001D02D9" w:rsidRPr="00A53551">
        <w:rPr>
          <w:i/>
          <w:sz w:val="22"/>
          <w:szCs w:val="22"/>
        </w:rPr>
        <w:t>1. számú melléklet</w:t>
      </w:r>
    </w:p>
    <w:p w:rsidR="00A53551" w:rsidRDefault="00A53551" w:rsidP="001D02D9">
      <w:pPr>
        <w:pStyle w:val="Cm"/>
        <w:keepNext/>
        <w:keepLines/>
        <w:jc w:val="both"/>
        <w:rPr>
          <w:sz w:val="24"/>
          <w:szCs w:val="24"/>
        </w:rPr>
      </w:pPr>
    </w:p>
    <w:p w:rsidR="001D02D9" w:rsidRDefault="005B1D8F" w:rsidP="001D02D9">
      <w:pPr>
        <w:pStyle w:val="Cm"/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Törökszentmiklós Városi</w:t>
      </w:r>
      <w:r w:rsidR="001D02D9">
        <w:rPr>
          <w:sz w:val="24"/>
          <w:szCs w:val="24"/>
        </w:rPr>
        <w:t xml:space="preserve"> Önkormányzat</w:t>
      </w:r>
    </w:p>
    <w:p w:rsidR="001D02D9" w:rsidRDefault="001D02D9" w:rsidP="001D02D9">
      <w:pPr>
        <w:pStyle w:val="Cm"/>
        <w:keepNext/>
        <w:keepLines/>
        <w:rPr>
          <w:rFonts w:ascii="Franklin Gothic Medium" w:hAnsi="Franklin Gothic Medium"/>
          <w:b w:val="0"/>
          <w:sz w:val="36"/>
          <w:szCs w:val="36"/>
          <w:u w:val="single"/>
        </w:rPr>
      </w:pPr>
    </w:p>
    <w:p w:rsidR="001D02D9" w:rsidRDefault="001D02D9" w:rsidP="001D02D9">
      <w:pPr>
        <w:pStyle w:val="Cm"/>
        <w:keepNext/>
        <w:keepLines/>
        <w:rPr>
          <w:sz w:val="28"/>
          <w:szCs w:val="28"/>
          <w:u w:val="single"/>
        </w:rPr>
      </w:pPr>
      <w:r w:rsidRPr="00222E97">
        <w:rPr>
          <w:sz w:val="28"/>
          <w:szCs w:val="28"/>
          <w:u w:val="single"/>
        </w:rPr>
        <w:t>Igénylőlap</w:t>
      </w:r>
    </w:p>
    <w:p w:rsidR="001D02D9" w:rsidRPr="00222E97" w:rsidRDefault="001D02D9" w:rsidP="001D02D9">
      <w:pPr>
        <w:pStyle w:val="Cm"/>
        <w:keepNext/>
        <w:keepLines/>
        <w:rPr>
          <w:sz w:val="28"/>
          <w:szCs w:val="28"/>
          <w:u w:val="single"/>
        </w:rPr>
      </w:pPr>
    </w:p>
    <w:p w:rsidR="001D02D9" w:rsidRPr="00AC3B54" w:rsidRDefault="001D02D9" w:rsidP="001D02D9">
      <w:pPr>
        <w:pStyle w:val="Szvegtrzs"/>
        <w:keepNext/>
        <w:keepLines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5B1D8F">
        <w:rPr>
          <w:szCs w:val="24"/>
        </w:rPr>
        <w:t>Törökszentmiklós Városi</w:t>
      </w:r>
      <w:r>
        <w:rPr>
          <w:szCs w:val="24"/>
        </w:rPr>
        <w:t xml:space="preserve"> Önkormányzat 201.……. évi céljellegű, államháztartáson kívülre nyújtott forrás </w:t>
      </w:r>
      <w:r w:rsidRPr="00AC3B54">
        <w:rPr>
          <w:szCs w:val="24"/>
        </w:rPr>
        <w:t>igénybevételéhez</w:t>
      </w:r>
    </w:p>
    <w:p w:rsidR="001D02D9" w:rsidRPr="00AC3B54" w:rsidRDefault="001D02D9" w:rsidP="001D02D9">
      <w:pPr>
        <w:keepNext/>
        <w:keepLines/>
        <w:jc w:val="center"/>
        <w:rPr>
          <w:b/>
          <w:bCs/>
        </w:rPr>
      </w:pPr>
    </w:p>
    <w:p w:rsidR="001D02D9" w:rsidRPr="009B3F25" w:rsidRDefault="001D02D9" w:rsidP="001D02D9">
      <w:pPr>
        <w:keepNext/>
        <w:keepLines/>
        <w:rPr>
          <w:b/>
        </w:rPr>
      </w:pPr>
      <w:r w:rsidRPr="009B3F25">
        <w:rPr>
          <w:b/>
        </w:rPr>
        <w:t>A támogatást kérő szervezet/magánszemély adatai</w:t>
      </w:r>
    </w:p>
    <w:p w:rsidR="001D02D9" w:rsidRPr="00AC3B54" w:rsidRDefault="001D02D9" w:rsidP="001D02D9">
      <w:pPr>
        <w:keepNext/>
        <w:keepLines/>
      </w:pPr>
      <w:r w:rsidRPr="00AC3B54">
        <w:t>Szervezet/magánszemély neve:</w:t>
      </w:r>
    </w:p>
    <w:p w:rsidR="001D02D9" w:rsidRPr="00AC3B54" w:rsidRDefault="001D02D9" w:rsidP="001D02D9">
      <w:pPr>
        <w:keepNext/>
        <w:keepLines/>
      </w:pPr>
      <w:r w:rsidRPr="00AC3B54">
        <w:t>Székhelye:</w:t>
      </w:r>
    </w:p>
    <w:p w:rsidR="001D02D9" w:rsidRPr="00AC3B54" w:rsidRDefault="001D02D9" w:rsidP="001D02D9">
      <w:pPr>
        <w:keepNext/>
        <w:keepLines/>
      </w:pPr>
      <w:r w:rsidRPr="00AC3B54">
        <w:t>Adószáma:</w:t>
      </w:r>
    </w:p>
    <w:p w:rsidR="001D02D9" w:rsidRPr="00AC3B54" w:rsidRDefault="001D02D9" w:rsidP="001D02D9">
      <w:pPr>
        <w:keepNext/>
        <w:keepLines/>
      </w:pPr>
      <w:r w:rsidRPr="00AC3B54">
        <w:t>Számlavezető pénzintézet neve:</w:t>
      </w:r>
    </w:p>
    <w:p w:rsidR="001D02D9" w:rsidRPr="00AC3B54" w:rsidRDefault="001D02D9" w:rsidP="001D02D9">
      <w:pPr>
        <w:keepNext/>
        <w:keepLines/>
      </w:pPr>
      <w:r w:rsidRPr="00AC3B54">
        <w:t>Bankszámlaszám:</w:t>
      </w:r>
    </w:p>
    <w:p w:rsidR="001D02D9" w:rsidRPr="00AC3B54" w:rsidRDefault="001D02D9" w:rsidP="001D02D9">
      <w:r w:rsidRPr="00AC3B54">
        <w:t>Vezető/Képviselő/Igénylő neve:</w:t>
      </w:r>
    </w:p>
    <w:p w:rsidR="001D02D9" w:rsidRPr="00AC3B54" w:rsidRDefault="001D02D9" w:rsidP="001D02D9">
      <w:r>
        <w:t xml:space="preserve">          </w:t>
      </w:r>
      <w:r>
        <w:tab/>
      </w:r>
      <w:r>
        <w:tab/>
        <w:t xml:space="preserve">                  </w:t>
      </w:r>
      <w:r w:rsidRPr="00AC3B54">
        <w:t xml:space="preserve"> </w:t>
      </w:r>
      <w:proofErr w:type="gramStart"/>
      <w:r w:rsidRPr="00AC3B54">
        <w:t>címe</w:t>
      </w:r>
      <w:proofErr w:type="gramEnd"/>
      <w:r w:rsidRPr="00AC3B54">
        <w:t>:</w:t>
      </w:r>
    </w:p>
    <w:p w:rsidR="001D02D9" w:rsidRPr="00AC3B54" w:rsidRDefault="001D02D9" w:rsidP="001D02D9">
      <w:r>
        <w:tab/>
      </w:r>
      <w:r>
        <w:tab/>
        <w:t xml:space="preserve">                 </w:t>
      </w:r>
      <w:proofErr w:type="gramStart"/>
      <w:r w:rsidRPr="00AC3B54">
        <w:t>telefonszáma</w:t>
      </w:r>
      <w:proofErr w:type="gramEnd"/>
      <w:r w:rsidRPr="00AC3B54">
        <w:t>:</w:t>
      </w:r>
    </w:p>
    <w:p w:rsidR="001D02D9" w:rsidRPr="009B3F25" w:rsidRDefault="001D02D9" w:rsidP="001D02D9">
      <w:pPr>
        <w:rPr>
          <w:b/>
        </w:rPr>
      </w:pPr>
      <w:r w:rsidRPr="009B3F25">
        <w:rPr>
          <w:b/>
        </w:rPr>
        <w:t>Az igényelt támogatás felhasználásának konkrét célja:</w:t>
      </w:r>
    </w:p>
    <w:p w:rsidR="001D02D9" w:rsidRPr="00AC3B54" w:rsidRDefault="001D02D9" w:rsidP="001D02D9"/>
    <w:p w:rsidR="001D02D9" w:rsidRPr="00AC3B54" w:rsidRDefault="001D02D9" w:rsidP="001D02D9"/>
    <w:p w:rsidR="001D02D9" w:rsidRPr="00AC3B54" w:rsidRDefault="001D02D9" w:rsidP="001D02D9"/>
    <w:p w:rsidR="001D02D9" w:rsidRPr="009B3F25" w:rsidRDefault="001D02D9" w:rsidP="001D02D9">
      <w:pPr>
        <w:rPr>
          <w:b/>
        </w:rPr>
      </w:pPr>
      <w:r w:rsidRPr="009B3F25">
        <w:rPr>
          <w:b/>
        </w:rPr>
        <w:t>Az igényelt támogatás összege</w:t>
      </w:r>
      <w:proofErr w:type="gramStart"/>
      <w:r w:rsidRPr="009B3F25">
        <w:rPr>
          <w:b/>
        </w:rPr>
        <w:t xml:space="preserve">:  </w:t>
      </w:r>
      <w:r w:rsidRPr="009B3F25">
        <w:rPr>
          <w:b/>
        </w:rPr>
        <w:tab/>
      </w:r>
      <w:r w:rsidRPr="009B3F25">
        <w:rPr>
          <w:b/>
        </w:rPr>
        <w:tab/>
      </w:r>
      <w:r w:rsidRPr="009B3F25">
        <w:rPr>
          <w:b/>
        </w:rPr>
        <w:tab/>
        <w:t>Ft</w:t>
      </w:r>
      <w:proofErr w:type="gramEnd"/>
      <w:r w:rsidRPr="009B3F25">
        <w:rPr>
          <w:b/>
        </w:rPr>
        <w:t>, azaz</w:t>
      </w:r>
    </w:p>
    <w:p w:rsidR="001D02D9" w:rsidRPr="00AC3B54" w:rsidRDefault="001D02D9" w:rsidP="001D02D9"/>
    <w:p w:rsidR="001D02D9" w:rsidRPr="009B3F25" w:rsidRDefault="001D02D9" w:rsidP="001D02D9">
      <w:pPr>
        <w:rPr>
          <w:b/>
        </w:rPr>
      </w:pPr>
      <w:r w:rsidRPr="009B3F25">
        <w:rPr>
          <w:b/>
        </w:rPr>
        <w:t>Az igényelt támogatás felhasználásának várható ideje:</w:t>
      </w:r>
    </w:p>
    <w:p w:rsidR="001D02D9" w:rsidRPr="00AC3B54" w:rsidRDefault="001D02D9" w:rsidP="001D02D9"/>
    <w:p w:rsidR="001D02D9" w:rsidRPr="00AC3B54" w:rsidRDefault="001D02D9" w:rsidP="001D02D9">
      <w:r>
        <w:t>Kelt</w:t>
      </w:r>
      <w:proofErr w:type="gramStart"/>
      <w:r>
        <w:t>, …</w:t>
      </w:r>
      <w:proofErr w:type="gramEnd"/>
      <w:r>
        <w:t>………………. 201</w:t>
      </w:r>
      <w:r w:rsidRPr="00AC3B54">
        <w:t>. év………… hó ……..nap</w:t>
      </w:r>
    </w:p>
    <w:p w:rsidR="001D02D9" w:rsidRPr="00AC3B54" w:rsidRDefault="001D02D9" w:rsidP="001D02D9"/>
    <w:p w:rsidR="001D02D9" w:rsidRPr="00AC3B54" w:rsidRDefault="001D02D9" w:rsidP="001D02D9">
      <w:pPr>
        <w:spacing w:after="20"/>
      </w:pPr>
      <w:r w:rsidRPr="00AC3B54">
        <w:tab/>
      </w:r>
      <w:r w:rsidRPr="00AC3B54">
        <w:tab/>
      </w:r>
      <w:r w:rsidRPr="00AC3B54">
        <w:tab/>
      </w:r>
      <w:r w:rsidRPr="00AC3B54">
        <w:tab/>
      </w:r>
      <w:r w:rsidRPr="00AC3B54">
        <w:tab/>
      </w:r>
      <w:r w:rsidRPr="00AC3B54">
        <w:tab/>
      </w:r>
      <w:r w:rsidRPr="00AC3B54">
        <w:tab/>
      </w:r>
      <w:r w:rsidRPr="00AC3B54">
        <w:tab/>
        <w:t>………………………………</w:t>
      </w:r>
    </w:p>
    <w:p w:rsidR="001D02D9" w:rsidRDefault="001D02D9" w:rsidP="001D02D9">
      <w:pPr>
        <w:rPr>
          <w:sz w:val="20"/>
        </w:rPr>
        <w:sectPr w:rsidR="001D02D9" w:rsidSect="001D02D9">
          <w:footerReference w:type="even" r:id="rId9"/>
          <w:footerReference w:type="default" r:id="rId10"/>
          <w:footerReference w:type="first" r:id="rId11"/>
          <w:pgSz w:w="11906" w:h="16838" w:code="9"/>
          <w:pgMar w:top="1134" w:right="1701" w:bottom="1418" w:left="1418" w:header="964" w:footer="1021" w:gutter="0"/>
          <w:pgNumType w:start="1"/>
          <w:cols w:space="720"/>
        </w:sectPr>
      </w:pPr>
      <w:r w:rsidRPr="00AC3B54">
        <w:tab/>
      </w:r>
      <w:r w:rsidRPr="00AC3B54">
        <w:tab/>
      </w:r>
      <w:r w:rsidRPr="00AC3B54">
        <w:tab/>
      </w:r>
      <w:r w:rsidRPr="00AC3B54">
        <w:tab/>
      </w:r>
      <w:r w:rsidRPr="00AC3B54">
        <w:tab/>
      </w:r>
      <w:r w:rsidRPr="00AC3B54">
        <w:tab/>
      </w:r>
      <w:r w:rsidRPr="00AC3B54">
        <w:tab/>
      </w:r>
      <w:r w:rsidRPr="00AC3B54">
        <w:tab/>
      </w:r>
      <w:r w:rsidRPr="00AC3B54">
        <w:tab/>
      </w:r>
      <w:r w:rsidRPr="00AC3B54">
        <w:tab/>
      </w:r>
      <w:proofErr w:type="gramStart"/>
      <w:r>
        <w:rPr>
          <w:sz w:val="20"/>
        </w:rPr>
        <w:t>igénylő</w:t>
      </w:r>
      <w:proofErr w:type="gramEnd"/>
    </w:p>
    <w:p w:rsidR="00A53551" w:rsidRPr="00E42684" w:rsidRDefault="00A53551" w:rsidP="00A53551">
      <w:pPr>
        <w:jc w:val="right"/>
        <w:rPr>
          <w:i/>
          <w:sz w:val="22"/>
          <w:szCs w:val="22"/>
        </w:rPr>
      </w:pPr>
      <w:r w:rsidRPr="00A53551">
        <w:rPr>
          <w:i/>
        </w:rPr>
        <w:lastRenderedPageBreak/>
        <w:t>…</w:t>
      </w:r>
      <w:proofErr w:type="gramStart"/>
      <w:r w:rsidRPr="00A53551">
        <w:rPr>
          <w:i/>
        </w:rPr>
        <w:t>….</w:t>
      </w:r>
      <w:proofErr w:type="gramEnd"/>
      <w:r w:rsidRPr="00A53551">
        <w:rPr>
          <w:i/>
        </w:rPr>
        <w:t>/2015. (…...) számú rendelet 2</w:t>
      </w:r>
      <w:r w:rsidRPr="00E42684">
        <w:rPr>
          <w:i/>
          <w:sz w:val="22"/>
          <w:szCs w:val="22"/>
        </w:rPr>
        <w:t>. számú melléklet</w:t>
      </w:r>
    </w:p>
    <w:p w:rsidR="001D02D9" w:rsidRPr="009B3F25" w:rsidRDefault="001D02D9" w:rsidP="001D02D9"/>
    <w:p w:rsidR="001D02D9" w:rsidRDefault="001D02D9" w:rsidP="001D02D9">
      <w:pPr>
        <w:jc w:val="center"/>
        <w:rPr>
          <w:b/>
          <w:bCs/>
        </w:rPr>
      </w:pPr>
      <w:r w:rsidRPr="00C55381">
        <w:rPr>
          <w:b/>
          <w:bCs/>
        </w:rPr>
        <w:t>Tám</w:t>
      </w:r>
      <w:r>
        <w:rPr>
          <w:b/>
          <w:bCs/>
        </w:rPr>
        <w:t>ogatási szerződés (megállapodás)</w:t>
      </w:r>
    </w:p>
    <w:p w:rsidR="00A53551" w:rsidRPr="00C55381" w:rsidRDefault="00A53551" w:rsidP="001D02D9">
      <w:pPr>
        <w:jc w:val="center"/>
        <w:rPr>
          <w:b/>
          <w:bCs/>
        </w:rPr>
      </w:pPr>
    </w:p>
    <w:p w:rsidR="001D02D9" w:rsidRDefault="001D02D9" w:rsidP="00A610ED">
      <w:pPr>
        <w:jc w:val="both"/>
      </w:pPr>
      <w:proofErr w:type="gramStart"/>
      <w:r>
        <w:t>amely</w:t>
      </w:r>
      <w:proofErr w:type="gramEnd"/>
      <w:r>
        <w:t xml:space="preserve"> létrejött egyrészről </w:t>
      </w:r>
      <w:r w:rsidR="005B1D8F" w:rsidRPr="002645DB">
        <w:rPr>
          <w:b/>
          <w:sz w:val="22"/>
          <w:szCs w:val="22"/>
        </w:rPr>
        <w:t>Törökszentmiklós Város</w:t>
      </w:r>
      <w:r w:rsidR="005B1D8F">
        <w:rPr>
          <w:b/>
          <w:sz w:val="22"/>
          <w:szCs w:val="22"/>
        </w:rPr>
        <w:t>i Önkormányzat</w:t>
      </w:r>
      <w:r w:rsidR="005B1D8F">
        <w:t xml:space="preserve"> </w:t>
      </w:r>
      <w:r>
        <w:t>(</w:t>
      </w:r>
      <w:r w:rsidR="00A610ED" w:rsidRPr="002645DB">
        <w:rPr>
          <w:sz w:val="22"/>
          <w:szCs w:val="22"/>
        </w:rPr>
        <w:t>székhely: 5200 Török</w:t>
      </w:r>
      <w:r w:rsidR="00A610ED">
        <w:rPr>
          <w:sz w:val="22"/>
          <w:szCs w:val="22"/>
        </w:rPr>
        <w:t>szentmiklós, Kossuth L. utca 135</w:t>
      </w:r>
      <w:r w:rsidR="00A610ED" w:rsidRPr="002645DB">
        <w:rPr>
          <w:sz w:val="22"/>
          <w:szCs w:val="22"/>
        </w:rPr>
        <w:t xml:space="preserve">., képviseli: </w:t>
      </w:r>
      <w:r w:rsidR="00A610ED">
        <w:rPr>
          <w:sz w:val="22"/>
          <w:szCs w:val="22"/>
        </w:rPr>
        <w:t>Markót Imre</w:t>
      </w:r>
      <w:r w:rsidR="00A610ED" w:rsidRPr="002645DB">
        <w:rPr>
          <w:sz w:val="22"/>
          <w:szCs w:val="22"/>
        </w:rPr>
        <w:t xml:space="preserve"> polgármester</w:t>
      </w:r>
      <w:r>
        <w:t xml:space="preserve">) továbbiakban, mint </w:t>
      </w:r>
      <w:r w:rsidRPr="002465BB">
        <w:rPr>
          <w:b/>
          <w:i/>
        </w:rPr>
        <w:t>támogató</w:t>
      </w:r>
      <w:r>
        <w:t xml:space="preserve">, másrészről ………………………..(kedvezményezett pontos megnevezése, székhelye, címe, adószáma, számlavezető pénzintézet neve, bankszámlaszám) továbbiakban, mint </w:t>
      </w:r>
      <w:r w:rsidRPr="002465BB">
        <w:rPr>
          <w:b/>
          <w:i/>
        </w:rPr>
        <w:t>kedvezményezett</w:t>
      </w:r>
      <w:r>
        <w:t xml:space="preserve"> között a mai napon az alábbi feltételekkel:</w:t>
      </w:r>
    </w:p>
    <w:p w:rsidR="001D02D9" w:rsidRDefault="001D02D9" w:rsidP="001D02D9">
      <w:pPr>
        <w:numPr>
          <w:ilvl w:val="0"/>
          <w:numId w:val="10"/>
        </w:numPr>
        <w:spacing w:before="120" w:after="120"/>
        <w:jc w:val="both"/>
      </w:pPr>
      <w:r>
        <w:t xml:space="preserve">A támogató a </w:t>
      </w:r>
      <w:proofErr w:type="gramStart"/>
      <w:r>
        <w:t>képviselő-testület …</w:t>
      </w:r>
      <w:proofErr w:type="gramEnd"/>
      <w:r>
        <w:t xml:space="preserve">……… számú határozata /vagy/ a polgármester, döntése alapján a </w:t>
      </w:r>
      <w:r w:rsidRPr="002465BB">
        <w:rPr>
          <w:b/>
          <w:i/>
        </w:rPr>
        <w:t>kedvezményezett</w:t>
      </w:r>
      <w:r>
        <w:t xml:space="preserve"> részére ………… Ft, azaz ………………………. Ft vissza nem térítendő céljellegű támogatást biztosít.</w:t>
      </w:r>
    </w:p>
    <w:p w:rsidR="001D02D9" w:rsidRDefault="001D02D9" w:rsidP="001D02D9">
      <w:pPr>
        <w:numPr>
          <w:ilvl w:val="0"/>
          <w:numId w:val="10"/>
        </w:numPr>
        <w:spacing w:before="120" w:after="120"/>
        <w:jc w:val="both"/>
      </w:pPr>
      <w:r>
        <w:t xml:space="preserve">A </w:t>
      </w:r>
      <w:r w:rsidRPr="002465BB">
        <w:rPr>
          <w:b/>
          <w:i/>
        </w:rPr>
        <w:t>támogató</w:t>
      </w:r>
      <w:r>
        <w:t xml:space="preserve"> a támogatást </w:t>
      </w:r>
      <w:proofErr w:type="gramStart"/>
      <w:r>
        <w:t>a …</w:t>
      </w:r>
      <w:proofErr w:type="gramEnd"/>
      <w:r>
        <w:t>……………………….. jogcímén biztosítja a támogatott részére.</w:t>
      </w:r>
    </w:p>
    <w:p w:rsidR="001D02D9" w:rsidRDefault="001D02D9" w:rsidP="001D02D9">
      <w:pPr>
        <w:numPr>
          <w:ilvl w:val="0"/>
          <w:numId w:val="10"/>
        </w:numPr>
        <w:spacing w:before="120" w:after="120"/>
        <w:jc w:val="both"/>
      </w:pPr>
      <w:r>
        <w:t xml:space="preserve">A </w:t>
      </w:r>
      <w:r w:rsidRPr="002465BB">
        <w:rPr>
          <w:b/>
          <w:i/>
        </w:rPr>
        <w:t>kedvezményezett</w:t>
      </w:r>
      <w:r>
        <w:t xml:space="preserve"> a támogatás </w:t>
      </w:r>
      <w:proofErr w:type="gramStart"/>
      <w:r>
        <w:t>felhasználásáról ..</w:t>
      </w:r>
      <w:proofErr w:type="gramEnd"/>
      <w:r>
        <w:t>……..</w:t>
      </w:r>
      <w:proofErr w:type="spellStart"/>
      <w:r>
        <w:t>-ig</w:t>
      </w:r>
      <w:proofErr w:type="spellEnd"/>
      <w:r>
        <w:t xml:space="preserve"> köteles a Polgárm</w:t>
      </w:r>
      <w:r w:rsidR="00AB7B51">
        <w:t>esteri H</w:t>
      </w:r>
      <w:r w:rsidR="00252596">
        <w:t>ivatal …………….. (osztály</w:t>
      </w:r>
      <w:r>
        <w:t>) felé hiánytalanul elszámolni. (</w:t>
      </w:r>
      <w:r w:rsidRPr="00B1219D">
        <w:rPr>
          <w:i/>
        </w:rPr>
        <w:t>amennyiben pénzügyi elszámolás kerül előírásra, abban az esetben</w:t>
      </w:r>
      <w:r>
        <w:t xml:space="preserve">) </w:t>
      </w:r>
      <w:proofErr w:type="gramStart"/>
      <w:r>
        <w:t>A</w:t>
      </w:r>
      <w:proofErr w:type="gramEnd"/>
      <w:r>
        <w:t xml:space="preserve"> pénzügyi elszámolás mellékleteként a számviteli előírásoknak megfelelő kiegyenlített számlák hitelesített másolatát, illetve a kifizetést igazoló egyéb dokumentumokat, számlát helyettesítő bizonylatokat a </w:t>
      </w:r>
      <w:r w:rsidRPr="002465BB">
        <w:rPr>
          <w:b/>
          <w:i/>
        </w:rPr>
        <w:t>támogató</w:t>
      </w:r>
      <w:r>
        <w:t xml:space="preserve"> részére a pénzügyi elszámolás keretében kell átadni. (</w:t>
      </w:r>
      <w:r w:rsidRPr="00B1219D">
        <w:rPr>
          <w:i/>
        </w:rPr>
        <w:t>amennyiben beszámoló készítése is követelmény, abban az esetben</w:t>
      </w:r>
      <w:r>
        <w:t>) Szakmai beszámoló és értékelés készítése a támogatás céljainak megvalósulásáról.</w:t>
      </w:r>
    </w:p>
    <w:p w:rsidR="001D02D9" w:rsidRDefault="001D02D9" w:rsidP="001D02D9">
      <w:pPr>
        <w:numPr>
          <w:ilvl w:val="0"/>
          <w:numId w:val="10"/>
        </w:numPr>
        <w:spacing w:before="120" w:after="120"/>
        <w:jc w:val="both"/>
      </w:pPr>
      <w:r>
        <w:t xml:space="preserve">Amennyiben a </w:t>
      </w:r>
      <w:r w:rsidRPr="002465BB">
        <w:rPr>
          <w:b/>
          <w:i/>
        </w:rPr>
        <w:t>kedvezményezett</w:t>
      </w:r>
      <w:r>
        <w:t xml:space="preserve"> nem tesz eleget a támogatási szerződés 4. pontjában rögzített határidőig a számadási kötelezettség teljesítésének, úgy a </w:t>
      </w:r>
      <w:r w:rsidRPr="002465BB">
        <w:rPr>
          <w:b/>
          <w:i/>
        </w:rPr>
        <w:t>támogató</w:t>
      </w:r>
      <w:r>
        <w:t xml:space="preserve"> a további támogatást és finanszírozást felfüggeszti.</w:t>
      </w:r>
    </w:p>
    <w:p w:rsidR="001D02D9" w:rsidRDefault="001D02D9" w:rsidP="001D02D9">
      <w:pPr>
        <w:numPr>
          <w:ilvl w:val="0"/>
          <w:numId w:val="10"/>
        </w:numPr>
        <w:spacing w:before="120" w:after="120"/>
        <w:jc w:val="both"/>
      </w:pPr>
      <w:r>
        <w:t xml:space="preserve">A támogatás jogsértő vagy nem rendeltetésszerű felhasználása esetében a </w:t>
      </w:r>
      <w:r w:rsidRPr="002465BB">
        <w:rPr>
          <w:b/>
          <w:i/>
        </w:rPr>
        <w:t>kedvezményezett</w:t>
      </w:r>
      <w:r>
        <w:t xml:space="preserve"> köteles a támogatás teljes összegét azonnali hatállyal visszafizetni.</w:t>
      </w:r>
    </w:p>
    <w:p w:rsidR="001D02D9" w:rsidRDefault="001D02D9" w:rsidP="001D02D9">
      <w:pPr>
        <w:numPr>
          <w:ilvl w:val="0"/>
          <w:numId w:val="10"/>
        </w:numPr>
        <w:spacing w:before="120" w:after="120"/>
        <w:jc w:val="both"/>
      </w:pPr>
      <w:r>
        <w:t xml:space="preserve">A </w:t>
      </w:r>
      <w:r w:rsidRPr="002465BB">
        <w:rPr>
          <w:b/>
          <w:i/>
        </w:rPr>
        <w:t>támogató</w:t>
      </w:r>
      <w:r>
        <w:t xml:space="preserve"> a benyújtott számadást felülvizsgálja és tételesen ellenőrzi </w:t>
      </w:r>
      <w:proofErr w:type="gramStart"/>
      <w:r>
        <w:t>A</w:t>
      </w:r>
      <w:proofErr w:type="gramEnd"/>
      <w:r>
        <w:t xml:space="preserve"> </w:t>
      </w:r>
      <w:r w:rsidRPr="002465BB">
        <w:rPr>
          <w:b/>
          <w:i/>
        </w:rPr>
        <w:t>támogató</w:t>
      </w:r>
      <w:r>
        <w:t xml:space="preserve"> a támogatás rendeltetésszerű felhasználását a helyszínen ellenőrizheti.</w:t>
      </w:r>
    </w:p>
    <w:p w:rsidR="001D02D9" w:rsidRDefault="001D02D9" w:rsidP="001D02D9">
      <w:pPr>
        <w:spacing w:before="240"/>
      </w:pPr>
      <w:r>
        <w:t>Kelt</w:t>
      </w:r>
      <w:proofErr w:type="gramStart"/>
      <w:r>
        <w:t>, …</w:t>
      </w:r>
      <w:proofErr w:type="gramEnd"/>
      <w:r>
        <w:t>……………………………. 201... év ……………………….. hó………… nap</w:t>
      </w:r>
    </w:p>
    <w:p w:rsidR="001D02D9" w:rsidRDefault="001D02D9" w:rsidP="001D02D9"/>
    <w:p w:rsidR="00B15A27" w:rsidRDefault="00B15A27" w:rsidP="001D02D9"/>
    <w:p w:rsidR="001D02D9" w:rsidRPr="00E07FCE" w:rsidRDefault="001D02D9" w:rsidP="001D02D9">
      <w:pPr>
        <w:jc w:val="center"/>
        <w:rPr>
          <w:sz w:val="20"/>
        </w:rPr>
      </w:pPr>
      <w:r w:rsidRPr="00E07FCE">
        <w:rPr>
          <w:sz w:val="20"/>
        </w:rPr>
        <w:t>………………</w:t>
      </w:r>
      <w:r>
        <w:rPr>
          <w:sz w:val="20"/>
        </w:rPr>
        <w:t>..</w:t>
      </w:r>
      <w:r w:rsidRPr="00E07FCE">
        <w:rPr>
          <w:sz w:val="20"/>
        </w:rPr>
        <w:t>……………</w:t>
      </w:r>
      <w:r w:rsidRPr="00E07FCE">
        <w:rPr>
          <w:sz w:val="20"/>
        </w:rPr>
        <w:tab/>
      </w:r>
      <w:r w:rsidRPr="00E07FCE">
        <w:rPr>
          <w:sz w:val="20"/>
        </w:rPr>
        <w:tab/>
      </w:r>
      <w:r w:rsidRPr="00E07FCE">
        <w:rPr>
          <w:sz w:val="20"/>
        </w:rPr>
        <w:tab/>
      </w:r>
      <w:r w:rsidRPr="00E07FCE">
        <w:rPr>
          <w:sz w:val="20"/>
        </w:rPr>
        <w:tab/>
        <w:t>…………………………</w:t>
      </w:r>
    </w:p>
    <w:p w:rsidR="001D02D9" w:rsidRPr="00E07FCE" w:rsidRDefault="001D02D9" w:rsidP="001D02D9">
      <w:pPr>
        <w:jc w:val="center"/>
        <w:rPr>
          <w:i/>
          <w:sz w:val="20"/>
        </w:rPr>
      </w:pPr>
      <w:r>
        <w:rPr>
          <w:i/>
          <w:sz w:val="20"/>
        </w:rPr>
        <w:t xml:space="preserve">      </w:t>
      </w:r>
      <w:proofErr w:type="gramStart"/>
      <w:r w:rsidRPr="00E07FCE">
        <w:rPr>
          <w:i/>
          <w:sz w:val="20"/>
        </w:rPr>
        <w:t>támogató</w:t>
      </w:r>
      <w:proofErr w:type="gramEnd"/>
      <w:r w:rsidRPr="00E07FCE">
        <w:rPr>
          <w:i/>
          <w:sz w:val="20"/>
        </w:rPr>
        <w:tab/>
      </w:r>
      <w:r w:rsidRPr="00E07FCE">
        <w:rPr>
          <w:i/>
          <w:sz w:val="20"/>
        </w:rPr>
        <w:tab/>
      </w:r>
      <w:r w:rsidRPr="00E07FCE">
        <w:rPr>
          <w:i/>
          <w:sz w:val="20"/>
        </w:rPr>
        <w:tab/>
      </w:r>
      <w:r w:rsidRPr="00E07FCE">
        <w:rPr>
          <w:i/>
          <w:sz w:val="20"/>
        </w:rPr>
        <w:tab/>
      </w:r>
      <w:r w:rsidRPr="00E07FCE">
        <w:rPr>
          <w:i/>
          <w:sz w:val="20"/>
        </w:rPr>
        <w:tab/>
      </w:r>
      <w:r w:rsidRPr="00E07FCE">
        <w:rPr>
          <w:i/>
          <w:sz w:val="20"/>
        </w:rPr>
        <w:tab/>
        <w:t>kedvezményezett</w:t>
      </w:r>
    </w:p>
    <w:p w:rsidR="00A610ED" w:rsidRDefault="00A610ED" w:rsidP="0040187C">
      <w:pPr>
        <w:jc w:val="both"/>
      </w:pPr>
    </w:p>
    <w:p w:rsidR="00B15A27" w:rsidRDefault="00B15A27" w:rsidP="0040187C">
      <w:pPr>
        <w:jc w:val="both"/>
      </w:pPr>
    </w:p>
    <w:p w:rsidR="00B15A27" w:rsidRDefault="00B15A27" w:rsidP="00B15A27">
      <w:pPr>
        <w:ind w:left="708"/>
        <w:jc w:val="both"/>
      </w:pPr>
      <w:r>
        <w:rPr>
          <w:sz w:val="20"/>
        </w:rPr>
        <w:t xml:space="preserve">       </w:t>
      </w:r>
      <w:r w:rsidRPr="00E07FCE">
        <w:rPr>
          <w:sz w:val="20"/>
        </w:rPr>
        <w:t>………………</w:t>
      </w:r>
      <w:r>
        <w:rPr>
          <w:sz w:val="20"/>
        </w:rPr>
        <w:t>..</w:t>
      </w:r>
      <w:r w:rsidRPr="00E07FCE">
        <w:rPr>
          <w:sz w:val="20"/>
        </w:rPr>
        <w:t>……………</w:t>
      </w:r>
    </w:p>
    <w:p w:rsidR="00B15A27" w:rsidRPr="00B15A27" w:rsidRDefault="00B15A27" w:rsidP="00B15A27">
      <w:pPr>
        <w:shd w:val="clear" w:color="auto" w:fill="FFFFFF"/>
        <w:tabs>
          <w:tab w:val="center" w:pos="2127"/>
          <w:tab w:val="center" w:pos="6804"/>
        </w:tabs>
        <w:ind w:right="-108"/>
        <w:rPr>
          <w:bCs/>
          <w:i/>
          <w:color w:val="000000"/>
          <w:spacing w:val="-4"/>
          <w:sz w:val="20"/>
          <w:szCs w:val="20"/>
        </w:rPr>
      </w:pPr>
      <w:r>
        <w:rPr>
          <w:b/>
          <w:bCs/>
          <w:color w:val="000000"/>
          <w:spacing w:val="-4"/>
          <w:sz w:val="22"/>
          <w:szCs w:val="22"/>
        </w:rPr>
        <w:tab/>
      </w:r>
      <w:proofErr w:type="gramStart"/>
      <w:r w:rsidRPr="00B15A27">
        <w:rPr>
          <w:bCs/>
          <w:i/>
          <w:color w:val="000000"/>
          <w:spacing w:val="-4"/>
          <w:sz w:val="20"/>
          <w:szCs w:val="20"/>
        </w:rPr>
        <w:t>jogi</w:t>
      </w:r>
      <w:proofErr w:type="gramEnd"/>
      <w:r w:rsidRPr="00B15A27">
        <w:rPr>
          <w:bCs/>
          <w:i/>
          <w:color w:val="000000"/>
          <w:spacing w:val="-4"/>
          <w:sz w:val="20"/>
          <w:szCs w:val="20"/>
        </w:rPr>
        <w:t xml:space="preserve"> ellenjegyző</w:t>
      </w:r>
      <w:r w:rsidRPr="00B15A27">
        <w:rPr>
          <w:bCs/>
          <w:i/>
          <w:color w:val="000000"/>
          <w:spacing w:val="-4"/>
          <w:sz w:val="20"/>
          <w:szCs w:val="20"/>
        </w:rPr>
        <w:tab/>
      </w:r>
    </w:p>
    <w:p w:rsidR="00B15A27" w:rsidRPr="00B15A27" w:rsidRDefault="00B15A27" w:rsidP="00B15A27">
      <w:pPr>
        <w:rPr>
          <w:i/>
          <w:sz w:val="20"/>
          <w:szCs w:val="20"/>
        </w:rPr>
      </w:pPr>
      <w:r w:rsidRPr="00B15A27">
        <w:rPr>
          <w:i/>
          <w:sz w:val="20"/>
          <w:szCs w:val="20"/>
        </w:rPr>
        <w:tab/>
      </w:r>
      <w:r w:rsidRPr="00B15A27">
        <w:rPr>
          <w:i/>
          <w:sz w:val="20"/>
          <w:szCs w:val="20"/>
        </w:rPr>
        <w:tab/>
      </w:r>
      <w:r w:rsidRPr="00B15A27">
        <w:rPr>
          <w:i/>
          <w:sz w:val="20"/>
          <w:szCs w:val="20"/>
        </w:rPr>
        <w:tab/>
      </w:r>
      <w:r w:rsidRPr="00B15A27">
        <w:rPr>
          <w:i/>
          <w:sz w:val="20"/>
          <w:szCs w:val="20"/>
        </w:rPr>
        <w:tab/>
      </w:r>
      <w:r w:rsidRPr="00B15A27">
        <w:rPr>
          <w:i/>
          <w:sz w:val="20"/>
          <w:szCs w:val="20"/>
        </w:rPr>
        <w:tab/>
      </w:r>
      <w:r w:rsidRPr="00B15A27">
        <w:rPr>
          <w:i/>
          <w:sz w:val="20"/>
          <w:szCs w:val="20"/>
        </w:rPr>
        <w:tab/>
      </w:r>
      <w:r w:rsidRPr="00B15A27">
        <w:rPr>
          <w:i/>
          <w:sz w:val="20"/>
          <w:szCs w:val="20"/>
        </w:rPr>
        <w:tab/>
      </w:r>
      <w:r w:rsidRPr="00B15A27">
        <w:rPr>
          <w:i/>
          <w:sz w:val="20"/>
          <w:szCs w:val="20"/>
        </w:rPr>
        <w:tab/>
      </w:r>
    </w:p>
    <w:p w:rsidR="00B15A27" w:rsidRPr="00B15A27" w:rsidRDefault="00B15A27" w:rsidP="00B15A27">
      <w:pPr>
        <w:jc w:val="both"/>
        <w:rPr>
          <w:i/>
          <w:sz w:val="20"/>
          <w:szCs w:val="20"/>
        </w:rPr>
      </w:pPr>
    </w:p>
    <w:p w:rsidR="00B15A27" w:rsidRPr="00B15A27" w:rsidRDefault="00B15A27" w:rsidP="00B15A27">
      <w:pPr>
        <w:shd w:val="clear" w:color="auto" w:fill="FFFFFF"/>
        <w:tabs>
          <w:tab w:val="center" w:pos="2127"/>
          <w:tab w:val="center" w:pos="6804"/>
        </w:tabs>
        <w:ind w:right="-108"/>
        <w:rPr>
          <w:bCs/>
          <w:i/>
          <w:color w:val="000000"/>
          <w:spacing w:val="-4"/>
          <w:sz w:val="20"/>
          <w:szCs w:val="20"/>
        </w:rPr>
      </w:pPr>
      <w:r>
        <w:rPr>
          <w:sz w:val="20"/>
        </w:rPr>
        <w:t xml:space="preserve">                     </w:t>
      </w:r>
      <w:r w:rsidRPr="00E07FCE">
        <w:rPr>
          <w:sz w:val="20"/>
        </w:rPr>
        <w:t>………………</w:t>
      </w:r>
      <w:r>
        <w:rPr>
          <w:sz w:val="20"/>
        </w:rPr>
        <w:t>..</w:t>
      </w:r>
      <w:r w:rsidRPr="00E07FCE">
        <w:rPr>
          <w:sz w:val="20"/>
        </w:rPr>
        <w:t>……………</w:t>
      </w:r>
    </w:p>
    <w:p w:rsidR="00B15A27" w:rsidRPr="00B15A27" w:rsidRDefault="00B15A27" w:rsidP="00B15A27">
      <w:pPr>
        <w:ind w:left="708"/>
        <w:jc w:val="both"/>
        <w:rPr>
          <w:i/>
          <w:sz w:val="20"/>
          <w:szCs w:val="20"/>
        </w:rPr>
      </w:pPr>
      <w:r w:rsidRPr="00B15A27">
        <w:rPr>
          <w:bCs/>
          <w:i/>
          <w:color w:val="000000"/>
          <w:spacing w:val="-4"/>
          <w:sz w:val="20"/>
          <w:szCs w:val="20"/>
        </w:rPr>
        <w:t xml:space="preserve">     </w:t>
      </w:r>
      <w:r>
        <w:rPr>
          <w:bCs/>
          <w:i/>
          <w:color w:val="000000"/>
          <w:spacing w:val="-4"/>
          <w:sz w:val="20"/>
          <w:szCs w:val="20"/>
        </w:rPr>
        <w:t xml:space="preserve">      </w:t>
      </w:r>
      <w:r w:rsidRPr="00B15A27">
        <w:rPr>
          <w:bCs/>
          <w:i/>
          <w:color w:val="000000"/>
          <w:spacing w:val="-4"/>
          <w:sz w:val="20"/>
          <w:szCs w:val="20"/>
        </w:rPr>
        <w:t xml:space="preserve"> </w:t>
      </w:r>
      <w:proofErr w:type="gramStart"/>
      <w:r w:rsidRPr="00B15A27">
        <w:rPr>
          <w:bCs/>
          <w:i/>
          <w:color w:val="000000"/>
          <w:spacing w:val="-4"/>
          <w:sz w:val="20"/>
          <w:szCs w:val="20"/>
        </w:rPr>
        <w:t>pénzügyi</w:t>
      </w:r>
      <w:proofErr w:type="gramEnd"/>
      <w:r w:rsidRPr="00B15A27">
        <w:rPr>
          <w:bCs/>
          <w:i/>
          <w:color w:val="000000"/>
          <w:spacing w:val="-4"/>
          <w:sz w:val="20"/>
          <w:szCs w:val="20"/>
        </w:rPr>
        <w:t xml:space="preserve"> ellenjegyző</w:t>
      </w:r>
    </w:p>
    <w:p w:rsidR="00B15A27" w:rsidRDefault="00B15A27" w:rsidP="0040187C">
      <w:pPr>
        <w:jc w:val="both"/>
      </w:pPr>
    </w:p>
    <w:p w:rsidR="00B15A27" w:rsidRDefault="00B15A27" w:rsidP="0040187C">
      <w:pPr>
        <w:jc w:val="both"/>
      </w:pPr>
    </w:p>
    <w:p w:rsidR="00B15A27" w:rsidRDefault="00B15A27" w:rsidP="0040187C">
      <w:pPr>
        <w:jc w:val="both"/>
      </w:pPr>
    </w:p>
    <w:p w:rsidR="00B15A27" w:rsidRDefault="00B15A27" w:rsidP="0040187C">
      <w:pPr>
        <w:jc w:val="both"/>
      </w:pPr>
    </w:p>
    <w:p w:rsidR="00A610ED" w:rsidRDefault="00A610ED" w:rsidP="0040187C">
      <w:pPr>
        <w:jc w:val="both"/>
      </w:pPr>
    </w:p>
    <w:p w:rsidR="00B15A27" w:rsidRDefault="00B15A27" w:rsidP="0040187C">
      <w:pPr>
        <w:jc w:val="both"/>
        <w:rPr>
          <w:sz w:val="22"/>
          <w:szCs w:val="22"/>
        </w:rPr>
      </w:pPr>
    </w:p>
    <w:p w:rsidR="0040187C" w:rsidRPr="002645DB" w:rsidRDefault="0040187C" w:rsidP="0040187C">
      <w:pPr>
        <w:jc w:val="right"/>
        <w:rPr>
          <w:sz w:val="22"/>
          <w:szCs w:val="22"/>
          <w:u w:val="single"/>
        </w:rPr>
      </w:pPr>
    </w:p>
    <w:p w:rsidR="00A53551" w:rsidRPr="00E42684" w:rsidRDefault="00A53551" w:rsidP="00A53551">
      <w:pPr>
        <w:jc w:val="right"/>
        <w:rPr>
          <w:i/>
          <w:sz w:val="22"/>
          <w:szCs w:val="22"/>
        </w:rPr>
      </w:pPr>
      <w:r w:rsidRPr="00A53551">
        <w:rPr>
          <w:i/>
        </w:rPr>
        <w:t>…</w:t>
      </w:r>
      <w:proofErr w:type="gramStart"/>
      <w:r w:rsidRPr="00A53551">
        <w:rPr>
          <w:i/>
        </w:rPr>
        <w:t>….</w:t>
      </w:r>
      <w:proofErr w:type="gramEnd"/>
      <w:r w:rsidRPr="00A53551">
        <w:rPr>
          <w:i/>
        </w:rPr>
        <w:t xml:space="preserve">/2015. (…...) számú rendelet </w:t>
      </w:r>
      <w:r>
        <w:rPr>
          <w:i/>
        </w:rPr>
        <w:t>3</w:t>
      </w:r>
      <w:r w:rsidRPr="00E42684">
        <w:rPr>
          <w:i/>
          <w:sz w:val="22"/>
          <w:szCs w:val="22"/>
        </w:rPr>
        <w:t>. számú melléklet</w:t>
      </w:r>
    </w:p>
    <w:p w:rsidR="00A53551" w:rsidRDefault="00A53551" w:rsidP="0040187C">
      <w:pPr>
        <w:jc w:val="center"/>
        <w:rPr>
          <w:b/>
          <w:sz w:val="22"/>
          <w:szCs w:val="22"/>
        </w:rPr>
      </w:pPr>
    </w:p>
    <w:p w:rsidR="0040187C" w:rsidRPr="002645DB" w:rsidRDefault="0040187C" w:rsidP="0040187C">
      <w:pPr>
        <w:jc w:val="center"/>
        <w:rPr>
          <w:b/>
          <w:sz w:val="22"/>
          <w:szCs w:val="22"/>
        </w:rPr>
      </w:pPr>
      <w:r w:rsidRPr="002645DB">
        <w:rPr>
          <w:b/>
          <w:sz w:val="22"/>
          <w:szCs w:val="22"/>
        </w:rPr>
        <w:t>MEGÁLLAPODÁS</w:t>
      </w:r>
    </w:p>
    <w:p w:rsidR="0040187C" w:rsidRPr="002645DB" w:rsidRDefault="0040187C" w:rsidP="0040187C">
      <w:pPr>
        <w:rPr>
          <w:b/>
          <w:sz w:val="22"/>
          <w:szCs w:val="22"/>
        </w:rPr>
      </w:pPr>
      <w:r w:rsidRPr="002645DB">
        <w:rPr>
          <w:b/>
          <w:sz w:val="22"/>
          <w:szCs w:val="22"/>
        </w:rPr>
        <w:t>Amely létrejött</w:t>
      </w:r>
    </w:p>
    <w:p w:rsidR="0040187C" w:rsidRPr="002645DB" w:rsidRDefault="0040187C" w:rsidP="0040187C">
      <w:pPr>
        <w:rPr>
          <w:b/>
          <w:sz w:val="22"/>
          <w:szCs w:val="22"/>
        </w:rPr>
      </w:pPr>
    </w:p>
    <w:p w:rsidR="0040187C" w:rsidRPr="002645DB" w:rsidRDefault="0040187C" w:rsidP="0040187C">
      <w:pPr>
        <w:numPr>
          <w:ilvl w:val="0"/>
          <w:numId w:val="4"/>
        </w:numPr>
        <w:jc w:val="both"/>
        <w:rPr>
          <w:sz w:val="22"/>
          <w:szCs w:val="22"/>
        </w:rPr>
      </w:pPr>
      <w:r w:rsidRPr="002645DB">
        <w:rPr>
          <w:sz w:val="22"/>
          <w:szCs w:val="22"/>
        </w:rPr>
        <w:t xml:space="preserve">egyrészről </w:t>
      </w:r>
      <w:proofErr w:type="gramStart"/>
      <w:r w:rsidRPr="002645DB">
        <w:rPr>
          <w:sz w:val="22"/>
          <w:szCs w:val="22"/>
        </w:rPr>
        <w:t xml:space="preserve">a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…………………………………………, </w:t>
      </w:r>
      <w:r w:rsidRPr="002645DB">
        <w:rPr>
          <w:sz w:val="22"/>
          <w:szCs w:val="22"/>
        </w:rPr>
        <w:t xml:space="preserve">mint </w:t>
      </w:r>
      <w:r w:rsidRPr="002645DB">
        <w:rPr>
          <w:b/>
          <w:i/>
          <w:sz w:val="22"/>
          <w:szCs w:val="22"/>
        </w:rPr>
        <w:t>Kötelezettségvállaló</w:t>
      </w:r>
      <w:r w:rsidRPr="002645DB">
        <w:rPr>
          <w:sz w:val="22"/>
          <w:szCs w:val="22"/>
        </w:rPr>
        <w:t>,</w:t>
      </w:r>
    </w:p>
    <w:p w:rsidR="0040187C" w:rsidRPr="002645DB" w:rsidRDefault="0040187C" w:rsidP="0040187C">
      <w:pPr>
        <w:jc w:val="both"/>
        <w:rPr>
          <w:sz w:val="22"/>
          <w:szCs w:val="22"/>
        </w:rPr>
      </w:pPr>
    </w:p>
    <w:p w:rsidR="0040187C" w:rsidRPr="002645DB" w:rsidRDefault="0040187C" w:rsidP="0040187C">
      <w:pPr>
        <w:numPr>
          <w:ilvl w:val="0"/>
          <w:numId w:val="4"/>
        </w:numPr>
        <w:jc w:val="both"/>
        <w:rPr>
          <w:sz w:val="22"/>
          <w:szCs w:val="22"/>
        </w:rPr>
      </w:pPr>
      <w:r w:rsidRPr="002645DB">
        <w:rPr>
          <w:sz w:val="22"/>
          <w:szCs w:val="22"/>
        </w:rPr>
        <w:t xml:space="preserve">másrészről </w:t>
      </w:r>
      <w:r w:rsidRPr="002645DB">
        <w:rPr>
          <w:b/>
          <w:sz w:val="22"/>
          <w:szCs w:val="22"/>
        </w:rPr>
        <w:t>Törökszentmiklós Város</w:t>
      </w:r>
      <w:r>
        <w:rPr>
          <w:b/>
          <w:sz w:val="22"/>
          <w:szCs w:val="22"/>
        </w:rPr>
        <w:t>i Önkormányzat</w:t>
      </w:r>
      <w:r w:rsidRPr="002645DB">
        <w:rPr>
          <w:sz w:val="22"/>
          <w:szCs w:val="22"/>
        </w:rPr>
        <w:t>, (székhely: 5200 Török</w:t>
      </w:r>
      <w:r w:rsidR="00031E26">
        <w:rPr>
          <w:sz w:val="22"/>
          <w:szCs w:val="22"/>
        </w:rPr>
        <w:t>szentmiklós, Koss</w:t>
      </w:r>
      <w:r w:rsidR="00726E7E">
        <w:rPr>
          <w:sz w:val="22"/>
          <w:szCs w:val="22"/>
        </w:rPr>
        <w:t>uth L. utca</w:t>
      </w:r>
      <w:r w:rsidR="00031E26">
        <w:rPr>
          <w:sz w:val="22"/>
          <w:szCs w:val="22"/>
        </w:rPr>
        <w:t xml:space="preserve"> 135</w:t>
      </w:r>
      <w:r w:rsidRPr="002645DB">
        <w:rPr>
          <w:sz w:val="22"/>
          <w:szCs w:val="22"/>
        </w:rPr>
        <w:t xml:space="preserve">., képviseli: </w:t>
      </w:r>
      <w:r w:rsidR="00726E7E">
        <w:rPr>
          <w:sz w:val="22"/>
          <w:szCs w:val="22"/>
        </w:rPr>
        <w:t>Markót Imre</w:t>
      </w:r>
      <w:r w:rsidRPr="002645DB">
        <w:rPr>
          <w:sz w:val="22"/>
          <w:szCs w:val="22"/>
        </w:rPr>
        <w:t xml:space="preserve"> polgármester) mint</w:t>
      </w:r>
      <w:r w:rsidRPr="002645DB">
        <w:rPr>
          <w:b/>
          <w:i/>
          <w:sz w:val="22"/>
          <w:szCs w:val="22"/>
        </w:rPr>
        <w:t xml:space="preserve"> Kedvezményezett</w:t>
      </w:r>
    </w:p>
    <w:p w:rsidR="0040187C" w:rsidRPr="002645DB" w:rsidRDefault="0040187C" w:rsidP="0040187C">
      <w:pPr>
        <w:jc w:val="both"/>
        <w:rPr>
          <w:sz w:val="22"/>
          <w:szCs w:val="22"/>
        </w:rPr>
      </w:pPr>
    </w:p>
    <w:p w:rsidR="0040187C" w:rsidRPr="002645DB" w:rsidRDefault="0040187C" w:rsidP="0040187C">
      <w:pPr>
        <w:jc w:val="both"/>
        <w:rPr>
          <w:sz w:val="22"/>
          <w:szCs w:val="22"/>
        </w:rPr>
      </w:pPr>
      <w:proofErr w:type="gramStart"/>
      <w:r w:rsidRPr="002645DB">
        <w:rPr>
          <w:sz w:val="22"/>
          <w:szCs w:val="22"/>
        </w:rPr>
        <w:t>között</w:t>
      </w:r>
      <w:proofErr w:type="gramEnd"/>
      <w:r w:rsidRPr="002645DB">
        <w:rPr>
          <w:sz w:val="22"/>
          <w:szCs w:val="22"/>
        </w:rPr>
        <w:t xml:space="preserve"> az alulírott napon és helyen az alábbi feltételek szerint:</w:t>
      </w:r>
    </w:p>
    <w:p w:rsidR="0040187C" w:rsidRPr="002645DB" w:rsidRDefault="0040187C" w:rsidP="0040187C">
      <w:pPr>
        <w:jc w:val="both"/>
        <w:rPr>
          <w:sz w:val="22"/>
          <w:szCs w:val="22"/>
        </w:rPr>
      </w:pPr>
    </w:p>
    <w:p w:rsidR="0040187C" w:rsidRPr="002645DB" w:rsidRDefault="0040187C" w:rsidP="0040187C">
      <w:pPr>
        <w:numPr>
          <w:ilvl w:val="0"/>
          <w:numId w:val="5"/>
        </w:numPr>
        <w:jc w:val="both"/>
        <w:rPr>
          <w:sz w:val="22"/>
          <w:szCs w:val="22"/>
        </w:rPr>
      </w:pPr>
      <w:r w:rsidRPr="002645DB">
        <w:rPr>
          <w:sz w:val="22"/>
          <w:szCs w:val="22"/>
        </w:rPr>
        <w:t xml:space="preserve">A </w:t>
      </w:r>
      <w:r w:rsidRPr="002645DB">
        <w:rPr>
          <w:b/>
          <w:i/>
          <w:sz w:val="22"/>
          <w:szCs w:val="22"/>
        </w:rPr>
        <w:t>Kötelezettségvállaló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 </w:t>
      </w:r>
      <w:r w:rsidR="00A610ED">
        <w:rPr>
          <w:sz w:val="22"/>
          <w:szCs w:val="22"/>
        </w:rPr>
        <w:t>…</w:t>
      </w:r>
      <w:proofErr w:type="gramEnd"/>
      <w:r w:rsidR="00A610ED">
        <w:rPr>
          <w:sz w:val="22"/>
          <w:szCs w:val="22"/>
        </w:rPr>
        <w:t>………..</w:t>
      </w:r>
      <w:r>
        <w:rPr>
          <w:sz w:val="22"/>
          <w:szCs w:val="22"/>
        </w:rPr>
        <w:t xml:space="preserve"> </w:t>
      </w:r>
      <w:r w:rsidR="00AB7B51">
        <w:rPr>
          <w:sz w:val="22"/>
          <w:szCs w:val="22"/>
        </w:rPr>
        <w:t>célra</w:t>
      </w:r>
      <w:r>
        <w:rPr>
          <w:sz w:val="22"/>
          <w:szCs w:val="22"/>
        </w:rPr>
        <w:t>…………..</w:t>
      </w:r>
      <w:r w:rsidRPr="002645DB">
        <w:rPr>
          <w:sz w:val="22"/>
          <w:szCs w:val="22"/>
        </w:rPr>
        <w:t>,</w:t>
      </w:r>
      <w:proofErr w:type="spellStart"/>
      <w:r w:rsidRPr="002645DB">
        <w:rPr>
          <w:sz w:val="22"/>
          <w:szCs w:val="22"/>
        </w:rPr>
        <w:t>-Ft</w:t>
      </w:r>
      <w:proofErr w:type="spellEnd"/>
      <w:r w:rsidRPr="002645DB">
        <w:rPr>
          <w:sz w:val="22"/>
          <w:szCs w:val="22"/>
        </w:rPr>
        <w:t xml:space="preserve">, azaz </w:t>
      </w:r>
      <w:r>
        <w:rPr>
          <w:sz w:val="22"/>
          <w:szCs w:val="22"/>
        </w:rPr>
        <w:t>……….</w:t>
      </w:r>
      <w:r w:rsidRPr="002645DB">
        <w:rPr>
          <w:sz w:val="22"/>
          <w:szCs w:val="22"/>
        </w:rPr>
        <w:t xml:space="preserve"> forint összegű közérdekű kötelezettségvállalást tesz. A kötelezettségvállalás keretében nyújtandó közcélú adomány összegét Törökszentmiklós Város</w:t>
      </w:r>
      <w:r>
        <w:rPr>
          <w:sz w:val="22"/>
          <w:szCs w:val="22"/>
        </w:rPr>
        <w:t>i Önkormányzat</w:t>
      </w:r>
      <w:r w:rsidRPr="002645DB">
        <w:rPr>
          <w:sz w:val="22"/>
          <w:szCs w:val="22"/>
        </w:rPr>
        <w:t xml:space="preserve"> „Közcélú adomány” elnevezésű, 10700309-24851305-53400002 sz. bankszámlaszámára átutalja és keze</w:t>
      </w:r>
      <w:r w:rsidR="00726E7E">
        <w:rPr>
          <w:sz w:val="22"/>
          <w:szCs w:val="22"/>
        </w:rPr>
        <w:t>lésére felkéri a Törökszentmiklósi Polgármesteri Hivatal</w:t>
      </w:r>
      <w:r w:rsidRPr="002645DB">
        <w:rPr>
          <w:sz w:val="22"/>
          <w:szCs w:val="22"/>
        </w:rPr>
        <w:t>t, amely felkérést a Polgármesteri Hivatal elfogadja.</w:t>
      </w:r>
    </w:p>
    <w:p w:rsidR="0040187C" w:rsidRPr="002645DB" w:rsidRDefault="0040187C" w:rsidP="0040187C">
      <w:pPr>
        <w:jc w:val="both"/>
        <w:rPr>
          <w:sz w:val="22"/>
          <w:szCs w:val="22"/>
        </w:rPr>
      </w:pPr>
    </w:p>
    <w:p w:rsidR="0040187C" w:rsidRPr="002645DB" w:rsidRDefault="0040187C" w:rsidP="0040187C">
      <w:pPr>
        <w:numPr>
          <w:ilvl w:val="0"/>
          <w:numId w:val="5"/>
        </w:numPr>
        <w:jc w:val="both"/>
        <w:rPr>
          <w:sz w:val="22"/>
          <w:szCs w:val="22"/>
        </w:rPr>
      </w:pPr>
      <w:r w:rsidRPr="002645DB">
        <w:rPr>
          <w:sz w:val="22"/>
          <w:szCs w:val="22"/>
        </w:rPr>
        <w:t xml:space="preserve">A </w:t>
      </w:r>
      <w:r w:rsidRPr="002645DB">
        <w:rPr>
          <w:b/>
          <w:i/>
          <w:sz w:val="22"/>
          <w:szCs w:val="22"/>
        </w:rPr>
        <w:t>Kedvezményezett</w:t>
      </w:r>
      <w:r w:rsidRPr="002645DB">
        <w:rPr>
          <w:sz w:val="22"/>
          <w:szCs w:val="22"/>
        </w:rPr>
        <w:t xml:space="preserve"> vállalja, hogy a közcélú adományt elkülönítve tartja nyilván, a számviteli törvény előírásait betartja, a beérkezett összeget kizárólag az 1. pontban megjelölt célra fordítja.</w:t>
      </w:r>
    </w:p>
    <w:p w:rsidR="0040187C" w:rsidRPr="002645DB" w:rsidRDefault="0040187C" w:rsidP="0040187C">
      <w:pPr>
        <w:jc w:val="both"/>
        <w:rPr>
          <w:sz w:val="22"/>
          <w:szCs w:val="22"/>
        </w:rPr>
      </w:pPr>
    </w:p>
    <w:p w:rsidR="0040187C" w:rsidRPr="002645DB" w:rsidRDefault="0040187C" w:rsidP="0040187C">
      <w:pPr>
        <w:numPr>
          <w:ilvl w:val="0"/>
          <w:numId w:val="5"/>
        </w:numPr>
        <w:jc w:val="both"/>
        <w:rPr>
          <w:sz w:val="22"/>
          <w:szCs w:val="22"/>
        </w:rPr>
      </w:pPr>
      <w:r w:rsidRPr="002645DB">
        <w:rPr>
          <w:sz w:val="22"/>
          <w:szCs w:val="22"/>
        </w:rPr>
        <w:t xml:space="preserve">A </w:t>
      </w:r>
      <w:r w:rsidRPr="002645DB">
        <w:rPr>
          <w:b/>
          <w:i/>
          <w:sz w:val="22"/>
          <w:szCs w:val="22"/>
        </w:rPr>
        <w:t>Kedvezményezett</w:t>
      </w:r>
      <w:r w:rsidRPr="002645DB">
        <w:rPr>
          <w:sz w:val="22"/>
          <w:szCs w:val="22"/>
        </w:rPr>
        <w:t xml:space="preserve"> köteles az 1. pont szerinti célra történő felhasználást igazoló bizonylatok hiteles másolatát a megvalósítást követő 30 napon belül a </w:t>
      </w:r>
      <w:r w:rsidRPr="002645DB">
        <w:rPr>
          <w:b/>
          <w:i/>
          <w:sz w:val="22"/>
          <w:szCs w:val="22"/>
        </w:rPr>
        <w:t>Kötelezettségvállalónak</w:t>
      </w:r>
      <w:r w:rsidRPr="002645DB">
        <w:rPr>
          <w:sz w:val="22"/>
          <w:szCs w:val="22"/>
        </w:rPr>
        <w:t xml:space="preserve"> megküldeni.</w:t>
      </w:r>
    </w:p>
    <w:p w:rsidR="0040187C" w:rsidRPr="002645DB" w:rsidRDefault="0040187C" w:rsidP="0040187C">
      <w:pPr>
        <w:jc w:val="both"/>
        <w:rPr>
          <w:sz w:val="22"/>
          <w:szCs w:val="22"/>
        </w:rPr>
      </w:pPr>
    </w:p>
    <w:p w:rsidR="0040187C" w:rsidRPr="002645DB" w:rsidRDefault="0040187C" w:rsidP="0040187C">
      <w:pPr>
        <w:numPr>
          <w:ilvl w:val="0"/>
          <w:numId w:val="5"/>
        </w:numPr>
        <w:jc w:val="both"/>
        <w:rPr>
          <w:sz w:val="22"/>
          <w:szCs w:val="22"/>
        </w:rPr>
      </w:pPr>
      <w:r w:rsidRPr="002645DB">
        <w:rPr>
          <w:sz w:val="22"/>
          <w:szCs w:val="22"/>
        </w:rPr>
        <w:t xml:space="preserve">Amennyiben a </w:t>
      </w:r>
      <w:r w:rsidRPr="002645DB">
        <w:rPr>
          <w:b/>
          <w:i/>
          <w:sz w:val="22"/>
          <w:szCs w:val="22"/>
        </w:rPr>
        <w:t>Kedvezményezett</w:t>
      </w:r>
      <w:r w:rsidRPr="002645DB">
        <w:rPr>
          <w:sz w:val="22"/>
          <w:szCs w:val="22"/>
        </w:rPr>
        <w:t xml:space="preserve"> az 1. pont szerint rendelkezésre bocsátott összeget nem használja fel, vagy az nem a megjelölt célra kerül felhasználásra, köteles a kötelezettségvállalás összegét az elszámolási határidőt követő 30 napon belül visszatéríteni a </w:t>
      </w:r>
      <w:r w:rsidRPr="002645DB">
        <w:rPr>
          <w:b/>
          <w:i/>
          <w:sz w:val="22"/>
          <w:szCs w:val="22"/>
        </w:rPr>
        <w:t>Kötelezettségvállaló</w:t>
      </w:r>
      <w:r w:rsidRPr="002645DB">
        <w:rPr>
          <w:sz w:val="22"/>
          <w:szCs w:val="22"/>
        </w:rPr>
        <w:t xml:space="preserve"> részére.</w:t>
      </w:r>
    </w:p>
    <w:p w:rsidR="0040187C" w:rsidRPr="002645DB" w:rsidRDefault="0040187C" w:rsidP="0040187C">
      <w:pPr>
        <w:jc w:val="both"/>
        <w:rPr>
          <w:sz w:val="22"/>
          <w:szCs w:val="22"/>
        </w:rPr>
      </w:pPr>
    </w:p>
    <w:p w:rsidR="0040187C" w:rsidRPr="002645DB" w:rsidRDefault="0040187C" w:rsidP="0040187C">
      <w:pPr>
        <w:numPr>
          <w:ilvl w:val="0"/>
          <w:numId w:val="5"/>
        </w:numPr>
        <w:jc w:val="both"/>
        <w:rPr>
          <w:sz w:val="22"/>
          <w:szCs w:val="22"/>
        </w:rPr>
      </w:pPr>
      <w:r w:rsidRPr="002645DB">
        <w:rPr>
          <w:sz w:val="22"/>
          <w:szCs w:val="22"/>
        </w:rPr>
        <w:t>A szerződés teljesítése során a Szerződő Felek az írásbeliséget kötik ki. Erre tekintettel a megállapodások, értesítések, nyilatkozatok, kiegészítések, módosítások csak annyiban hatályosak, amennyiben azokat a felek írásban teszik meg.</w:t>
      </w:r>
    </w:p>
    <w:p w:rsidR="0040187C" w:rsidRPr="002645DB" w:rsidRDefault="0040187C" w:rsidP="0040187C">
      <w:pPr>
        <w:ind w:left="360"/>
        <w:jc w:val="both"/>
        <w:rPr>
          <w:sz w:val="22"/>
          <w:szCs w:val="22"/>
        </w:rPr>
      </w:pPr>
    </w:p>
    <w:p w:rsidR="0040187C" w:rsidRPr="002F12D4" w:rsidRDefault="0040187C" w:rsidP="0040187C">
      <w:pPr>
        <w:numPr>
          <w:ilvl w:val="0"/>
          <w:numId w:val="5"/>
        </w:numPr>
        <w:jc w:val="both"/>
        <w:rPr>
          <w:sz w:val="22"/>
          <w:szCs w:val="22"/>
        </w:rPr>
      </w:pPr>
      <w:r w:rsidRPr="002F12D4">
        <w:rPr>
          <w:sz w:val="22"/>
          <w:szCs w:val="22"/>
        </w:rPr>
        <w:t xml:space="preserve">A Szerződő Felek megállapodnak abban, hogy jelen szerződést </w:t>
      </w:r>
      <w:r>
        <w:rPr>
          <w:sz w:val="22"/>
          <w:szCs w:val="22"/>
        </w:rPr>
        <w:t>határozott időre</w:t>
      </w:r>
      <w:proofErr w:type="gramStart"/>
      <w:r>
        <w:rPr>
          <w:sz w:val="22"/>
          <w:szCs w:val="22"/>
        </w:rPr>
        <w:t xml:space="preserve">, </w:t>
      </w:r>
      <w:r w:rsidR="00AB7B51">
        <w:rPr>
          <w:sz w:val="22"/>
          <w:szCs w:val="22"/>
        </w:rPr>
        <w:t>…</w:t>
      </w:r>
      <w:proofErr w:type="gramEnd"/>
      <w:r w:rsidR="00AB7B51">
        <w:rPr>
          <w:sz w:val="22"/>
          <w:szCs w:val="22"/>
        </w:rPr>
        <w:t>…….</w:t>
      </w:r>
      <w:proofErr w:type="spellStart"/>
      <w:r w:rsidR="00031E26">
        <w:rPr>
          <w:sz w:val="22"/>
          <w:szCs w:val="22"/>
        </w:rPr>
        <w:t>-tó</w:t>
      </w:r>
      <w:r w:rsidRPr="002F12D4">
        <w:rPr>
          <w:sz w:val="22"/>
          <w:szCs w:val="22"/>
        </w:rPr>
        <w:t>l</w:t>
      </w:r>
      <w:proofErr w:type="spellEnd"/>
      <w:r w:rsidRPr="002F12D4">
        <w:rPr>
          <w:sz w:val="22"/>
          <w:szCs w:val="22"/>
        </w:rPr>
        <w:t xml:space="preserve"> </w:t>
      </w:r>
      <w:r w:rsidR="00AB7B51">
        <w:rPr>
          <w:sz w:val="22"/>
          <w:szCs w:val="22"/>
        </w:rPr>
        <w:t>……..</w:t>
      </w:r>
      <w:proofErr w:type="spellStart"/>
      <w:r w:rsidRPr="002F12D4">
        <w:rPr>
          <w:sz w:val="22"/>
          <w:szCs w:val="22"/>
        </w:rPr>
        <w:t>-ig</w:t>
      </w:r>
      <w:proofErr w:type="spellEnd"/>
      <w:r w:rsidRPr="002F12D4">
        <w:rPr>
          <w:sz w:val="22"/>
          <w:szCs w:val="22"/>
        </w:rPr>
        <w:t xml:space="preserve"> terjedő időtartamra kötik.</w:t>
      </w:r>
    </w:p>
    <w:p w:rsidR="0040187C" w:rsidRPr="002645DB" w:rsidRDefault="0040187C" w:rsidP="0040187C">
      <w:pPr>
        <w:jc w:val="both"/>
        <w:rPr>
          <w:sz w:val="22"/>
          <w:szCs w:val="22"/>
        </w:rPr>
      </w:pPr>
    </w:p>
    <w:p w:rsidR="0040187C" w:rsidRPr="002645DB" w:rsidRDefault="0040187C" w:rsidP="0040187C">
      <w:pPr>
        <w:numPr>
          <w:ilvl w:val="0"/>
          <w:numId w:val="5"/>
        </w:numPr>
        <w:jc w:val="both"/>
        <w:rPr>
          <w:sz w:val="22"/>
          <w:szCs w:val="22"/>
        </w:rPr>
      </w:pPr>
      <w:r w:rsidRPr="002645DB">
        <w:rPr>
          <w:sz w:val="22"/>
          <w:szCs w:val="22"/>
        </w:rPr>
        <w:t>A jelen megállapodásban nem szabályozott kérdésekben a Polgári Törvénykönyv (593-596. §), valamint a vonatkozó egyéb jogszabályok rendelkezéseit kell megfelelően alkalmazni.</w:t>
      </w:r>
    </w:p>
    <w:p w:rsidR="0040187C" w:rsidRPr="002645DB" w:rsidRDefault="0040187C" w:rsidP="0040187C">
      <w:pPr>
        <w:jc w:val="both"/>
        <w:rPr>
          <w:sz w:val="22"/>
          <w:szCs w:val="22"/>
        </w:rPr>
      </w:pPr>
    </w:p>
    <w:p w:rsidR="0040187C" w:rsidRPr="002645DB" w:rsidRDefault="0040187C" w:rsidP="0040187C">
      <w:pPr>
        <w:numPr>
          <w:ilvl w:val="0"/>
          <w:numId w:val="5"/>
        </w:numPr>
        <w:jc w:val="both"/>
        <w:rPr>
          <w:sz w:val="22"/>
          <w:szCs w:val="22"/>
        </w:rPr>
      </w:pPr>
      <w:r w:rsidRPr="002645DB">
        <w:rPr>
          <w:sz w:val="22"/>
          <w:szCs w:val="22"/>
        </w:rPr>
        <w:t>Ezen megállapodást a felek elolvasás és értelmezés után, mint akaratukkal mindenben megegyezőt 3 egyező példányban jóváhagyólag aláírták.</w:t>
      </w:r>
    </w:p>
    <w:p w:rsidR="0040187C" w:rsidRPr="002645DB" w:rsidRDefault="0040187C" w:rsidP="0040187C">
      <w:pPr>
        <w:jc w:val="both"/>
        <w:rPr>
          <w:sz w:val="22"/>
          <w:szCs w:val="22"/>
        </w:rPr>
      </w:pPr>
    </w:p>
    <w:p w:rsidR="0040187C" w:rsidRPr="002645DB" w:rsidRDefault="00AB7B51" w:rsidP="0040187C">
      <w:pPr>
        <w:jc w:val="both"/>
        <w:rPr>
          <w:sz w:val="22"/>
          <w:szCs w:val="22"/>
        </w:rPr>
      </w:pPr>
      <w:r>
        <w:t>Kelt</w:t>
      </w:r>
      <w:proofErr w:type="gramStart"/>
      <w:r>
        <w:t>, …</w:t>
      </w:r>
      <w:proofErr w:type="gramEnd"/>
      <w:r>
        <w:t>……………………………. 201... év ……………………….. hó………… nap</w:t>
      </w:r>
    </w:p>
    <w:p w:rsidR="0040187C" w:rsidRPr="002645DB" w:rsidRDefault="0040187C" w:rsidP="0040187C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40187C" w:rsidRPr="002645DB" w:rsidTr="0040187C">
        <w:tc>
          <w:tcPr>
            <w:tcW w:w="4605" w:type="dxa"/>
            <w:shd w:val="clear" w:color="auto" w:fill="auto"/>
          </w:tcPr>
          <w:p w:rsidR="0040187C" w:rsidRPr="00A21E0B" w:rsidRDefault="0040187C" w:rsidP="0091083F">
            <w:pPr>
              <w:tabs>
                <w:tab w:val="left" w:pos="165"/>
              </w:tabs>
              <w:jc w:val="center"/>
              <w:rPr>
                <w:sz w:val="22"/>
                <w:szCs w:val="22"/>
              </w:rPr>
            </w:pPr>
          </w:p>
          <w:p w:rsidR="0040187C" w:rsidRPr="00A21E0B" w:rsidRDefault="0040187C" w:rsidP="0040187C">
            <w:pPr>
              <w:jc w:val="center"/>
              <w:rPr>
                <w:sz w:val="22"/>
                <w:szCs w:val="22"/>
              </w:rPr>
            </w:pPr>
            <w:r w:rsidRPr="00A21E0B">
              <w:rPr>
                <w:b/>
                <w:i/>
                <w:sz w:val="22"/>
                <w:szCs w:val="22"/>
              </w:rPr>
              <w:t>Kedvezményezett</w:t>
            </w:r>
          </w:p>
          <w:p w:rsidR="0040187C" w:rsidRPr="00A21E0B" w:rsidRDefault="0040187C" w:rsidP="00726E7E">
            <w:pPr>
              <w:jc w:val="center"/>
              <w:rPr>
                <w:sz w:val="22"/>
                <w:szCs w:val="22"/>
              </w:rPr>
            </w:pPr>
            <w:r w:rsidRPr="00A21E0B">
              <w:rPr>
                <w:sz w:val="22"/>
                <w:szCs w:val="22"/>
              </w:rPr>
              <w:t>Törökszentmiklós Város</w:t>
            </w:r>
            <w:r w:rsidR="00726E7E">
              <w:rPr>
                <w:sz w:val="22"/>
                <w:szCs w:val="22"/>
              </w:rPr>
              <w:t>i</w:t>
            </w:r>
            <w:r w:rsidRPr="00A21E0B">
              <w:rPr>
                <w:sz w:val="22"/>
                <w:szCs w:val="22"/>
              </w:rPr>
              <w:t xml:space="preserve"> Önkormányzat</w:t>
            </w:r>
          </w:p>
        </w:tc>
        <w:tc>
          <w:tcPr>
            <w:tcW w:w="4606" w:type="dxa"/>
            <w:shd w:val="clear" w:color="auto" w:fill="auto"/>
          </w:tcPr>
          <w:p w:rsidR="0040187C" w:rsidRPr="00A21E0B" w:rsidRDefault="0040187C" w:rsidP="0040187C">
            <w:pPr>
              <w:jc w:val="center"/>
              <w:rPr>
                <w:sz w:val="22"/>
                <w:szCs w:val="22"/>
              </w:rPr>
            </w:pPr>
          </w:p>
          <w:p w:rsidR="0040187C" w:rsidRPr="00A21E0B" w:rsidRDefault="0040187C" w:rsidP="0040187C">
            <w:pPr>
              <w:jc w:val="center"/>
              <w:rPr>
                <w:sz w:val="22"/>
                <w:szCs w:val="22"/>
              </w:rPr>
            </w:pPr>
            <w:r w:rsidRPr="00A21E0B">
              <w:rPr>
                <w:b/>
                <w:i/>
                <w:sz w:val="22"/>
                <w:szCs w:val="22"/>
              </w:rPr>
              <w:t>Kötelezettségvállaló</w:t>
            </w:r>
            <w:r w:rsidRPr="00A21E0B">
              <w:rPr>
                <w:sz w:val="22"/>
                <w:szCs w:val="22"/>
              </w:rPr>
              <w:t xml:space="preserve"> képviseletében</w:t>
            </w:r>
          </w:p>
          <w:p w:rsidR="0040187C" w:rsidRPr="00A21E0B" w:rsidRDefault="0040187C" w:rsidP="0040187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31E26" w:rsidRPr="00031E26" w:rsidRDefault="00031E26" w:rsidP="0040187C">
      <w:pPr>
        <w:rPr>
          <w:sz w:val="22"/>
          <w:szCs w:val="22"/>
        </w:rPr>
      </w:pPr>
    </w:p>
    <w:p w:rsidR="00031E26" w:rsidRPr="00031E26" w:rsidRDefault="00031E26" w:rsidP="00A53551">
      <w:pPr>
        <w:shd w:val="clear" w:color="auto" w:fill="FFFFFF"/>
        <w:ind w:right="-108"/>
        <w:rPr>
          <w:b/>
          <w:bCs/>
          <w:color w:val="000000"/>
          <w:spacing w:val="-4"/>
          <w:sz w:val="22"/>
          <w:szCs w:val="22"/>
        </w:rPr>
      </w:pPr>
      <w:r w:rsidRPr="00031E26">
        <w:rPr>
          <w:b/>
          <w:bCs/>
          <w:color w:val="000000"/>
          <w:spacing w:val="-4"/>
          <w:sz w:val="22"/>
          <w:szCs w:val="22"/>
        </w:rPr>
        <w:tab/>
      </w:r>
      <w:r w:rsidRPr="00031E26">
        <w:rPr>
          <w:b/>
          <w:bCs/>
          <w:color w:val="000000"/>
          <w:spacing w:val="-4"/>
          <w:sz w:val="22"/>
          <w:szCs w:val="22"/>
        </w:rPr>
        <w:tab/>
      </w:r>
      <w:r w:rsidRPr="00031E26">
        <w:rPr>
          <w:b/>
          <w:bCs/>
          <w:color w:val="000000"/>
          <w:spacing w:val="-4"/>
          <w:sz w:val="22"/>
          <w:szCs w:val="22"/>
        </w:rPr>
        <w:tab/>
      </w:r>
    </w:p>
    <w:p w:rsidR="00A53551" w:rsidRDefault="00A53551" w:rsidP="00A53551">
      <w:pPr>
        <w:ind w:left="708"/>
        <w:jc w:val="both"/>
      </w:pPr>
      <w:r>
        <w:rPr>
          <w:sz w:val="20"/>
        </w:rPr>
        <w:t xml:space="preserve">       </w:t>
      </w:r>
      <w:r w:rsidRPr="00E07FCE">
        <w:rPr>
          <w:sz w:val="20"/>
        </w:rPr>
        <w:t>………………</w:t>
      </w:r>
      <w:r>
        <w:rPr>
          <w:sz w:val="20"/>
        </w:rPr>
        <w:t>..</w:t>
      </w:r>
      <w:r w:rsidRPr="00E07FCE">
        <w:rPr>
          <w:sz w:val="20"/>
        </w:rPr>
        <w:t>……………</w:t>
      </w:r>
    </w:p>
    <w:p w:rsidR="00A53551" w:rsidRPr="00B15A27" w:rsidRDefault="00A53551" w:rsidP="00A53551">
      <w:pPr>
        <w:shd w:val="clear" w:color="auto" w:fill="FFFFFF"/>
        <w:tabs>
          <w:tab w:val="center" w:pos="2127"/>
          <w:tab w:val="center" w:pos="6804"/>
        </w:tabs>
        <w:ind w:right="-108"/>
        <w:rPr>
          <w:bCs/>
          <w:i/>
          <w:color w:val="000000"/>
          <w:spacing w:val="-4"/>
          <w:sz w:val="20"/>
          <w:szCs w:val="20"/>
        </w:rPr>
      </w:pPr>
      <w:r>
        <w:rPr>
          <w:b/>
          <w:bCs/>
          <w:color w:val="000000"/>
          <w:spacing w:val="-4"/>
          <w:sz w:val="22"/>
          <w:szCs w:val="22"/>
        </w:rPr>
        <w:tab/>
      </w:r>
      <w:proofErr w:type="gramStart"/>
      <w:r w:rsidRPr="00B15A27">
        <w:rPr>
          <w:bCs/>
          <w:i/>
          <w:color w:val="000000"/>
          <w:spacing w:val="-4"/>
          <w:sz w:val="20"/>
          <w:szCs w:val="20"/>
        </w:rPr>
        <w:t>jogi</w:t>
      </w:r>
      <w:proofErr w:type="gramEnd"/>
      <w:r w:rsidRPr="00B15A27">
        <w:rPr>
          <w:bCs/>
          <w:i/>
          <w:color w:val="000000"/>
          <w:spacing w:val="-4"/>
          <w:sz w:val="20"/>
          <w:szCs w:val="20"/>
        </w:rPr>
        <w:t xml:space="preserve"> ellenjegyző</w:t>
      </w:r>
      <w:r w:rsidRPr="00B15A27">
        <w:rPr>
          <w:bCs/>
          <w:i/>
          <w:color w:val="000000"/>
          <w:spacing w:val="-4"/>
          <w:sz w:val="20"/>
          <w:szCs w:val="20"/>
        </w:rPr>
        <w:tab/>
      </w:r>
    </w:p>
    <w:p w:rsidR="00A53551" w:rsidRPr="00B15A27" w:rsidRDefault="00A53551" w:rsidP="00A53551">
      <w:pPr>
        <w:rPr>
          <w:i/>
          <w:sz w:val="20"/>
          <w:szCs w:val="20"/>
        </w:rPr>
      </w:pPr>
      <w:r w:rsidRPr="00B15A27">
        <w:rPr>
          <w:i/>
          <w:sz w:val="20"/>
          <w:szCs w:val="20"/>
        </w:rPr>
        <w:tab/>
      </w:r>
      <w:r w:rsidRPr="00B15A27">
        <w:rPr>
          <w:i/>
          <w:sz w:val="20"/>
          <w:szCs w:val="20"/>
        </w:rPr>
        <w:tab/>
      </w:r>
      <w:r w:rsidRPr="00B15A27">
        <w:rPr>
          <w:i/>
          <w:sz w:val="20"/>
          <w:szCs w:val="20"/>
        </w:rPr>
        <w:tab/>
      </w:r>
      <w:r w:rsidRPr="00B15A27">
        <w:rPr>
          <w:i/>
          <w:sz w:val="20"/>
          <w:szCs w:val="20"/>
        </w:rPr>
        <w:tab/>
      </w:r>
      <w:r w:rsidRPr="00B15A27">
        <w:rPr>
          <w:i/>
          <w:sz w:val="20"/>
          <w:szCs w:val="20"/>
        </w:rPr>
        <w:tab/>
      </w:r>
      <w:r w:rsidRPr="00B15A27">
        <w:rPr>
          <w:i/>
          <w:sz w:val="20"/>
          <w:szCs w:val="20"/>
        </w:rPr>
        <w:tab/>
      </w:r>
      <w:r w:rsidRPr="00B15A27">
        <w:rPr>
          <w:i/>
          <w:sz w:val="20"/>
          <w:szCs w:val="20"/>
        </w:rPr>
        <w:tab/>
      </w:r>
      <w:r w:rsidRPr="00B15A27">
        <w:rPr>
          <w:i/>
          <w:sz w:val="20"/>
          <w:szCs w:val="20"/>
        </w:rPr>
        <w:tab/>
      </w:r>
    </w:p>
    <w:p w:rsidR="00A53551" w:rsidRPr="00B15A27" w:rsidRDefault="00A53551" w:rsidP="00A53551">
      <w:pPr>
        <w:shd w:val="clear" w:color="auto" w:fill="FFFFFF"/>
        <w:tabs>
          <w:tab w:val="center" w:pos="2127"/>
          <w:tab w:val="center" w:pos="6804"/>
        </w:tabs>
        <w:ind w:right="-108"/>
        <w:rPr>
          <w:bCs/>
          <w:i/>
          <w:color w:val="000000"/>
          <w:spacing w:val="-4"/>
          <w:sz w:val="20"/>
          <w:szCs w:val="20"/>
        </w:rPr>
      </w:pPr>
      <w:r>
        <w:rPr>
          <w:sz w:val="20"/>
        </w:rPr>
        <w:t xml:space="preserve">                     </w:t>
      </w:r>
      <w:r w:rsidRPr="00E07FCE">
        <w:rPr>
          <w:sz w:val="20"/>
        </w:rPr>
        <w:t>………………</w:t>
      </w:r>
      <w:r>
        <w:rPr>
          <w:sz w:val="20"/>
        </w:rPr>
        <w:t>..</w:t>
      </w:r>
      <w:r w:rsidRPr="00E07FCE">
        <w:rPr>
          <w:sz w:val="20"/>
        </w:rPr>
        <w:t>……………</w:t>
      </w:r>
    </w:p>
    <w:p w:rsidR="00D37CEA" w:rsidRPr="00A53551" w:rsidRDefault="00A53551" w:rsidP="00A53551">
      <w:pPr>
        <w:ind w:left="708"/>
        <w:jc w:val="both"/>
        <w:rPr>
          <w:i/>
          <w:sz w:val="20"/>
          <w:szCs w:val="20"/>
        </w:rPr>
      </w:pPr>
      <w:r w:rsidRPr="00B15A27">
        <w:rPr>
          <w:bCs/>
          <w:i/>
          <w:color w:val="000000"/>
          <w:spacing w:val="-4"/>
          <w:sz w:val="20"/>
          <w:szCs w:val="20"/>
        </w:rPr>
        <w:t xml:space="preserve">     </w:t>
      </w:r>
      <w:r>
        <w:rPr>
          <w:bCs/>
          <w:i/>
          <w:color w:val="000000"/>
          <w:spacing w:val="-4"/>
          <w:sz w:val="20"/>
          <w:szCs w:val="20"/>
        </w:rPr>
        <w:t xml:space="preserve">      </w:t>
      </w:r>
      <w:r w:rsidRPr="00B15A27">
        <w:rPr>
          <w:bCs/>
          <w:i/>
          <w:color w:val="000000"/>
          <w:spacing w:val="-4"/>
          <w:sz w:val="20"/>
          <w:szCs w:val="20"/>
        </w:rPr>
        <w:t xml:space="preserve"> </w:t>
      </w:r>
      <w:proofErr w:type="gramStart"/>
      <w:r w:rsidRPr="00B15A27">
        <w:rPr>
          <w:bCs/>
          <w:i/>
          <w:color w:val="000000"/>
          <w:spacing w:val="-4"/>
          <w:sz w:val="20"/>
          <w:szCs w:val="20"/>
        </w:rPr>
        <w:t>pénzügyi</w:t>
      </w:r>
      <w:proofErr w:type="gramEnd"/>
      <w:r w:rsidRPr="00B15A27">
        <w:rPr>
          <w:bCs/>
          <w:i/>
          <w:color w:val="000000"/>
          <w:spacing w:val="-4"/>
          <w:sz w:val="20"/>
          <w:szCs w:val="20"/>
        </w:rPr>
        <w:t xml:space="preserve"> ellenjegyző</w:t>
      </w:r>
    </w:p>
    <w:sectPr w:rsidR="00D37CEA" w:rsidRPr="00A53551" w:rsidSect="0040187C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8E" w:rsidRDefault="00DC748E">
      <w:r>
        <w:separator/>
      </w:r>
    </w:p>
  </w:endnote>
  <w:endnote w:type="continuationSeparator" w:id="0">
    <w:p w:rsidR="00DC748E" w:rsidRDefault="00DC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8E" w:rsidRDefault="00D039C7" w:rsidP="001D02D9">
    <w:pPr>
      <w:pStyle w:val="llb"/>
      <w:framePr w:wrap="around" w:vAnchor="text" w:hAnchor="margin" w:xAlign="outside" w:y="1"/>
      <w:rPr>
        <w:rStyle w:val="Oldalszm"/>
        <w:rFonts w:eastAsia="Calibri"/>
      </w:rPr>
    </w:pPr>
    <w:r>
      <w:rPr>
        <w:rStyle w:val="Oldalszm"/>
        <w:rFonts w:eastAsia="Calibri"/>
      </w:rPr>
      <w:fldChar w:fldCharType="begin"/>
    </w:r>
    <w:r w:rsidR="00DC748E">
      <w:rPr>
        <w:rStyle w:val="Oldalszm"/>
        <w:rFonts w:eastAsia="Calibri"/>
      </w:rPr>
      <w:instrText xml:space="preserve">PAGE  </w:instrText>
    </w:r>
    <w:r>
      <w:rPr>
        <w:rStyle w:val="Oldalszm"/>
        <w:rFonts w:eastAsia="Calibri"/>
      </w:rPr>
      <w:fldChar w:fldCharType="end"/>
    </w:r>
  </w:p>
  <w:p w:rsidR="00DC748E" w:rsidRDefault="00DC748E" w:rsidP="001D02D9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8E" w:rsidRDefault="00D039C7">
    <w:pPr>
      <w:pStyle w:val="llb"/>
      <w:jc w:val="center"/>
    </w:pPr>
    <w:fldSimple w:instr=" PAGE   \* MERGEFORMAT ">
      <w:r w:rsidR="001137A3">
        <w:rPr>
          <w:noProof/>
        </w:rPr>
        <w:t>1</w:t>
      </w:r>
    </w:fldSimple>
  </w:p>
  <w:p w:rsidR="00DC748E" w:rsidRDefault="00DC748E" w:rsidP="001D02D9">
    <w:pPr>
      <w:pStyle w:val="llb"/>
      <w:ind w:right="360" w:firstLine="36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8E" w:rsidRDefault="00D039C7" w:rsidP="001D02D9">
    <w:pPr>
      <w:pStyle w:val="llb"/>
      <w:framePr w:wrap="around" w:vAnchor="text" w:hAnchor="margin" w:xAlign="outside" w:y="1"/>
      <w:rPr>
        <w:rStyle w:val="Oldalszm"/>
        <w:rFonts w:eastAsia="Calibri"/>
      </w:rPr>
    </w:pPr>
    <w:r>
      <w:rPr>
        <w:rStyle w:val="Oldalszm"/>
        <w:rFonts w:eastAsia="Calibri"/>
      </w:rPr>
      <w:fldChar w:fldCharType="begin"/>
    </w:r>
    <w:r w:rsidR="00DC748E">
      <w:rPr>
        <w:rStyle w:val="Oldalszm"/>
        <w:rFonts w:eastAsia="Calibri"/>
      </w:rPr>
      <w:instrText xml:space="preserve">PAGE  </w:instrText>
    </w:r>
    <w:r>
      <w:rPr>
        <w:rStyle w:val="Oldalszm"/>
        <w:rFonts w:eastAsia="Calibri"/>
      </w:rPr>
      <w:fldChar w:fldCharType="separate"/>
    </w:r>
    <w:r w:rsidR="001137A3">
      <w:rPr>
        <w:rStyle w:val="Oldalszm"/>
        <w:rFonts w:eastAsia="Calibri"/>
        <w:noProof/>
      </w:rPr>
      <w:t>8</w:t>
    </w:r>
    <w:r>
      <w:rPr>
        <w:rStyle w:val="Oldalszm"/>
        <w:rFonts w:eastAsia="Calibri"/>
      </w:rPr>
      <w:fldChar w:fldCharType="end"/>
    </w:r>
  </w:p>
  <w:p w:rsidR="00DC748E" w:rsidRDefault="00DC748E" w:rsidP="001D02D9">
    <w:pPr>
      <w:pStyle w:val="llb"/>
      <w:ind w:right="360" w:firstLine="36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8E" w:rsidRDefault="00DC748E">
      <w:r>
        <w:separator/>
      </w:r>
    </w:p>
  </w:footnote>
  <w:footnote w:type="continuationSeparator" w:id="0">
    <w:p w:rsidR="00DC748E" w:rsidRDefault="00DC7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8E" w:rsidRDefault="00D039C7">
    <w:pPr>
      <w:pStyle w:val="lfej"/>
      <w:jc w:val="center"/>
    </w:pPr>
    <w:fldSimple w:instr=" PAGE   \* MERGEFORMAT ">
      <w:r w:rsidR="001137A3">
        <w:rPr>
          <w:noProof/>
        </w:rPr>
        <w:t>9</w:t>
      </w:r>
    </w:fldSimple>
  </w:p>
  <w:p w:rsidR="00DC748E" w:rsidRDefault="00DC748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388"/>
    <w:multiLevelType w:val="hybridMultilevel"/>
    <w:tmpl w:val="E3AA7B7A"/>
    <w:lvl w:ilvl="0" w:tplc="A1BE91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37D63"/>
    <w:multiLevelType w:val="hybridMultilevel"/>
    <w:tmpl w:val="4AEA8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15C36"/>
    <w:multiLevelType w:val="hybridMultilevel"/>
    <w:tmpl w:val="C0424DE8"/>
    <w:lvl w:ilvl="0" w:tplc="17766972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">
    <w:nsid w:val="14C04B7C"/>
    <w:multiLevelType w:val="hybridMultilevel"/>
    <w:tmpl w:val="21CCE56C"/>
    <w:lvl w:ilvl="0" w:tplc="E4E49048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/>
      </w:rPr>
    </w:lvl>
    <w:lvl w:ilvl="1" w:tplc="1A80057A">
      <w:start w:val="6"/>
      <w:numFmt w:val="decimal"/>
      <w:lvlText w:val="(%2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4">
    <w:nsid w:val="213D535D"/>
    <w:multiLevelType w:val="hybridMultilevel"/>
    <w:tmpl w:val="5490A9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C306D8"/>
    <w:multiLevelType w:val="singleLevel"/>
    <w:tmpl w:val="143467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7F5BA6"/>
    <w:multiLevelType w:val="hybridMultilevel"/>
    <w:tmpl w:val="1834FC86"/>
    <w:lvl w:ilvl="0" w:tplc="4FE457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40F0C"/>
    <w:multiLevelType w:val="hybridMultilevel"/>
    <w:tmpl w:val="F5F8B380"/>
    <w:lvl w:ilvl="0" w:tplc="E53230BC">
      <w:start w:val="7"/>
      <w:numFmt w:val="decimal"/>
      <w:lvlText w:val="(%1)"/>
      <w:lvlJc w:val="left"/>
      <w:pPr>
        <w:tabs>
          <w:tab w:val="num" w:pos="698"/>
        </w:tabs>
        <w:ind w:left="6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8">
    <w:nsid w:val="5F39660F"/>
    <w:multiLevelType w:val="hybridMultilevel"/>
    <w:tmpl w:val="784437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A5BC1"/>
    <w:multiLevelType w:val="hybridMultilevel"/>
    <w:tmpl w:val="5914BE58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D41830DE">
      <w:start w:val="1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C37D5"/>
    <w:multiLevelType w:val="hybridMultilevel"/>
    <w:tmpl w:val="2C9CE39E"/>
    <w:lvl w:ilvl="0" w:tplc="C0286F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A160F08">
      <w:start w:val="1"/>
      <w:numFmt w:val="lowerLetter"/>
      <w:lvlRestart w:val="0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0FCB88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E02B53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37A69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DA7F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E66BF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BBA51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194D4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71D70AF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12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612"/>
    <w:rsid w:val="00020B39"/>
    <w:rsid w:val="0003097B"/>
    <w:rsid w:val="00031E26"/>
    <w:rsid w:val="000459F5"/>
    <w:rsid w:val="000857D4"/>
    <w:rsid w:val="00092FEB"/>
    <w:rsid w:val="000A2164"/>
    <w:rsid w:val="000B5B07"/>
    <w:rsid w:val="000C5A30"/>
    <w:rsid w:val="00103C09"/>
    <w:rsid w:val="001137A3"/>
    <w:rsid w:val="001472D4"/>
    <w:rsid w:val="001C4221"/>
    <w:rsid w:val="001D02D9"/>
    <w:rsid w:val="0023258F"/>
    <w:rsid w:val="00252596"/>
    <w:rsid w:val="0026310D"/>
    <w:rsid w:val="00264C1F"/>
    <w:rsid w:val="00272972"/>
    <w:rsid w:val="002B1F2A"/>
    <w:rsid w:val="002F06DD"/>
    <w:rsid w:val="00313792"/>
    <w:rsid w:val="00354D66"/>
    <w:rsid w:val="003A1187"/>
    <w:rsid w:val="003A19BD"/>
    <w:rsid w:val="003B7499"/>
    <w:rsid w:val="00400F6E"/>
    <w:rsid w:val="0040187C"/>
    <w:rsid w:val="00451D09"/>
    <w:rsid w:val="00472CAF"/>
    <w:rsid w:val="00475999"/>
    <w:rsid w:val="00497E07"/>
    <w:rsid w:val="004E6DB4"/>
    <w:rsid w:val="00502CA5"/>
    <w:rsid w:val="00542A96"/>
    <w:rsid w:val="005B1D8F"/>
    <w:rsid w:val="005E0873"/>
    <w:rsid w:val="006630F7"/>
    <w:rsid w:val="0066486D"/>
    <w:rsid w:val="006B0A6E"/>
    <w:rsid w:val="006C58D0"/>
    <w:rsid w:val="006C761B"/>
    <w:rsid w:val="006E759C"/>
    <w:rsid w:val="00726E7E"/>
    <w:rsid w:val="00733612"/>
    <w:rsid w:val="007A6CA7"/>
    <w:rsid w:val="007C4862"/>
    <w:rsid w:val="007D658F"/>
    <w:rsid w:val="007F2A38"/>
    <w:rsid w:val="00845716"/>
    <w:rsid w:val="00863442"/>
    <w:rsid w:val="008A5220"/>
    <w:rsid w:val="008B13F4"/>
    <w:rsid w:val="008E0A64"/>
    <w:rsid w:val="008F1418"/>
    <w:rsid w:val="0091083F"/>
    <w:rsid w:val="00985157"/>
    <w:rsid w:val="009B7E14"/>
    <w:rsid w:val="009C7F7B"/>
    <w:rsid w:val="00A53551"/>
    <w:rsid w:val="00A538BC"/>
    <w:rsid w:val="00A610ED"/>
    <w:rsid w:val="00AB6DE0"/>
    <w:rsid w:val="00AB7B51"/>
    <w:rsid w:val="00AC5FC5"/>
    <w:rsid w:val="00AD738E"/>
    <w:rsid w:val="00AE4581"/>
    <w:rsid w:val="00B15A27"/>
    <w:rsid w:val="00B23EF6"/>
    <w:rsid w:val="00B55516"/>
    <w:rsid w:val="00B65C61"/>
    <w:rsid w:val="00BB2597"/>
    <w:rsid w:val="00C43488"/>
    <w:rsid w:val="00C44A76"/>
    <w:rsid w:val="00C46EEC"/>
    <w:rsid w:val="00D039C7"/>
    <w:rsid w:val="00D064C3"/>
    <w:rsid w:val="00D3312D"/>
    <w:rsid w:val="00D37CEA"/>
    <w:rsid w:val="00D972D6"/>
    <w:rsid w:val="00DC748E"/>
    <w:rsid w:val="00DD5AAE"/>
    <w:rsid w:val="00E150B7"/>
    <w:rsid w:val="00E363CC"/>
    <w:rsid w:val="00E87845"/>
    <w:rsid w:val="00E936DE"/>
    <w:rsid w:val="00EA0006"/>
    <w:rsid w:val="00EA7870"/>
    <w:rsid w:val="00EB6BFB"/>
    <w:rsid w:val="00EE0E0B"/>
    <w:rsid w:val="00F23579"/>
    <w:rsid w:val="00F6657E"/>
    <w:rsid w:val="00FE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3612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D02D9"/>
    <w:pPr>
      <w:keepNext/>
      <w:keepLines/>
      <w:spacing w:after="10" w:line="249" w:lineRule="auto"/>
      <w:ind w:left="10" w:right="126" w:hanging="10"/>
      <w:jc w:val="center"/>
      <w:outlineLvl w:val="0"/>
    </w:pPr>
    <w:rPr>
      <w:b/>
      <w:color w:val="000000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rsid w:val="00733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733612"/>
    <w:pPr>
      <w:ind w:left="720"/>
      <w:contextualSpacing/>
    </w:pPr>
  </w:style>
  <w:style w:type="paragraph" w:styleId="lfej">
    <w:name w:val="header"/>
    <w:basedOn w:val="Norml"/>
    <w:link w:val="lfejChar"/>
    <w:rsid w:val="00733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733612"/>
    <w:rPr>
      <w:rFonts w:eastAsia="Calibri"/>
      <w:sz w:val="24"/>
      <w:szCs w:val="24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40187C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rsid w:val="002325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3258F"/>
    <w:rPr>
      <w:rFonts w:ascii="Tahoma" w:eastAsia="Calibri" w:hAnsi="Tahoma" w:cs="Tahoma"/>
      <w:sz w:val="16"/>
      <w:szCs w:val="16"/>
    </w:rPr>
  </w:style>
  <w:style w:type="paragraph" w:customStyle="1" w:styleId="felsorols1a">
    <w:name w:val="felsorols1a"/>
    <w:basedOn w:val="Norml"/>
    <w:rsid w:val="0023258F"/>
    <w:pPr>
      <w:suppressAutoHyphens/>
      <w:jc w:val="both"/>
    </w:pPr>
    <w:rPr>
      <w:rFonts w:eastAsia="Times New Roman"/>
      <w:lang w:eastAsia="zh-CN"/>
    </w:rPr>
  </w:style>
  <w:style w:type="character" w:customStyle="1" w:styleId="Cmsor1Char">
    <w:name w:val="Címsor 1 Char"/>
    <w:basedOn w:val="Bekezdsalapbettpusa"/>
    <w:link w:val="Cmsor1"/>
    <w:rsid w:val="001D02D9"/>
    <w:rPr>
      <w:rFonts w:eastAsia="Calibri"/>
      <w:b/>
      <w:color w:val="000000"/>
      <w:sz w:val="24"/>
      <w:szCs w:val="22"/>
    </w:rPr>
  </w:style>
  <w:style w:type="paragraph" w:customStyle="1" w:styleId="Listaszerbekezds2">
    <w:name w:val="Listaszerű bekezdés2"/>
    <w:basedOn w:val="Norml"/>
    <w:rsid w:val="001D02D9"/>
    <w:pPr>
      <w:spacing w:after="6" w:line="249" w:lineRule="auto"/>
      <w:ind w:left="720" w:right="122" w:hanging="10"/>
      <w:contextualSpacing/>
      <w:jc w:val="both"/>
    </w:pPr>
    <w:rPr>
      <w:color w:val="000000"/>
      <w:szCs w:val="22"/>
    </w:rPr>
  </w:style>
  <w:style w:type="paragraph" w:styleId="Szvegtrzs">
    <w:name w:val="Body Text"/>
    <w:basedOn w:val="Norml"/>
    <w:link w:val="SzvegtrzsChar"/>
    <w:rsid w:val="001D02D9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SzvegtrzsChar">
    <w:name w:val="Szövegtörzs Char"/>
    <w:basedOn w:val="Bekezdsalapbettpusa"/>
    <w:link w:val="Szvegtrzs"/>
    <w:rsid w:val="001D02D9"/>
    <w:rPr>
      <w:sz w:val="24"/>
    </w:rPr>
  </w:style>
  <w:style w:type="paragraph" w:styleId="llb">
    <w:name w:val="footer"/>
    <w:basedOn w:val="Norml"/>
    <w:link w:val="llbChar"/>
    <w:uiPriority w:val="99"/>
    <w:rsid w:val="001D02D9"/>
    <w:pPr>
      <w:tabs>
        <w:tab w:val="center" w:pos="4536"/>
        <w:tab w:val="right" w:pos="9072"/>
      </w:tabs>
      <w:spacing w:before="120" w:after="120"/>
      <w:jc w:val="both"/>
    </w:pPr>
    <w:rPr>
      <w:rFonts w:eastAsia="Times New Roman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D02D9"/>
    <w:rPr>
      <w:sz w:val="24"/>
    </w:rPr>
  </w:style>
  <w:style w:type="character" w:styleId="Oldalszm">
    <w:name w:val="page number"/>
    <w:basedOn w:val="Bekezdsalapbettpusa"/>
    <w:rsid w:val="001D02D9"/>
  </w:style>
  <w:style w:type="paragraph" w:styleId="Cm">
    <w:name w:val="Title"/>
    <w:basedOn w:val="Norml"/>
    <w:link w:val="CmChar"/>
    <w:qFormat/>
    <w:rsid w:val="001D02D9"/>
    <w:pPr>
      <w:spacing w:before="120" w:after="120"/>
      <w:jc w:val="center"/>
    </w:pPr>
    <w:rPr>
      <w:rFonts w:eastAsia="Times New Roman"/>
      <w:b/>
      <w:bCs/>
      <w:sz w:val="32"/>
      <w:szCs w:val="20"/>
    </w:rPr>
  </w:style>
  <w:style w:type="character" w:customStyle="1" w:styleId="CmChar">
    <w:name w:val="Cím Char"/>
    <w:basedOn w:val="Bekezdsalapbettpusa"/>
    <w:link w:val="Cm"/>
    <w:rsid w:val="001D02D9"/>
    <w:rPr>
      <w:b/>
      <w:bCs/>
      <w:sz w:val="32"/>
    </w:rPr>
  </w:style>
  <w:style w:type="paragraph" w:customStyle="1" w:styleId="JogtrNormlTrzs">
    <w:name w:val="Jogtár_NormálTörzs"/>
    <w:link w:val="JogtrNormlTrzsChar1"/>
    <w:rsid w:val="001D02D9"/>
    <w:pPr>
      <w:spacing w:before="60"/>
      <w:jc w:val="both"/>
    </w:pPr>
    <w:rPr>
      <w:noProof/>
      <w:sz w:val="24"/>
      <w:szCs w:val="24"/>
    </w:rPr>
  </w:style>
  <w:style w:type="character" w:customStyle="1" w:styleId="JogtrNormlTrzsChar1">
    <w:name w:val="Jogtár_NormálTörzs Char1"/>
    <w:link w:val="JogtrNormlTrzs"/>
    <w:uiPriority w:val="99"/>
    <w:rsid w:val="001D02D9"/>
    <w:rPr>
      <w:noProof/>
      <w:sz w:val="24"/>
      <w:szCs w:val="24"/>
    </w:rPr>
  </w:style>
  <w:style w:type="paragraph" w:customStyle="1" w:styleId="msonormalcxspmiddle">
    <w:name w:val="msonormalcxspmiddle"/>
    <w:basedOn w:val="Norml"/>
    <w:uiPriority w:val="99"/>
    <w:rsid w:val="001D02D9"/>
    <w:pPr>
      <w:spacing w:before="100" w:beforeAutospacing="1" w:after="100" w:afterAutospacing="1"/>
    </w:pPr>
    <w:rPr>
      <w:rFonts w:eastAsia="Times New Roman"/>
    </w:rPr>
  </w:style>
  <w:style w:type="paragraph" w:customStyle="1" w:styleId="JogtrFCm">
    <w:name w:val="Jogtár_FőCím"/>
    <w:rsid w:val="001D02D9"/>
    <w:pPr>
      <w:keepNext/>
      <w:keepLines/>
      <w:spacing w:before="120"/>
      <w:jc w:val="center"/>
    </w:pPr>
    <w:rPr>
      <w:rFonts w:ascii="Arial" w:hAnsi="Arial"/>
      <w:b/>
      <w:noProof/>
      <w:sz w:val="32"/>
      <w:szCs w:val="24"/>
    </w:rPr>
  </w:style>
  <w:style w:type="paragraph" w:customStyle="1" w:styleId="Szvegtrzsbehzssal22">
    <w:name w:val="Szövegtörzs behúzással 22"/>
    <w:basedOn w:val="Norml"/>
    <w:rsid w:val="00400F6E"/>
    <w:pPr>
      <w:suppressAutoHyphens/>
      <w:overflowPunct w:val="0"/>
      <w:autoSpaceDE w:val="0"/>
      <w:ind w:left="1077"/>
      <w:jc w:val="both"/>
      <w:textAlignment w:val="baseline"/>
    </w:pPr>
    <w:rPr>
      <w:rFonts w:eastAsia="Times New Roman"/>
      <w:lang w:eastAsia="zh-CN"/>
    </w:rPr>
  </w:style>
  <w:style w:type="paragraph" w:styleId="Szvegtrzsbehzssal">
    <w:name w:val="Body Text Indent"/>
    <w:basedOn w:val="Norml"/>
    <w:link w:val="SzvegtrzsbehzssalChar"/>
    <w:rsid w:val="00400F6E"/>
    <w:pPr>
      <w:suppressAutoHyphens/>
      <w:spacing w:after="120"/>
      <w:ind w:left="283"/>
    </w:pPr>
    <w:rPr>
      <w:rFonts w:eastAsia="Times New Roman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400F6E"/>
    <w:rPr>
      <w:sz w:val="24"/>
      <w:szCs w:val="24"/>
      <w:lang w:eastAsia="zh-CN"/>
    </w:rPr>
  </w:style>
  <w:style w:type="paragraph" w:customStyle="1" w:styleId="p8">
    <w:name w:val="p8"/>
    <w:basedOn w:val="Norml"/>
    <w:rsid w:val="001C4221"/>
    <w:pPr>
      <w:spacing w:before="100" w:beforeAutospacing="1" w:after="100" w:afterAutospacing="1"/>
    </w:pPr>
    <w:rPr>
      <w:rFonts w:eastAsia="Times New Roman"/>
    </w:rPr>
  </w:style>
  <w:style w:type="paragraph" w:customStyle="1" w:styleId="p9">
    <w:name w:val="p9"/>
    <w:basedOn w:val="Norml"/>
    <w:rsid w:val="001C422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F419-8A18-4DFF-B2A0-295ADF23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1942</Words>
  <Characters>14854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Város Polgármesteri Hivatala</Company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str010</dc:creator>
  <cp:keywords/>
  <dc:description/>
  <cp:lastModifiedBy>Orbánné Katika</cp:lastModifiedBy>
  <cp:revision>2</cp:revision>
  <cp:lastPrinted>2015-06-15T12:22:00Z</cp:lastPrinted>
  <dcterms:created xsi:type="dcterms:W3CDTF">2015-06-16T13:25:00Z</dcterms:created>
  <dcterms:modified xsi:type="dcterms:W3CDTF">2015-06-16T13:25:00Z</dcterms:modified>
</cp:coreProperties>
</file>