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48"/>
      </w:tblGrid>
      <w:tr w:rsidR="00CB74EF" w:rsidRPr="00D477D6" w:rsidTr="00452B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EF" w:rsidRPr="00D477D6" w:rsidRDefault="00BD369E" w:rsidP="00452B40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1.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77D6">
              <w:rPr>
                <w:b/>
                <w:sz w:val="28"/>
                <w:szCs w:val="28"/>
              </w:rPr>
              <w:t>TÖRÖKSZENTMIKLÓS VÁROS POLGÁRMESTERE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77D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EF" w:rsidRPr="00D477D6" w:rsidRDefault="00CB74EF" w:rsidP="00FD43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731D8C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FD43A5">
              <w:rPr>
                <w:bCs/>
                <w:color w:val="000000"/>
                <w:sz w:val="22"/>
                <w:szCs w:val="22"/>
              </w:rPr>
              <w:t>június 18</w:t>
            </w:r>
            <w:r w:rsidR="00731D8C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D43A5">
              <w:rPr>
                <w:bCs/>
                <w:color w:val="000000"/>
                <w:sz w:val="22"/>
                <w:szCs w:val="22"/>
              </w:rPr>
              <w:t>rendkívüli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CB74EF" w:rsidRPr="00D477D6" w:rsidTr="00452B40">
        <w:trPr>
          <w:trHeight w:val="284"/>
          <w:jc w:val="center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Markót Imre polgármester   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</w:t>
            </w:r>
            <w:r w:rsidR="00676AFB">
              <w:rPr>
                <w:sz w:val="22"/>
                <w:szCs w:val="22"/>
              </w:rPr>
              <w:t>126</w:t>
            </w:r>
            <w:r w:rsidR="00CB74EF" w:rsidRPr="00D477D6">
              <w:rPr>
                <w:sz w:val="22"/>
                <w:szCs w:val="22"/>
              </w:rPr>
              <w:t>/201</w:t>
            </w:r>
            <w:r w:rsidR="00CB74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-F-1</w:t>
            </w:r>
          </w:p>
        </w:tc>
      </w:tr>
      <w:tr w:rsidR="00CB74EF" w:rsidRPr="008D31A1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8D31A1" w:rsidRDefault="00FD43A5" w:rsidP="00452B40">
            <w:pPr>
              <w:pStyle w:val="JogtrFCm"/>
              <w:spacing w:before="0"/>
              <w:jc w:val="right"/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>Törökszentmiklós Város Önkormányzatának a helyi sporttal kapcsolatos feladatairól és a sporttevékenység önkormányzati támogatásáról szóló 40/2004. (XII.3.) számú</w:t>
            </w:r>
            <w:r w:rsidR="00CB74EF"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 xml:space="preserve"> önkormányzati rendelet törvényességi felülvizsgálata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951AC">
              <w:rPr>
                <w:b/>
                <w:bCs/>
                <w:sz w:val="22"/>
                <w:szCs w:val="22"/>
                <w:u w:val="single"/>
              </w:rPr>
              <w:t>Rendelet-tervezet</w:t>
            </w:r>
            <w:r w:rsidRPr="005951AC">
              <w:rPr>
                <w:bCs/>
                <w:sz w:val="22"/>
                <w:szCs w:val="22"/>
              </w:rPr>
              <w:t>, Határozat-tervezet, Tájékoztató, Beszámoló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CB74EF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rendelet tervezet</w:t>
            </w:r>
          </w:p>
          <w:p w:rsidR="00CB74EF" w:rsidRPr="00D477D6" w:rsidRDefault="00CB74EF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hatásvizsgálati lap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Készítette: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contextualSpacing/>
              <w:jc w:val="right"/>
            </w:pPr>
            <w:r>
              <w:rPr>
                <w:sz w:val="22"/>
                <w:szCs w:val="22"/>
              </w:rPr>
              <w:t>Dr. Majtényi Erzsébet jegyző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CB74EF" w:rsidP="00452B4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477D6">
              <w:rPr>
                <w:sz w:val="22"/>
                <w:szCs w:val="22"/>
              </w:rPr>
              <w:t>a Képviselő-testület</w:t>
            </w:r>
            <w:r w:rsidRPr="00D477D6">
              <w:rPr>
                <w:b/>
                <w:sz w:val="22"/>
                <w:szCs w:val="22"/>
              </w:rPr>
              <w:t xml:space="preserve"> </w:t>
            </w:r>
            <w:r w:rsidR="00CC79C7">
              <w:rPr>
                <w:b/>
                <w:sz w:val="22"/>
                <w:szCs w:val="22"/>
              </w:rPr>
              <w:t xml:space="preserve">Pénzügyi és Városfejlesztési </w:t>
            </w:r>
            <w:r w:rsidRPr="00D477D6">
              <w:rPr>
                <w:b/>
                <w:sz w:val="22"/>
                <w:szCs w:val="22"/>
              </w:rPr>
              <w:t>Bizottsága</w:t>
            </w:r>
          </w:p>
          <w:p w:rsidR="00CC79C7" w:rsidRDefault="00CC79C7" w:rsidP="00452B4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Szociális, Egészségügyi és Sport Bizottsága</w:t>
            </w:r>
          </w:p>
          <w:p w:rsidR="00CC79C7" w:rsidRPr="00D477D6" w:rsidRDefault="00CC79C7" w:rsidP="00452B4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sz w:val="22"/>
                <w:szCs w:val="22"/>
              </w:rPr>
              <w:t>Oktatási és Kulturális Bizottság</w:t>
            </w:r>
          </w:p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részére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E65747" w:rsidP="00CC79C7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június 1</w:t>
            </w:r>
            <w:r w:rsidR="00CC79C7">
              <w:rPr>
                <w:sz w:val="22"/>
                <w:szCs w:val="22"/>
              </w:rPr>
              <w:t>2</w:t>
            </w:r>
            <w:r w:rsidR="00CB74EF">
              <w:rPr>
                <w:sz w:val="22"/>
                <w:szCs w:val="22"/>
              </w:rPr>
              <w:t>.</w:t>
            </w:r>
            <w:r w:rsidR="00CB74EF" w:rsidRPr="00D477D6">
              <w:rPr>
                <w:sz w:val="22"/>
                <w:szCs w:val="22"/>
              </w:rPr>
              <w:t xml:space="preserve"> </w:t>
            </w:r>
          </w:p>
        </w:tc>
      </w:tr>
    </w:tbl>
    <w:p w:rsidR="00CB74EF" w:rsidRDefault="00CB74EF" w:rsidP="00CB74EF"/>
    <w:p w:rsidR="00CB74EF" w:rsidRDefault="00CB74EF" w:rsidP="00CB74EF"/>
    <w:p w:rsidR="00CB74EF" w:rsidRDefault="00CB74EF" w:rsidP="00CB74EF"/>
    <w:p w:rsidR="00CB74EF" w:rsidRDefault="00CB74EF" w:rsidP="00CB74EF"/>
    <w:p w:rsidR="00452B40" w:rsidRDefault="00452B40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 w:rsidP="005D5077">
      <w:pPr>
        <w:jc w:val="both"/>
        <w:rPr>
          <w:b/>
        </w:rPr>
      </w:pPr>
      <w:r w:rsidRPr="00C2332C">
        <w:rPr>
          <w:b/>
        </w:rPr>
        <w:t>Tisztelt Képviselő Testület!</w:t>
      </w:r>
    </w:p>
    <w:p w:rsidR="00731D8C" w:rsidRPr="00C2332C" w:rsidRDefault="00731D8C" w:rsidP="005D5077">
      <w:pPr>
        <w:jc w:val="both"/>
        <w:rPr>
          <w:b/>
        </w:rPr>
      </w:pPr>
    </w:p>
    <w:p w:rsidR="00CB74EF" w:rsidRDefault="00CB74EF" w:rsidP="005D5077"/>
    <w:p w:rsidR="00731D8C" w:rsidRPr="00731D8C" w:rsidRDefault="00731D8C" w:rsidP="005D50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ÁLTALÁNOS INDOKOLÁS</w:t>
      </w:r>
    </w:p>
    <w:p w:rsidR="00731D8C" w:rsidRPr="00731D8C" w:rsidRDefault="00731D8C" w:rsidP="005D5077">
      <w:pPr>
        <w:pStyle w:val="Listaszerbekezds"/>
        <w:ind w:left="0"/>
        <w:rPr>
          <w:b/>
          <w:sz w:val="22"/>
          <w:szCs w:val="22"/>
        </w:rPr>
      </w:pPr>
    </w:p>
    <w:p w:rsidR="00731D8C" w:rsidRPr="00731D8C" w:rsidRDefault="00731D8C" w:rsidP="005D5077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>Törökszentmiklós Városi Önkormányzat Képviselő-testülete törvényességi felhívást kapott a Jász-Nagykun-</w:t>
      </w:r>
      <w:r w:rsidR="00803EC9">
        <w:rPr>
          <w:sz w:val="22"/>
          <w:szCs w:val="22"/>
        </w:rPr>
        <w:t>Szolnok Megyei Kormányhivatal Építésügyi, Hatósági, Oktatási és Törvényességi Felügyeleti Főosztályától</w:t>
      </w:r>
      <w:r w:rsidRPr="00731D8C">
        <w:rPr>
          <w:sz w:val="22"/>
          <w:szCs w:val="22"/>
        </w:rPr>
        <w:t>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803EC9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34536">
        <w:rPr>
          <w:sz w:val="22"/>
          <w:szCs w:val="22"/>
        </w:rPr>
        <w:t xml:space="preserve"> kormányhivatal</w:t>
      </w:r>
      <w:r w:rsidR="00731D8C" w:rsidRPr="00731D8C">
        <w:rPr>
          <w:sz w:val="22"/>
          <w:szCs w:val="22"/>
        </w:rPr>
        <w:t xml:space="preserve"> Magyarország helyi Önkormányzatairól szóló 2011. évi CLXXXIX. törvény (továbbiakban</w:t>
      </w:r>
      <w:r w:rsidR="00634536">
        <w:rPr>
          <w:sz w:val="22"/>
          <w:szCs w:val="22"/>
        </w:rPr>
        <w:t>:</w:t>
      </w:r>
      <w:r w:rsidR="00731D8C" w:rsidRPr="00731D8C">
        <w:rPr>
          <w:sz w:val="22"/>
          <w:szCs w:val="22"/>
        </w:rPr>
        <w:t xml:space="preserve"> </w:t>
      </w:r>
      <w:proofErr w:type="spellStart"/>
      <w:r w:rsidR="00731D8C" w:rsidRPr="00731D8C">
        <w:rPr>
          <w:sz w:val="22"/>
          <w:szCs w:val="22"/>
        </w:rPr>
        <w:t>Mötv</w:t>
      </w:r>
      <w:proofErr w:type="spellEnd"/>
      <w:r w:rsidR="00731D8C" w:rsidRPr="00731D8C">
        <w:rPr>
          <w:sz w:val="22"/>
          <w:szCs w:val="22"/>
        </w:rPr>
        <w:t xml:space="preserve">.) </w:t>
      </w:r>
      <w:r>
        <w:rPr>
          <w:sz w:val="22"/>
          <w:szCs w:val="22"/>
        </w:rPr>
        <w:t>1</w:t>
      </w:r>
      <w:r w:rsidR="00731D8C" w:rsidRPr="00731D8C">
        <w:rPr>
          <w:sz w:val="22"/>
          <w:szCs w:val="22"/>
        </w:rPr>
        <w:t>32. § (3) bekezdés b) pontjában foglalt törvényességi felügyeleti jogkör</w:t>
      </w:r>
      <w:r w:rsidR="00634536">
        <w:rPr>
          <w:sz w:val="22"/>
          <w:szCs w:val="22"/>
        </w:rPr>
        <w:t>é</w:t>
      </w:r>
      <w:r w:rsidR="00731D8C" w:rsidRPr="00731D8C">
        <w:rPr>
          <w:sz w:val="22"/>
          <w:szCs w:val="22"/>
        </w:rPr>
        <w:t xml:space="preserve">ben eljárva megvizsgálta a </w:t>
      </w:r>
      <w:r w:rsidR="00E65B07">
        <w:rPr>
          <w:sz w:val="22"/>
          <w:szCs w:val="22"/>
        </w:rPr>
        <w:t>Törökszentmiklós Város Önkormányzatának a helyi sporttal kapcsolatos feladatairól és a sporttevékenység önkormányzati támogatásáról</w:t>
      </w:r>
      <w:r w:rsidR="00731D8C" w:rsidRPr="00731D8C">
        <w:rPr>
          <w:sz w:val="22"/>
          <w:szCs w:val="22"/>
        </w:rPr>
        <w:t xml:space="preserve"> szóló </w:t>
      </w:r>
      <w:r w:rsidR="00E65B07">
        <w:rPr>
          <w:sz w:val="22"/>
          <w:szCs w:val="22"/>
        </w:rPr>
        <w:t>40/2004. (XII.</w:t>
      </w:r>
      <w:r w:rsidR="00731D8C" w:rsidRPr="00731D8C">
        <w:rPr>
          <w:sz w:val="22"/>
          <w:szCs w:val="22"/>
        </w:rPr>
        <w:t>3.) számú önkormányzati rendeletet és azt jogszabálysértőnek minősítette.</w:t>
      </w:r>
      <w:r w:rsidR="00634536">
        <w:rPr>
          <w:sz w:val="22"/>
          <w:szCs w:val="22"/>
        </w:rPr>
        <w:t xml:space="preserve"> Kiemelte, hogy a jogszabályalkotás során a jogalkotásról szóló 2010. évi CXXX. törvény és a jogszabályszerkesztésről szóló 61/2009. (XII.14.) IRM rendelet szabályait kell alkalmazni.</w:t>
      </w:r>
      <w:r w:rsidR="00B73B91">
        <w:rPr>
          <w:sz w:val="22"/>
          <w:szCs w:val="22"/>
        </w:rPr>
        <w:t xml:space="preserve"> </w:t>
      </w:r>
      <w:r w:rsidR="00634536">
        <w:rPr>
          <w:sz w:val="22"/>
          <w:szCs w:val="22"/>
        </w:rPr>
        <w:t xml:space="preserve"> </w:t>
      </w:r>
    </w:p>
    <w:p w:rsidR="00731D8C" w:rsidRPr="00731D8C" w:rsidRDefault="00B73B91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kormányhivatal f</w:t>
      </w:r>
      <w:r w:rsidR="00731D8C" w:rsidRPr="00731D8C">
        <w:rPr>
          <w:sz w:val="22"/>
          <w:szCs w:val="22"/>
        </w:rPr>
        <w:t>elhívta a Képviselő-testületet, hogy a</w:t>
      </w:r>
      <w:r w:rsidR="005C190E">
        <w:rPr>
          <w:sz w:val="22"/>
          <w:szCs w:val="22"/>
        </w:rPr>
        <w:t xml:space="preserve"> törvényességi felhí</w:t>
      </w:r>
      <w:r w:rsidR="00D91B66">
        <w:rPr>
          <w:sz w:val="22"/>
          <w:szCs w:val="22"/>
        </w:rPr>
        <w:t>vást 2015. június 20-ig tárgyal</w:t>
      </w:r>
      <w:r w:rsidR="005C190E">
        <w:rPr>
          <w:sz w:val="22"/>
          <w:szCs w:val="22"/>
        </w:rPr>
        <w:t>ja meg és a jogszabálysértést szüntesse meg</w:t>
      </w:r>
      <w:r w:rsidR="00731D8C" w:rsidRPr="00731D8C">
        <w:rPr>
          <w:sz w:val="22"/>
          <w:szCs w:val="22"/>
        </w:rPr>
        <w:t>, és az intézkedéséről legkésőbb a határidő leteltét követő 3 napon belül a Kormányhivatalt értesítse.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Jelen előterjesztés ennek a kötelezettségnek kíván eleget tenni akként, hogy a </w:t>
      </w:r>
      <w:r w:rsidR="00D91B66">
        <w:rPr>
          <w:sz w:val="22"/>
          <w:szCs w:val="22"/>
        </w:rPr>
        <w:t xml:space="preserve">40/2004. (XII.3.) számú önkormányzati rendeletet hatályon kívül helyezi és megalkotja a jelen előterjesztés részét képező rendeletet. </w:t>
      </w:r>
    </w:p>
    <w:p w:rsidR="00731D8C" w:rsidRDefault="00731D8C" w:rsidP="005D5077">
      <w:pPr>
        <w:jc w:val="both"/>
        <w:rPr>
          <w:sz w:val="22"/>
          <w:szCs w:val="22"/>
        </w:rPr>
      </w:pPr>
    </w:p>
    <w:p w:rsidR="00B73B91" w:rsidRPr="00731D8C" w:rsidRDefault="00B73B91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RÉSZLETES INDOKOLÁS</w:t>
      </w:r>
    </w:p>
    <w:p w:rsidR="00731D8C" w:rsidRPr="00731D8C" w:rsidRDefault="00731D8C" w:rsidP="005D5077">
      <w:pPr>
        <w:pStyle w:val="Listaszerbekezds"/>
        <w:ind w:left="0"/>
        <w:rPr>
          <w:b/>
          <w:sz w:val="22"/>
          <w:szCs w:val="22"/>
        </w:rPr>
      </w:pPr>
    </w:p>
    <w:p w:rsidR="006F118D" w:rsidRDefault="006F118D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 rendelet célját fogalmazza meg.</w:t>
      </w:r>
    </w:p>
    <w:p w:rsidR="006F118D" w:rsidRDefault="006F118D" w:rsidP="005D5077">
      <w:pPr>
        <w:jc w:val="both"/>
        <w:rPr>
          <w:sz w:val="22"/>
          <w:szCs w:val="22"/>
        </w:rPr>
      </w:pPr>
    </w:p>
    <w:p w:rsidR="006F118D" w:rsidRDefault="006F118D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2. § (1) – (4) bekezdése a rendelet alapelveit tartalmazza.</w:t>
      </w:r>
    </w:p>
    <w:p w:rsidR="006F118D" w:rsidRDefault="006F118D" w:rsidP="005D5077">
      <w:pPr>
        <w:jc w:val="both"/>
        <w:rPr>
          <w:sz w:val="22"/>
          <w:szCs w:val="22"/>
        </w:rPr>
      </w:pPr>
    </w:p>
    <w:p w:rsidR="006F118D" w:rsidRDefault="006F118D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3.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 rendelet hatályát határozza meg.</w:t>
      </w:r>
    </w:p>
    <w:p w:rsidR="006F118D" w:rsidRDefault="006F118D" w:rsidP="005D5077">
      <w:pPr>
        <w:jc w:val="both"/>
        <w:rPr>
          <w:sz w:val="22"/>
          <w:szCs w:val="22"/>
        </w:rPr>
      </w:pPr>
    </w:p>
    <w:p w:rsidR="006F118D" w:rsidRDefault="006F118D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tervezet 4. § (1) – (2) bekezdése </w:t>
      </w:r>
      <w:r w:rsidR="003C2B3A">
        <w:rPr>
          <w:sz w:val="22"/>
          <w:szCs w:val="22"/>
        </w:rPr>
        <w:t>az önkormányzat sporttal kapcsolatos feladatait fogalmazza meg.</w:t>
      </w:r>
    </w:p>
    <w:p w:rsidR="003C2B3A" w:rsidRDefault="003C2B3A" w:rsidP="005D5077">
      <w:pPr>
        <w:jc w:val="both"/>
        <w:rPr>
          <w:sz w:val="22"/>
          <w:szCs w:val="22"/>
        </w:rPr>
      </w:pPr>
    </w:p>
    <w:p w:rsidR="003C2B3A" w:rsidRDefault="003C2B3A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5.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az önkormányzat sportfeladat ellátásának struktúráját szabályozza.</w:t>
      </w:r>
    </w:p>
    <w:p w:rsidR="003C2B3A" w:rsidRDefault="003C2B3A" w:rsidP="005D5077">
      <w:pPr>
        <w:jc w:val="both"/>
        <w:rPr>
          <w:sz w:val="22"/>
          <w:szCs w:val="22"/>
        </w:rPr>
      </w:pPr>
    </w:p>
    <w:p w:rsidR="003C2B3A" w:rsidRDefault="00FA328E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6. § (1) – (2) bekezdése határozza meg a feladatellátás sporttámogatási keretét.</w:t>
      </w:r>
    </w:p>
    <w:p w:rsidR="00FA328E" w:rsidRDefault="00FA328E" w:rsidP="005D5077">
      <w:pPr>
        <w:jc w:val="both"/>
        <w:rPr>
          <w:sz w:val="22"/>
          <w:szCs w:val="22"/>
        </w:rPr>
      </w:pPr>
    </w:p>
    <w:p w:rsidR="00FA328E" w:rsidRDefault="00FA328E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7. § (1) – (2) bekezdése szól az iskolai testnevelés és diáksport támogatásáról.</w:t>
      </w:r>
    </w:p>
    <w:p w:rsidR="00FA328E" w:rsidRDefault="00FA328E" w:rsidP="005D5077">
      <w:pPr>
        <w:jc w:val="both"/>
        <w:rPr>
          <w:sz w:val="22"/>
          <w:szCs w:val="22"/>
        </w:rPr>
      </w:pPr>
    </w:p>
    <w:p w:rsidR="00FA328E" w:rsidRDefault="00FA328E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tervezet 8. § (1) – (2) bekezdése a szabadidősport támogatását </w:t>
      </w:r>
      <w:r w:rsidR="008F49DA">
        <w:rPr>
          <w:sz w:val="22"/>
          <w:szCs w:val="22"/>
        </w:rPr>
        <w:t>szabályozza.</w:t>
      </w:r>
    </w:p>
    <w:p w:rsidR="008F49DA" w:rsidRDefault="008F49DA" w:rsidP="005D5077">
      <w:pPr>
        <w:jc w:val="both"/>
        <w:rPr>
          <w:sz w:val="22"/>
          <w:szCs w:val="22"/>
        </w:rPr>
      </w:pPr>
    </w:p>
    <w:p w:rsidR="008F49DA" w:rsidRDefault="008F49DA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9. § (1) – (8) bekezdése szabályozza az utánpótlás-nevelés támogatását.</w:t>
      </w:r>
    </w:p>
    <w:p w:rsidR="008F49DA" w:rsidRDefault="008F49DA" w:rsidP="005D5077">
      <w:pPr>
        <w:jc w:val="both"/>
        <w:rPr>
          <w:sz w:val="22"/>
          <w:szCs w:val="22"/>
        </w:rPr>
      </w:pPr>
    </w:p>
    <w:p w:rsidR="008F49DA" w:rsidRDefault="008F49DA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10. § (1) – (3) bekezdése szabályozza a versenysport, élsport működési célú támogatását.</w:t>
      </w:r>
    </w:p>
    <w:p w:rsidR="008F49DA" w:rsidRDefault="008F49DA" w:rsidP="005D5077">
      <w:pPr>
        <w:jc w:val="both"/>
        <w:rPr>
          <w:sz w:val="22"/>
          <w:szCs w:val="22"/>
        </w:rPr>
      </w:pPr>
    </w:p>
    <w:p w:rsidR="008F49DA" w:rsidRDefault="008F49DA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11. § (1) – (13) bekezdése szól a közvetlen önkormányzati sporttámogatás általános szabályairól.</w:t>
      </w:r>
    </w:p>
    <w:p w:rsidR="008F49DA" w:rsidRDefault="008F49DA" w:rsidP="005D5077">
      <w:pPr>
        <w:jc w:val="both"/>
        <w:rPr>
          <w:sz w:val="22"/>
          <w:szCs w:val="22"/>
        </w:rPr>
      </w:pPr>
    </w:p>
    <w:p w:rsidR="008F49DA" w:rsidRDefault="008F49DA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12.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 fogyatékosok sporttevékenységének támogatását szabályozza.</w:t>
      </w:r>
    </w:p>
    <w:p w:rsidR="008F49DA" w:rsidRDefault="008F49DA" w:rsidP="005D5077">
      <w:pPr>
        <w:jc w:val="both"/>
        <w:rPr>
          <w:sz w:val="22"/>
          <w:szCs w:val="22"/>
        </w:rPr>
      </w:pPr>
    </w:p>
    <w:p w:rsidR="008F49DA" w:rsidRDefault="008F49DA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13. § (1) – (3) bekezdése a sportlétesítmények fenntartásáról, működtetéséről, fejlesztéséről szól.</w:t>
      </w:r>
    </w:p>
    <w:p w:rsidR="008F49DA" w:rsidRDefault="008F49DA" w:rsidP="005D5077">
      <w:pPr>
        <w:jc w:val="both"/>
        <w:rPr>
          <w:sz w:val="22"/>
          <w:szCs w:val="22"/>
        </w:rPr>
      </w:pPr>
    </w:p>
    <w:p w:rsidR="003C087F" w:rsidRDefault="003C087F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14. § (1) – (4) bekezdése értelmező rendelkezéseket tartalmaz.</w:t>
      </w:r>
    </w:p>
    <w:p w:rsidR="003C087F" w:rsidRDefault="003C087F" w:rsidP="005D5077">
      <w:pPr>
        <w:jc w:val="both"/>
        <w:rPr>
          <w:sz w:val="22"/>
          <w:szCs w:val="22"/>
        </w:rPr>
      </w:pPr>
    </w:p>
    <w:p w:rsidR="00731D8C" w:rsidRPr="00731D8C" w:rsidRDefault="003C087F" w:rsidP="005D507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 15. §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 xml:space="preserve"> tartalmazza</w:t>
      </w:r>
      <w:r w:rsidR="00CC79C7">
        <w:rPr>
          <w:sz w:val="22"/>
          <w:szCs w:val="22"/>
        </w:rPr>
        <w:t xml:space="preserve"> a hatályba léptető rendelkezéseket</w:t>
      </w:r>
      <w:r>
        <w:rPr>
          <w:sz w:val="22"/>
          <w:szCs w:val="22"/>
        </w:rPr>
        <w:t>.</w:t>
      </w:r>
      <w:r w:rsidR="008F49DA">
        <w:rPr>
          <w:sz w:val="22"/>
          <w:szCs w:val="22"/>
        </w:rPr>
        <w:t xml:space="preserve"> 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ELŐZETES HATÁSVIZSGÁLAT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1D8C">
        <w:rPr>
          <w:i/>
          <w:sz w:val="22"/>
          <w:szCs w:val="22"/>
        </w:rPr>
        <w:t>A jogalkotásról</w:t>
      </w:r>
      <w:r w:rsidRPr="00731D8C">
        <w:rPr>
          <w:sz w:val="22"/>
          <w:szCs w:val="22"/>
        </w:rPr>
        <w:t xml:space="preserve"> szóló 2010. évi CXXX. törvény 17. §</w:t>
      </w:r>
      <w:proofErr w:type="spellStart"/>
      <w:r w:rsidRPr="00731D8C">
        <w:rPr>
          <w:sz w:val="22"/>
          <w:szCs w:val="22"/>
        </w:rPr>
        <w:t>-</w:t>
      </w:r>
      <w:proofErr w:type="gramStart"/>
      <w:r w:rsidRPr="00731D8C">
        <w:rPr>
          <w:sz w:val="22"/>
          <w:szCs w:val="22"/>
        </w:rPr>
        <w:t>a</w:t>
      </w:r>
      <w:proofErr w:type="spellEnd"/>
      <w:proofErr w:type="gramEnd"/>
      <w:r w:rsidRPr="00731D8C">
        <w:rPr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731D8C" w:rsidRPr="00731D8C" w:rsidRDefault="00731D8C" w:rsidP="005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D8C" w:rsidRPr="00731D8C" w:rsidRDefault="00731D8C" w:rsidP="005D507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731D8C">
        <w:rPr>
          <w:i/>
          <w:iCs/>
          <w:sz w:val="22"/>
          <w:szCs w:val="22"/>
        </w:rPr>
        <w:t>a</w:t>
      </w:r>
      <w:proofErr w:type="gram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a tervezett jogszabály valamennyi jelentősnek ítélt hatását, különösen</w:t>
      </w:r>
    </w:p>
    <w:p w:rsidR="00731D8C" w:rsidRPr="00731D8C" w:rsidRDefault="00731D8C" w:rsidP="005D5077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spellStart"/>
      <w:r w:rsidRPr="00731D8C">
        <w:rPr>
          <w:i/>
          <w:iCs/>
          <w:sz w:val="22"/>
          <w:szCs w:val="22"/>
        </w:rPr>
        <w:t>aa</w:t>
      </w:r>
      <w:proofErr w:type="spell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társadalmi, gazdasági, költségvetési hatásait,</w:t>
      </w:r>
    </w:p>
    <w:p w:rsidR="00731D8C" w:rsidRPr="00731D8C" w:rsidRDefault="00731D8C" w:rsidP="005D5077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gramStart"/>
      <w:r w:rsidRPr="00731D8C">
        <w:rPr>
          <w:i/>
          <w:iCs/>
          <w:sz w:val="22"/>
          <w:szCs w:val="22"/>
        </w:rPr>
        <w:t>ab</w:t>
      </w:r>
      <w:proofErr w:type="gram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környezeti és egészségi következményeit,</w:t>
      </w:r>
    </w:p>
    <w:p w:rsidR="00731D8C" w:rsidRPr="00731D8C" w:rsidRDefault="00731D8C" w:rsidP="005D5077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spellStart"/>
      <w:r w:rsidRPr="00731D8C">
        <w:rPr>
          <w:i/>
          <w:iCs/>
          <w:sz w:val="22"/>
          <w:szCs w:val="22"/>
        </w:rPr>
        <w:t>ac</w:t>
      </w:r>
      <w:proofErr w:type="spell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adminisztratív terheket befolyásoló hatásait, valamint</w:t>
      </w:r>
    </w:p>
    <w:p w:rsidR="00731D8C" w:rsidRPr="00731D8C" w:rsidRDefault="00731D8C" w:rsidP="005D507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31D8C">
        <w:rPr>
          <w:i/>
          <w:iCs/>
          <w:sz w:val="22"/>
          <w:szCs w:val="22"/>
        </w:rPr>
        <w:t xml:space="preserve">b) </w:t>
      </w:r>
      <w:r w:rsidRPr="00731D8C">
        <w:rPr>
          <w:sz w:val="22"/>
          <w:szCs w:val="22"/>
        </w:rPr>
        <w:t>a jogszabály megalkotásának szükségességét, a jogalkotás elmaradásának várható következményeit, és</w:t>
      </w:r>
    </w:p>
    <w:p w:rsidR="00731D8C" w:rsidRDefault="00731D8C" w:rsidP="003C518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1D8C">
        <w:rPr>
          <w:i/>
          <w:iCs/>
          <w:sz w:val="22"/>
          <w:szCs w:val="22"/>
        </w:rPr>
        <w:t xml:space="preserve">c) </w:t>
      </w:r>
      <w:r w:rsidRPr="00731D8C">
        <w:rPr>
          <w:sz w:val="22"/>
          <w:szCs w:val="22"/>
        </w:rPr>
        <w:t>a jogszabály alkalmazásához szükséges személyi, szervezeti, t</w:t>
      </w:r>
      <w:r w:rsidR="003C5186">
        <w:rPr>
          <w:sz w:val="22"/>
          <w:szCs w:val="22"/>
        </w:rPr>
        <w:t>árgyi és pénzügyi feltételeket.</w:t>
      </w:r>
    </w:p>
    <w:p w:rsidR="003C5186" w:rsidRPr="003C5186" w:rsidRDefault="003C5186" w:rsidP="003C518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731D8C">
        <w:rPr>
          <w:b/>
          <w:bCs/>
          <w:sz w:val="22"/>
          <w:szCs w:val="22"/>
        </w:rPr>
        <w:t>A tervezett jogszabály várható következményei, különösen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731D8C" w:rsidRPr="000E78AC" w:rsidRDefault="00731D8C" w:rsidP="00731D8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73B91">
        <w:rPr>
          <w:b/>
          <w:bCs/>
          <w:sz w:val="22"/>
          <w:szCs w:val="22"/>
        </w:rPr>
        <w:t xml:space="preserve">     társadalmi hatásai:</w:t>
      </w:r>
      <w:bookmarkStart w:id="0" w:name="_GoBack"/>
      <w:bookmarkEnd w:id="0"/>
      <w:r w:rsidR="000E78AC">
        <w:rPr>
          <w:bCs/>
          <w:sz w:val="22"/>
          <w:szCs w:val="22"/>
        </w:rPr>
        <w:t xml:space="preserve"> A településünkön működő sport tevékenységek összehangoltságát, szervezettségét </w:t>
      </w:r>
      <w:proofErr w:type="gramStart"/>
      <w:r w:rsidR="000E78AC">
        <w:rPr>
          <w:bCs/>
          <w:sz w:val="22"/>
          <w:szCs w:val="22"/>
        </w:rPr>
        <w:t>elősegíti</w:t>
      </w:r>
      <w:proofErr w:type="gramEnd"/>
      <w:r w:rsidR="000E78AC">
        <w:rPr>
          <w:bCs/>
          <w:sz w:val="22"/>
          <w:szCs w:val="22"/>
        </w:rPr>
        <w:t xml:space="preserve"> a szervezeteket támogatja.</w:t>
      </w:r>
    </w:p>
    <w:p w:rsidR="00B73B91" w:rsidRPr="00B73B91" w:rsidRDefault="00B73B91" w:rsidP="00B73B91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31D8C" w:rsidRPr="00731D8C" w:rsidRDefault="00731D8C" w:rsidP="00731D8C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jc w:val="both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 gazdasági hatásai: </w:t>
      </w:r>
      <w:r w:rsidR="00A8402D" w:rsidRPr="00171184">
        <w:rPr>
          <w:color w:val="000000"/>
          <w:sz w:val="22"/>
          <w:szCs w:val="22"/>
        </w:rPr>
        <w:t xml:space="preserve">Az előterjesztésben foglalt tervezet </w:t>
      </w:r>
      <w:r w:rsidR="00A8402D">
        <w:rPr>
          <w:color w:val="000000"/>
          <w:sz w:val="22"/>
          <w:szCs w:val="22"/>
        </w:rPr>
        <w:t xml:space="preserve">a </w:t>
      </w:r>
      <w:r w:rsidR="00A8402D" w:rsidRPr="00171184">
        <w:rPr>
          <w:color w:val="000000"/>
          <w:sz w:val="22"/>
          <w:szCs w:val="22"/>
        </w:rPr>
        <w:t xml:space="preserve">sportszervezetek </w:t>
      </w:r>
      <w:r w:rsidR="00A8402D">
        <w:rPr>
          <w:color w:val="000000"/>
          <w:sz w:val="22"/>
          <w:szCs w:val="22"/>
        </w:rPr>
        <w:t>gazdálkodását</w:t>
      </w:r>
      <w:r w:rsidR="00A8402D" w:rsidRPr="00171184">
        <w:rPr>
          <w:color w:val="000000"/>
          <w:sz w:val="22"/>
          <w:szCs w:val="22"/>
        </w:rPr>
        <w:t xml:space="preserve"> érinti</w:t>
      </w:r>
      <w:r w:rsidR="000E78AC">
        <w:rPr>
          <w:color w:val="000000"/>
          <w:sz w:val="22"/>
          <w:szCs w:val="22"/>
        </w:rPr>
        <w:t>, azok fejlődését, fennmaradását segíti, javítja.</w:t>
      </w:r>
    </w:p>
    <w:p w:rsidR="00731D8C" w:rsidRPr="00731D8C" w:rsidRDefault="00731D8C" w:rsidP="00731D8C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31D8C" w:rsidRPr="00731D8C" w:rsidRDefault="00731D8C" w:rsidP="00731D8C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jc w:val="both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 költségvetési hatásai:</w:t>
      </w:r>
      <w:r w:rsidRPr="00731D8C">
        <w:rPr>
          <w:color w:val="000000"/>
          <w:sz w:val="22"/>
          <w:szCs w:val="22"/>
        </w:rPr>
        <w:t xml:space="preserve"> </w:t>
      </w:r>
      <w:r w:rsidR="00A8402D" w:rsidRPr="00171184">
        <w:rPr>
          <w:color w:val="000000"/>
          <w:sz w:val="22"/>
          <w:szCs w:val="22"/>
        </w:rPr>
        <w:t xml:space="preserve">Az előterjesztésben foglalt </w:t>
      </w:r>
      <w:r w:rsidR="000E78AC">
        <w:rPr>
          <w:color w:val="000000"/>
          <w:sz w:val="22"/>
          <w:szCs w:val="22"/>
        </w:rPr>
        <w:t>támogatások a költségvetésben elkülönített soron szerepelnek</w:t>
      </w:r>
      <w:r w:rsidR="00A8402D" w:rsidRPr="00171184">
        <w:rPr>
          <w:color w:val="000000"/>
          <w:sz w:val="22"/>
          <w:szCs w:val="22"/>
        </w:rPr>
        <w:t>.</w:t>
      </w:r>
    </w:p>
    <w:p w:rsidR="00731D8C" w:rsidRPr="00731D8C" w:rsidRDefault="00731D8C" w:rsidP="00731D8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color w:val="000000"/>
          <w:sz w:val="22"/>
          <w:szCs w:val="22"/>
        </w:rPr>
      </w:pPr>
    </w:p>
    <w:p w:rsidR="00731D8C" w:rsidRPr="00D57ECE" w:rsidRDefault="00731D8C" w:rsidP="00D57ECE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hanging="513"/>
        <w:jc w:val="both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>környezeti következményei:</w:t>
      </w:r>
      <w:r w:rsidR="00473AA1">
        <w:rPr>
          <w:b/>
          <w:bCs/>
          <w:sz w:val="22"/>
          <w:szCs w:val="22"/>
        </w:rPr>
        <w:t xml:space="preserve"> </w:t>
      </w:r>
      <w:r w:rsidR="00473AA1" w:rsidRPr="00473AA1">
        <w:rPr>
          <w:bCs/>
          <w:sz w:val="22"/>
          <w:szCs w:val="22"/>
        </w:rPr>
        <w:t>Közvetlen környezeti hatása nincs</w:t>
      </w:r>
      <w:r w:rsidR="00473AA1">
        <w:rPr>
          <w:bCs/>
          <w:sz w:val="22"/>
          <w:szCs w:val="22"/>
        </w:rPr>
        <w:t xml:space="preserve"> a rendeletnek. </w:t>
      </w:r>
      <w:r w:rsidRPr="00731D8C">
        <w:rPr>
          <w:b/>
          <w:bCs/>
          <w:sz w:val="22"/>
          <w:szCs w:val="22"/>
        </w:rPr>
        <w:t xml:space="preserve"> </w:t>
      </w:r>
      <w:r w:rsidRPr="00473AA1">
        <w:rPr>
          <w:color w:val="000000"/>
          <w:sz w:val="22"/>
          <w:szCs w:val="22"/>
        </w:rPr>
        <w:t xml:space="preserve"> </w:t>
      </w:r>
    </w:p>
    <w:p w:rsidR="00D57ECE" w:rsidRPr="00731D8C" w:rsidRDefault="00D57ECE" w:rsidP="00D57E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31D8C" w:rsidRPr="00731D8C" w:rsidRDefault="00731D8C" w:rsidP="00731D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hanging="513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>egészségi következményei:</w:t>
      </w:r>
      <w:r w:rsidR="00473AA1">
        <w:rPr>
          <w:b/>
          <w:bCs/>
          <w:sz w:val="22"/>
          <w:szCs w:val="22"/>
        </w:rPr>
        <w:t xml:space="preserve"> </w:t>
      </w:r>
      <w:r w:rsidR="00473AA1">
        <w:rPr>
          <w:bCs/>
          <w:sz w:val="22"/>
          <w:szCs w:val="22"/>
        </w:rPr>
        <w:t>A</w:t>
      </w:r>
      <w:r w:rsidR="00863924">
        <w:rPr>
          <w:bCs/>
          <w:sz w:val="22"/>
          <w:szCs w:val="22"/>
        </w:rPr>
        <w:t xml:space="preserve"> különböző szabadidős és versenysport tevékenységek mindenképpen támogatandóak, az ezekben a tevékenységekben való részvétel pozitívan hat az egészségi állapotra.  </w:t>
      </w:r>
      <w:r w:rsidRPr="00731D8C">
        <w:rPr>
          <w:b/>
          <w:bCs/>
          <w:sz w:val="22"/>
          <w:szCs w:val="22"/>
        </w:rPr>
        <w:t xml:space="preserve"> </w:t>
      </w:r>
    </w:p>
    <w:p w:rsidR="00731D8C" w:rsidRPr="00731D8C" w:rsidRDefault="00731D8C" w:rsidP="00731D8C">
      <w:pPr>
        <w:autoSpaceDE w:val="0"/>
        <w:autoSpaceDN w:val="0"/>
        <w:adjustRightInd w:val="0"/>
        <w:rPr>
          <w:sz w:val="22"/>
          <w:szCs w:val="22"/>
        </w:rPr>
      </w:pPr>
    </w:p>
    <w:p w:rsidR="00731D8C" w:rsidRPr="00473AA1" w:rsidRDefault="000E78AC" w:rsidP="00731D8C">
      <w:pPr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</w:r>
      <w:r w:rsidR="00731D8C" w:rsidRPr="00731D8C">
        <w:rPr>
          <w:b/>
          <w:bCs/>
          <w:sz w:val="22"/>
          <w:szCs w:val="22"/>
        </w:rPr>
        <w:t xml:space="preserve">adminisztratív terheket befolyásoló hatásai: </w:t>
      </w:r>
      <w:r w:rsidR="00473AA1">
        <w:rPr>
          <w:bCs/>
          <w:sz w:val="22"/>
          <w:szCs w:val="22"/>
        </w:rPr>
        <w:t>A korábbi rendelethez képest többlet adminisztratív teher nem keletkezik.</w:t>
      </w:r>
    </w:p>
    <w:p w:rsidR="00731D8C" w:rsidRPr="00731D8C" w:rsidRDefault="00731D8C" w:rsidP="00731D8C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VII. megalkotásának szükségessége: </w:t>
      </w:r>
      <w:r w:rsidRPr="00731D8C">
        <w:rPr>
          <w:bCs/>
          <w:sz w:val="22"/>
          <w:szCs w:val="22"/>
        </w:rPr>
        <w:t>Az előterjesztésben foglalt tervezet célja a</w:t>
      </w:r>
      <w:r w:rsidRPr="00731D8C">
        <w:rPr>
          <w:b/>
          <w:bCs/>
          <w:sz w:val="22"/>
          <w:szCs w:val="22"/>
        </w:rPr>
        <w:t xml:space="preserve"> </w:t>
      </w:r>
      <w:r w:rsidRPr="00731D8C">
        <w:rPr>
          <w:bCs/>
          <w:sz w:val="22"/>
          <w:szCs w:val="22"/>
        </w:rPr>
        <w:t>j</w:t>
      </w:r>
      <w:r w:rsidRPr="00731D8C">
        <w:rPr>
          <w:bCs/>
          <w:color w:val="000000"/>
          <w:sz w:val="22"/>
          <w:szCs w:val="22"/>
        </w:rPr>
        <w:t>ogszabálysértés megszüntetése, a törvényesség biztosítása az önkormányzati rendelet alkotásával.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31D8C">
        <w:rPr>
          <w:b/>
          <w:bCs/>
          <w:sz w:val="22"/>
          <w:szCs w:val="22"/>
        </w:rPr>
        <w:t>VIII. a jogalkotás elmaradásának várható következményei:</w:t>
      </w:r>
      <w:r w:rsidRPr="00731D8C">
        <w:rPr>
          <w:sz w:val="22"/>
          <w:szCs w:val="22"/>
        </w:rPr>
        <w:t xml:space="preserve"> A törvényességi felhívás kötelezővé teszi, ennek elmaradása a jogszabálysértés fennmaradását és a </w:t>
      </w:r>
      <w:proofErr w:type="spellStart"/>
      <w:r w:rsidRPr="00731D8C">
        <w:rPr>
          <w:sz w:val="22"/>
          <w:szCs w:val="22"/>
        </w:rPr>
        <w:t>Mötv</w:t>
      </w:r>
      <w:proofErr w:type="spellEnd"/>
      <w:r w:rsidRPr="00731D8C">
        <w:rPr>
          <w:sz w:val="22"/>
          <w:szCs w:val="22"/>
        </w:rPr>
        <w:t>. 134. § (2) és a 136. § (2). bekezdéseiben meghatározott jogkövetkezményeket eredményezhet.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731D8C">
        <w:rPr>
          <w:sz w:val="22"/>
          <w:szCs w:val="22"/>
        </w:rPr>
        <w:t>A</w:t>
      </w:r>
      <w:r w:rsidR="00D57ECE">
        <w:rPr>
          <w:sz w:val="22"/>
          <w:szCs w:val="22"/>
        </w:rPr>
        <w:t xml:space="preserve"> szükséges feltételek rendelkezésre állnak, jelen tervezet</w:t>
      </w:r>
      <w:r w:rsidRPr="00731D8C">
        <w:rPr>
          <w:sz w:val="22"/>
          <w:szCs w:val="22"/>
        </w:rPr>
        <w:t xml:space="preserve"> korábbi rendelet megkívánta feltételektől nem tér el.</w:t>
      </w: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</w:p>
    <w:p w:rsidR="00731D8C" w:rsidRPr="00731D8C" w:rsidRDefault="00731D8C" w:rsidP="00731D8C">
      <w:pPr>
        <w:pStyle w:val="JogtrNormlTrzs"/>
        <w:ind w:left="567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Tisztelt Képviselő-testület!</w:t>
      </w: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  <w:r w:rsidRPr="00731D8C">
        <w:rPr>
          <w:sz w:val="22"/>
          <w:szCs w:val="22"/>
        </w:rPr>
        <w:t>Kérem a rendelet tervezet megvitatását és annak elfogadását!</w:t>
      </w:r>
    </w:p>
    <w:p w:rsidR="00CB74EF" w:rsidRPr="00731D8C" w:rsidRDefault="00CB74EF" w:rsidP="00CC79C7">
      <w:pPr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         Törökszentmiklós, </w:t>
      </w:r>
      <w:r w:rsidR="00E81854">
        <w:rPr>
          <w:sz w:val="22"/>
          <w:szCs w:val="22"/>
        </w:rPr>
        <w:t>2015. június 15</w:t>
      </w:r>
      <w:r w:rsidRPr="00731D8C">
        <w:rPr>
          <w:sz w:val="22"/>
          <w:szCs w:val="22"/>
        </w:rPr>
        <w:t>.</w:t>
      </w:r>
    </w:p>
    <w:p w:rsidR="00CB74EF" w:rsidRPr="00731D8C" w:rsidRDefault="00CB74EF" w:rsidP="00CB74EF">
      <w:pPr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sz w:val="22"/>
          <w:szCs w:val="22"/>
        </w:rPr>
      </w:pPr>
    </w:p>
    <w:p w:rsidR="00CB74EF" w:rsidRPr="006F118D" w:rsidRDefault="00CB74EF" w:rsidP="00CB74EF">
      <w:pPr>
        <w:jc w:val="both"/>
        <w:rPr>
          <w:b/>
          <w:sz w:val="22"/>
          <w:szCs w:val="22"/>
        </w:rPr>
      </w:pP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  <w:t xml:space="preserve">                    </w:t>
      </w:r>
      <w:r w:rsidRPr="006F118D">
        <w:rPr>
          <w:b/>
          <w:sz w:val="22"/>
          <w:szCs w:val="22"/>
        </w:rPr>
        <w:t>Markót Imre</w:t>
      </w:r>
      <w:r w:rsidR="00FD43A5" w:rsidRPr="006F118D">
        <w:rPr>
          <w:b/>
          <w:sz w:val="22"/>
          <w:szCs w:val="22"/>
        </w:rPr>
        <w:tab/>
      </w:r>
      <w:r w:rsidR="00FD43A5" w:rsidRPr="006F118D">
        <w:rPr>
          <w:b/>
          <w:sz w:val="22"/>
          <w:szCs w:val="22"/>
        </w:rPr>
        <w:tab/>
      </w:r>
      <w:r w:rsidR="00FD43A5" w:rsidRPr="006F118D">
        <w:rPr>
          <w:b/>
          <w:sz w:val="22"/>
          <w:szCs w:val="22"/>
        </w:rPr>
        <w:tab/>
      </w:r>
    </w:p>
    <w:p w:rsidR="00CB74EF" w:rsidRPr="006F118D" w:rsidRDefault="00CB74EF" w:rsidP="00CB74EF">
      <w:pPr>
        <w:jc w:val="both"/>
        <w:rPr>
          <w:sz w:val="22"/>
          <w:szCs w:val="22"/>
        </w:rPr>
      </w:pPr>
      <w:r w:rsidRPr="006F118D">
        <w:rPr>
          <w:sz w:val="22"/>
          <w:szCs w:val="22"/>
        </w:rPr>
        <w:t xml:space="preserve">                                                                                          </w:t>
      </w:r>
      <w:r w:rsidR="006F118D">
        <w:rPr>
          <w:sz w:val="22"/>
          <w:szCs w:val="22"/>
        </w:rPr>
        <w:t xml:space="preserve"> </w:t>
      </w:r>
      <w:proofErr w:type="gramStart"/>
      <w:r w:rsidRPr="006F118D">
        <w:rPr>
          <w:sz w:val="22"/>
          <w:szCs w:val="22"/>
        </w:rPr>
        <w:t>polgármester</w:t>
      </w:r>
      <w:proofErr w:type="gramEnd"/>
    </w:p>
    <w:p w:rsidR="00CB74EF" w:rsidRDefault="00CB74EF" w:rsidP="00CB74EF">
      <w:pPr>
        <w:jc w:val="both"/>
        <w:rPr>
          <w:b/>
          <w:sz w:val="22"/>
          <w:szCs w:val="22"/>
        </w:rPr>
      </w:pPr>
    </w:p>
    <w:p w:rsidR="000E78AC" w:rsidRPr="00731D8C" w:rsidRDefault="000E78AC" w:rsidP="00CB74EF">
      <w:pPr>
        <w:jc w:val="both"/>
        <w:rPr>
          <w:b/>
          <w:sz w:val="22"/>
          <w:szCs w:val="22"/>
        </w:rPr>
      </w:pPr>
    </w:p>
    <w:p w:rsidR="000E78AC" w:rsidRDefault="000E78AC" w:rsidP="000E78AC">
      <w:pPr>
        <w:pStyle w:val="JogtrFCm"/>
        <w:spacing w:before="0"/>
      </w:pPr>
      <w:r>
        <w:lastRenderedPageBreak/>
        <w:t>……./2015. (…...) számú rendelete</w:t>
      </w:r>
    </w:p>
    <w:p w:rsidR="000E78AC" w:rsidRDefault="000E78AC" w:rsidP="000E78AC">
      <w:pPr>
        <w:pStyle w:val="JogtrFCm"/>
        <w:spacing w:before="0"/>
      </w:pPr>
      <w:r>
        <w:t xml:space="preserve">Törökszentmiklós Városi Önkormányzatnak a helyi sporttal kapcsolatos feladatairól és a sporttevékenység önkormányzati támogatásáról </w:t>
      </w:r>
    </w:p>
    <w:p w:rsidR="000E78AC" w:rsidRDefault="000E78AC" w:rsidP="000E78AC">
      <w:pPr>
        <w:jc w:val="center"/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950003">
        <w:rPr>
          <w:sz w:val="22"/>
          <w:szCs w:val="22"/>
        </w:rPr>
        <w:t>Törökszentmiklós Városi Önkormányzat Képviselő-testülete a</w:t>
      </w:r>
      <w:r w:rsidRPr="00613754">
        <w:rPr>
          <w:sz w:val="22"/>
          <w:szCs w:val="22"/>
        </w:rPr>
        <w:t xml:space="preserve"> magyar és az egyetemes emberi kultúra részeként elismerve a sport kiemelkedő jelentőségét az egészségmegőrzésben, az ifjúság erkölcsi-fizikai nevelésében, a közösségi magatartás kialakítása területén, a szabadidő eltöltésének társadalmilag is ha</w:t>
      </w:r>
      <w:r>
        <w:rPr>
          <w:sz w:val="22"/>
          <w:szCs w:val="22"/>
        </w:rPr>
        <w:t>sznos módjaként</w:t>
      </w:r>
      <w:r w:rsidRPr="0076116C">
        <w:rPr>
          <w:sz w:val="22"/>
          <w:szCs w:val="22"/>
        </w:rPr>
        <w:t xml:space="preserve"> Magyarország Alaptörvénye, a helyi önkormányzatokról szóló 2011. évi CLXXXIX törvénnyel, a nemezeti köznevelésről szóló 2011. évi CXC törvénnyel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 xml:space="preserve">és az Európai Sport Chartával összhangban - a sportról szóló 2004. évi I. tv </w:t>
      </w:r>
      <w:r>
        <w:rPr>
          <w:sz w:val="22"/>
          <w:szCs w:val="22"/>
        </w:rPr>
        <w:t>55. § (6)</w:t>
      </w:r>
      <w:r w:rsidRPr="00613754">
        <w:rPr>
          <w:sz w:val="22"/>
          <w:szCs w:val="22"/>
        </w:rPr>
        <w:t xml:space="preserve"> bekezdésében foglalt felhatalmazása alapján a következő rendeletet alkotja:</w:t>
      </w:r>
    </w:p>
    <w:p w:rsidR="000E78AC" w:rsidRPr="00613754" w:rsidRDefault="000E78AC" w:rsidP="000E78AC">
      <w:pPr>
        <w:jc w:val="center"/>
        <w:rPr>
          <w:sz w:val="22"/>
          <w:szCs w:val="22"/>
        </w:rPr>
      </w:pPr>
    </w:p>
    <w:p w:rsidR="000E78AC" w:rsidRPr="00950003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950003">
        <w:rPr>
          <w:rFonts w:ascii="Times New Roman" w:hAnsi="Times New Roman"/>
          <w:sz w:val="24"/>
        </w:rPr>
        <w:t>A rendelet célja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1. §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(1) A rendelet célja, hogy</w:t>
      </w:r>
      <w:r w:rsidRPr="00613754">
        <w:rPr>
          <w:sz w:val="22"/>
          <w:szCs w:val="22"/>
        </w:rPr>
        <w:t xml:space="preserve">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950003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sport érdekében meghatározza Törökszentmiklós város közigazgatási területén azokat a feladatokat, amelyek a sporttörvény és végrehajtása tárgyában kiadott rendeletekből adódóan a helyi önkormányzatra hárulnak;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950003"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megalapozza és létrehozza az önkormányzat sportkoncepciójának megvalósításához szükséges feltételrendszert, és szerkezeti keretet adjon a sport támogatására rendelt források felhasználásának.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Pr="00950003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950003">
        <w:rPr>
          <w:rFonts w:ascii="Times New Roman" w:hAnsi="Times New Roman"/>
          <w:sz w:val="24"/>
        </w:rPr>
        <w:t>Alapelvek</w:t>
      </w:r>
    </w:p>
    <w:p w:rsidR="000E78AC" w:rsidRPr="00613754" w:rsidRDefault="000E78AC" w:rsidP="000E78AC">
      <w:pPr>
        <w:jc w:val="center"/>
        <w:rPr>
          <w:sz w:val="22"/>
          <w:szCs w:val="22"/>
        </w:rPr>
      </w:pPr>
    </w:p>
    <w:p w:rsidR="000E78AC" w:rsidRPr="00613754" w:rsidRDefault="000E78AC" w:rsidP="000E78AC">
      <w:pPr>
        <w:pStyle w:val="JogtrNormlCm"/>
        <w:spacing w:before="0" w:after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2.§</w:t>
      </w:r>
    </w:p>
    <w:p w:rsidR="000E78AC" w:rsidRPr="00613754" w:rsidRDefault="000E78AC" w:rsidP="000E78AC">
      <w:pPr>
        <w:jc w:val="center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 xml:space="preserve">(1) </w:t>
      </w:r>
      <w:r w:rsidRPr="0076116C">
        <w:rPr>
          <w:sz w:val="22"/>
          <w:szCs w:val="22"/>
        </w:rPr>
        <w:t>Törökszentmiklós Városi Önkormányzat</w:t>
      </w:r>
      <w:r w:rsidRPr="00613754">
        <w:rPr>
          <w:sz w:val="22"/>
          <w:szCs w:val="22"/>
        </w:rPr>
        <w:t xml:space="preserve"> (a továbbiakban: önkormányzat) a testnevelés és sporttevékenység feltételeinek szabályozása során arra törekszik, hogy biztosítsa a közigazgatási </w:t>
      </w:r>
      <w:r>
        <w:rPr>
          <w:sz w:val="22"/>
          <w:szCs w:val="22"/>
        </w:rPr>
        <w:t xml:space="preserve">területén lakó polgárok jogát </w:t>
      </w:r>
      <w:r w:rsidRPr="0076116C">
        <w:rPr>
          <w:sz w:val="22"/>
          <w:szCs w:val="22"/>
        </w:rPr>
        <w:t>Magyaro</w:t>
      </w:r>
      <w:r>
        <w:rPr>
          <w:sz w:val="22"/>
          <w:szCs w:val="22"/>
        </w:rPr>
        <w:t>rszág Alaptörvényének</w:t>
      </w:r>
      <w:r w:rsidRPr="0076116C">
        <w:rPr>
          <w:sz w:val="22"/>
          <w:szCs w:val="22"/>
        </w:rPr>
        <w:t xml:space="preserve"> XX. cikk (1) bekezdésében</w:t>
      </w:r>
      <w:r w:rsidRPr="00613754">
        <w:rPr>
          <w:sz w:val="22"/>
          <w:szCs w:val="22"/>
        </w:rPr>
        <w:t>emberi alapjogként rögzített rendszeres testedzéshez. Az önkormányzat lehetőségeihez mérten mindent elkövet, hogy a város polgárai a jogukat minél szélesebb körben gyakorolhassák.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(2) Az önkormányzat a testnevelés és sport rendszerét úgy működteti, hogy értékei a lakosság minél szélesebb körében érvényesüljenek, hozzájárulva a lakosság egészségi állapotának megőrzéséhez, illetve javításához, továbbá a szabadidő hasznos eltöltéséhez.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(3) A sport önszerveződésre épülő civil tevékenység.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(4) Az önkormányzat sporttal kapcsolatos tevékenysége során védeni és terjeszteni kívánja a sport erkölcsi és etikai alapjait.</w:t>
      </w:r>
    </w:p>
    <w:p w:rsidR="000E78AC" w:rsidRPr="00613754" w:rsidRDefault="000E78AC" w:rsidP="000E78AC">
      <w:pPr>
        <w:pStyle w:val="Szvegtrzs"/>
        <w:ind w:left="90"/>
        <w:rPr>
          <w:rFonts w:ascii="Times New Roman" w:hAnsi="Times New Roman"/>
          <w:sz w:val="22"/>
          <w:szCs w:val="22"/>
        </w:rPr>
      </w:pPr>
    </w:p>
    <w:p w:rsidR="000E78AC" w:rsidRPr="002904C4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2904C4">
        <w:rPr>
          <w:rFonts w:ascii="Times New Roman" w:hAnsi="Times New Roman"/>
          <w:sz w:val="24"/>
        </w:rPr>
        <w:t>A rendelet hatálya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3.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2904C4">
        <w:rPr>
          <w:sz w:val="22"/>
          <w:szCs w:val="22"/>
        </w:rPr>
        <w:t>(1</w:t>
      </w:r>
      <w:r>
        <w:rPr>
          <w:sz w:val="22"/>
          <w:szCs w:val="22"/>
        </w:rPr>
        <w:t xml:space="preserve">) </w:t>
      </w:r>
      <w:r w:rsidRPr="00613754">
        <w:rPr>
          <w:sz w:val="22"/>
          <w:szCs w:val="22"/>
        </w:rPr>
        <w:t xml:space="preserve">A rendelet hatálya kiterjed: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2904C4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az önkormányzat által kötelezően ellátandó és önként vállalt feladatokra;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2904C4"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sport támogatására rendelt önkormányzati pénzeszközök felhasználására;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2904C4">
        <w:rPr>
          <w:i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az önkormányzat által fenntartott és működtetett sportszervezetre, sportlétesítményekre;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2904C4">
        <w:rPr>
          <w:i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az önkormányzattal együttműködést igénylő és elfogadó, illetve az önkormányzat által támogatott testneveléssel és sporttal foglalkozó természetes személyekre, jogi személyekre és jogi személyiséggel nem rendelkező társaságokra, gazdálkodó szervezetekre.</w:t>
      </w:r>
    </w:p>
    <w:p w:rsidR="000E78AC" w:rsidRPr="002904C4" w:rsidRDefault="000E78AC" w:rsidP="000E78AC">
      <w:pPr>
        <w:pStyle w:val="JogtrNormlTrzs"/>
        <w:spacing w:before="0"/>
        <w:rPr>
          <w:color w:val="FF0000"/>
          <w:sz w:val="22"/>
          <w:szCs w:val="22"/>
        </w:rPr>
      </w:pPr>
    </w:p>
    <w:p w:rsidR="000E78AC" w:rsidRPr="002904C4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2904C4">
        <w:rPr>
          <w:rFonts w:ascii="Times New Roman" w:hAnsi="Times New Roman"/>
          <w:sz w:val="24"/>
        </w:rPr>
        <w:t>Az önkormányzat sporttal kapcsolatos feladatai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lastRenderedPageBreak/>
        <w:t>4.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(1) Az önkormányzat a vonatkozó jogszabályokkal összhangban - figyelemmel a város sportkoncepciójára - feladatának tekinti: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a)</w:t>
      </w:r>
      <w:r w:rsidRPr="00613754">
        <w:rPr>
          <w:sz w:val="22"/>
          <w:szCs w:val="22"/>
        </w:rPr>
        <w:t xml:space="preserve"> a sporttevékenység támogatását;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b)</w:t>
      </w:r>
      <w:r w:rsidRPr="00613754">
        <w:rPr>
          <w:sz w:val="22"/>
          <w:szCs w:val="22"/>
        </w:rPr>
        <w:t xml:space="preserve"> a sporttal foglalkozó helyi szervezetekkel való együttműködést;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c)</w:t>
      </w:r>
      <w:r w:rsidRPr="00613754">
        <w:rPr>
          <w:sz w:val="22"/>
          <w:szCs w:val="22"/>
        </w:rPr>
        <w:t xml:space="preserve"> a tulajdonában lévő sportlétesítmények fenntartását, működtetését;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d)</w:t>
      </w:r>
      <w:r w:rsidRPr="00613754">
        <w:rPr>
          <w:sz w:val="22"/>
          <w:szCs w:val="22"/>
        </w:rPr>
        <w:t xml:space="preserve"> az önkormányzati iskolai sporttevékenység feltételeinek megteremtését;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e)</w:t>
      </w:r>
      <w:r w:rsidRPr="00613754">
        <w:rPr>
          <w:sz w:val="22"/>
          <w:szCs w:val="22"/>
        </w:rPr>
        <w:t xml:space="preserve"> az önkormányzati iskolai sportkörök működési feltételeinek biztosítását;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f)</w:t>
      </w:r>
      <w:r w:rsidRPr="00613754">
        <w:rPr>
          <w:sz w:val="22"/>
          <w:szCs w:val="22"/>
        </w:rPr>
        <w:t xml:space="preserve"> a lakosság minden rétegének ösztönzését a sportolásra;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 xml:space="preserve">g) </w:t>
      </w:r>
      <w:r w:rsidRPr="00613754">
        <w:rPr>
          <w:sz w:val="22"/>
          <w:szCs w:val="22"/>
        </w:rPr>
        <w:t>a szabadidősport feltételeinek fejlesztését;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h)</w:t>
      </w:r>
      <w:r w:rsidRPr="00613754">
        <w:rPr>
          <w:sz w:val="22"/>
          <w:szCs w:val="22"/>
        </w:rPr>
        <w:t xml:space="preserve"> az egyéni sportteljesítmény javítása céljából az utánpótlás-nevelés támogatását, fejlesztését;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sportlétesítmények fejlesztését;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j)</w:t>
      </w:r>
      <w:r w:rsidRPr="00613754">
        <w:rPr>
          <w:sz w:val="22"/>
          <w:szCs w:val="22"/>
        </w:rPr>
        <w:t xml:space="preserve"> a közoktatás keretén belül szervezett városi úszásoktatás biztosítását;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k)</w:t>
      </w:r>
      <w:r w:rsidRPr="00613754">
        <w:rPr>
          <w:sz w:val="22"/>
          <w:szCs w:val="22"/>
        </w:rPr>
        <w:t xml:space="preserve"> a városi versenyrendszerek kialakításának, működtetésének segítését;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l)</w:t>
      </w:r>
      <w:r w:rsidRPr="00613754">
        <w:rPr>
          <w:sz w:val="22"/>
          <w:szCs w:val="22"/>
        </w:rPr>
        <w:t xml:space="preserve"> sportrendezvények lebonyolításának segítését;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m)</w:t>
      </w:r>
      <w:r w:rsidRPr="00613754">
        <w:rPr>
          <w:sz w:val="22"/>
          <w:szCs w:val="22"/>
        </w:rPr>
        <w:t xml:space="preserve"> a nemzetközi sportkapcsolatokban való részvételt;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2904C4">
        <w:rPr>
          <w:i/>
          <w:sz w:val="22"/>
          <w:szCs w:val="22"/>
        </w:rPr>
        <w:t>n)</w:t>
      </w:r>
      <w:r w:rsidRPr="00613754">
        <w:rPr>
          <w:sz w:val="22"/>
          <w:szCs w:val="22"/>
        </w:rPr>
        <w:t xml:space="preserve"> fogyatékkal élők sportjának támogatását.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 xml:space="preserve">(2) A lakosság egészségmegőrzése érdekében hosszú távon a sportfeladatok középpontjába a sportlétesítmények, közterületi sportpályák fenntartását és fejlesztését, az iskolai testnevelést és diáksportot, az utánpótlás-nevelést, valamint a szabadidősportot és tömegsportot kell állítani. </w:t>
      </w:r>
    </w:p>
    <w:p w:rsidR="000E78AC" w:rsidRPr="00613754" w:rsidRDefault="000E78AC" w:rsidP="000E78AC">
      <w:pPr>
        <w:pStyle w:val="JogtrNormlTrzs"/>
        <w:spacing w:before="0"/>
        <w:rPr>
          <w:b/>
          <w:sz w:val="22"/>
          <w:szCs w:val="22"/>
        </w:rPr>
      </w:pPr>
    </w:p>
    <w:p w:rsidR="000E78AC" w:rsidRPr="002904C4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2904C4">
        <w:rPr>
          <w:rFonts w:ascii="Times New Roman" w:hAnsi="Times New Roman"/>
          <w:sz w:val="24"/>
        </w:rPr>
        <w:t>Az önkormányzat sportfeladat ellátásának struktúrája</w:t>
      </w:r>
    </w:p>
    <w:p w:rsidR="000E78AC" w:rsidRPr="00613754" w:rsidRDefault="000E78AC" w:rsidP="000E78A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5. §</w:t>
      </w:r>
    </w:p>
    <w:p w:rsidR="000E78AC" w:rsidRPr="00613754" w:rsidRDefault="000E78AC" w:rsidP="000E78AC">
      <w:pPr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2904C4">
        <w:rPr>
          <w:sz w:val="22"/>
          <w:szCs w:val="22"/>
        </w:rPr>
        <w:t>(1</w:t>
      </w:r>
      <w:r>
        <w:rPr>
          <w:sz w:val="22"/>
          <w:szCs w:val="22"/>
        </w:rPr>
        <w:t xml:space="preserve">) </w:t>
      </w:r>
      <w:r w:rsidRPr="00613754">
        <w:rPr>
          <w:sz w:val="22"/>
          <w:szCs w:val="22"/>
        </w:rPr>
        <w:t>Az önkormányzat sportfeladat ellátása érdekében az önkormányzati sportigazgatás, sportszabályzás, sportközszolgáltatás során az alábbi szervezeti, feladat-vég</w:t>
      </w:r>
      <w:r>
        <w:rPr>
          <w:sz w:val="22"/>
          <w:szCs w:val="22"/>
        </w:rPr>
        <w:t>rehajtási megosztást alkalmazza: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CA68F5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Törökszentmiklós Város</w:t>
      </w:r>
      <w:r>
        <w:rPr>
          <w:sz w:val="22"/>
          <w:szCs w:val="22"/>
        </w:rPr>
        <w:t>i Önkormányzat</w:t>
      </w:r>
      <w:r w:rsidRPr="00613754">
        <w:rPr>
          <w:sz w:val="22"/>
          <w:szCs w:val="22"/>
        </w:rPr>
        <w:t xml:space="preserve"> Képviselő-testületének a sportfeladatok ellátásával kapcsolatos feladat és hatáskörei: </w:t>
      </w:r>
    </w:p>
    <w:p w:rsidR="000E78AC" w:rsidRPr="00613754" w:rsidRDefault="000E78AC" w:rsidP="000E78AC">
      <w:pPr>
        <w:pStyle w:val="JogtrNormlTrzs"/>
        <w:spacing w:before="0"/>
        <w:ind w:left="1134"/>
        <w:rPr>
          <w:sz w:val="22"/>
          <w:szCs w:val="22"/>
        </w:rPr>
      </w:pPr>
      <w:r w:rsidRPr="002904C4">
        <w:rPr>
          <w:i/>
          <w:sz w:val="22"/>
          <w:szCs w:val="22"/>
        </w:rPr>
        <w:t>aa)</w:t>
      </w:r>
      <w:r w:rsidRPr="00613754">
        <w:rPr>
          <w:sz w:val="22"/>
          <w:szCs w:val="22"/>
        </w:rPr>
        <w:t xml:space="preserve"> A városi sportkoncepció elfogadása,</w:t>
      </w:r>
    </w:p>
    <w:p w:rsidR="000E78AC" w:rsidRPr="00613754" w:rsidRDefault="000E78AC" w:rsidP="000E78AC">
      <w:pPr>
        <w:pStyle w:val="JogtrNormlTrzs"/>
        <w:spacing w:before="0"/>
        <w:ind w:left="1134"/>
        <w:rPr>
          <w:sz w:val="22"/>
          <w:szCs w:val="22"/>
        </w:rPr>
      </w:pPr>
      <w:r w:rsidRPr="002904C4">
        <w:rPr>
          <w:i/>
          <w:sz w:val="22"/>
          <w:szCs w:val="22"/>
        </w:rPr>
        <w:t>ab)</w:t>
      </w:r>
      <w:r w:rsidRPr="00613754">
        <w:rPr>
          <w:sz w:val="22"/>
          <w:szCs w:val="22"/>
        </w:rPr>
        <w:t xml:space="preserve"> A feladatellátáshoz szükséges tárgyi, anyagi feltételek biztosítása,</w:t>
      </w:r>
    </w:p>
    <w:p w:rsidR="000E78AC" w:rsidRPr="00613754" w:rsidRDefault="000E78AC" w:rsidP="000E78AC">
      <w:pPr>
        <w:pStyle w:val="JogtrNormlTrzs"/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ac)</w:t>
      </w:r>
      <w:r w:rsidRPr="00613754">
        <w:rPr>
          <w:sz w:val="22"/>
          <w:szCs w:val="22"/>
        </w:rPr>
        <w:t xml:space="preserve"> A városi sportlétesítmény fejlesztési terv meghatározása, elfogadása, végrehajtásának ellenőrzése.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CA68F5">
        <w:rPr>
          <w:i/>
          <w:sz w:val="22"/>
          <w:szCs w:val="22"/>
        </w:rPr>
        <w:t>b)</w:t>
      </w:r>
      <w:r w:rsidRPr="00613754">
        <w:rPr>
          <w:sz w:val="22"/>
          <w:szCs w:val="22"/>
        </w:rPr>
        <w:t xml:space="preserve"> A sportfeladatok ellátásával megbízott Szociális, Egészségügyi és Sport Bizottság sporttal kapcsolatos feladatai és hatáskörei:</w:t>
      </w:r>
    </w:p>
    <w:p w:rsidR="000E78AC" w:rsidRPr="00613754" w:rsidRDefault="000E78AC" w:rsidP="000E78AC">
      <w:pPr>
        <w:pStyle w:val="JogtrNormlTrzs"/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ba)</w:t>
      </w:r>
      <w:r w:rsidRPr="00613754">
        <w:rPr>
          <w:sz w:val="22"/>
          <w:szCs w:val="22"/>
        </w:rPr>
        <w:t xml:space="preserve"> a városi sportkoncepcióban, valamint az e rendeletben foglaltak végrehajtásának figyelemmel kisérése, ellenőrzése, a szükséges intézkedések megtétele illetve kezdeményezése,</w:t>
      </w:r>
    </w:p>
    <w:p w:rsidR="000E78AC" w:rsidRPr="00613754" w:rsidRDefault="000E78AC" w:rsidP="000E78AC">
      <w:pPr>
        <w:pStyle w:val="JogtrNormlTrzs"/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bb)</w:t>
      </w:r>
      <w:r w:rsidRPr="00613754">
        <w:rPr>
          <w:sz w:val="22"/>
          <w:szCs w:val="22"/>
        </w:rPr>
        <w:t xml:space="preserve"> folyamatos kapcsolattartás a Városi Diáksport Bizottsággal, kikéri véleményét, támogatja munkáját</w:t>
      </w:r>
    </w:p>
    <w:p w:rsidR="000E78AC" w:rsidRPr="00613754" w:rsidRDefault="000E78AC" w:rsidP="000E78AC">
      <w:pPr>
        <w:pStyle w:val="JogtrNormlTrzs"/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bc)</w:t>
      </w:r>
      <w:r w:rsidRPr="00613754">
        <w:rPr>
          <w:sz w:val="22"/>
          <w:szCs w:val="22"/>
        </w:rPr>
        <w:t xml:space="preserve"> az iskolai testneveléssel és diáksporttal kapcsolatos önkormányzati feladatokat az oktatási intézmények, iskolai sportkörök, diáksport-egyesületek, a Városi Diáksport Bizottság látják el.</w:t>
      </w:r>
    </w:p>
    <w:p w:rsidR="000E78AC" w:rsidRPr="00613754" w:rsidRDefault="000E78AC" w:rsidP="000E78AC">
      <w:pPr>
        <w:rPr>
          <w:sz w:val="22"/>
          <w:szCs w:val="22"/>
        </w:rPr>
      </w:pPr>
    </w:p>
    <w:p w:rsidR="000E78AC" w:rsidRPr="00CA68F5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CA68F5">
        <w:rPr>
          <w:rFonts w:ascii="Times New Roman" w:hAnsi="Times New Roman"/>
          <w:sz w:val="24"/>
        </w:rPr>
        <w:t>A feladatellátás sporttámogatási kerete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6. §</w:t>
      </w:r>
    </w:p>
    <w:p w:rsidR="000E78AC" w:rsidRPr="00613754" w:rsidRDefault="000E78AC" w:rsidP="000E78AC">
      <w:pPr>
        <w:jc w:val="both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613754">
        <w:rPr>
          <w:sz w:val="22"/>
          <w:szCs w:val="22"/>
        </w:rPr>
        <w:t>A feladatellát</w:t>
      </w:r>
      <w:r>
        <w:rPr>
          <w:sz w:val="22"/>
          <w:szCs w:val="22"/>
        </w:rPr>
        <w:t>ásra vonatkozó sporttámogatás (a továbbiakban: s</w:t>
      </w:r>
      <w:r w:rsidRPr="00613754">
        <w:rPr>
          <w:sz w:val="22"/>
          <w:szCs w:val="22"/>
        </w:rPr>
        <w:t>port keret ) felosztási, támogatási keretei a</w:t>
      </w:r>
      <w:r>
        <w:rPr>
          <w:sz w:val="22"/>
          <w:szCs w:val="22"/>
        </w:rPr>
        <w:t>z alábbiak</w:t>
      </w:r>
      <w:r w:rsidRPr="00613754">
        <w:rPr>
          <w:sz w:val="22"/>
          <w:szCs w:val="22"/>
        </w:rPr>
        <w:t>: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567"/>
        <w:outlineLvl w:val="0"/>
        <w:rPr>
          <w:sz w:val="22"/>
          <w:szCs w:val="22"/>
        </w:rPr>
      </w:pPr>
      <w:r w:rsidRPr="00CA68F5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I. keret: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aa)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Iskolai testnevelés és diáksport támogatása;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ab)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Szabadidősport események, programok támogatása;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ac)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Fogyatékosok sporttevékenységének támogatása;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ad)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Úszásoktatás támogatása;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ae)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Jó tanuló, jó sportoló diákok és edzőik, valamint a kiemelkedő munkát végző egyesületi vezetők, sportolók jutalmazása, köszöntése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567"/>
        <w:outlineLvl w:val="0"/>
        <w:rPr>
          <w:sz w:val="22"/>
          <w:szCs w:val="22"/>
        </w:rPr>
      </w:pPr>
      <w:r w:rsidRPr="00CA68F5">
        <w:rPr>
          <w:i/>
          <w:sz w:val="22"/>
          <w:szCs w:val="22"/>
        </w:rPr>
        <w:lastRenderedPageBreak/>
        <w:t>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II. keret: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ba)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Utánpótlás-nevelés támogatása;</w:t>
      </w:r>
    </w:p>
    <w:p w:rsidR="000E78AC" w:rsidRPr="00613754" w:rsidRDefault="000E78AC" w:rsidP="000E78AC">
      <w:pPr>
        <w:pStyle w:val="JogtrNormlTrzs"/>
        <w:tabs>
          <w:tab w:val="left" w:pos="142"/>
        </w:tabs>
        <w:spacing w:before="0"/>
        <w:ind w:left="1134"/>
        <w:rPr>
          <w:sz w:val="22"/>
          <w:szCs w:val="22"/>
        </w:rPr>
      </w:pPr>
      <w:r w:rsidRPr="00CA68F5">
        <w:rPr>
          <w:i/>
          <w:sz w:val="22"/>
          <w:szCs w:val="22"/>
        </w:rPr>
        <w:t>bb)</w:t>
      </w:r>
      <w:r>
        <w:rPr>
          <w:i/>
          <w:sz w:val="22"/>
          <w:szCs w:val="22"/>
        </w:rPr>
        <w:t xml:space="preserve"> </w:t>
      </w:r>
      <w:r w:rsidRPr="00613754">
        <w:rPr>
          <w:sz w:val="22"/>
          <w:szCs w:val="22"/>
        </w:rPr>
        <w:t>Versenysport-, élsport működési célú támogatása;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613754">
        <w:rPr>
          <w:sz w:val="22"/>
          <w:szCs w:val="22"/>
        </w:rPr>
        <w:t>Törökszentmiklós Város</w:t>
      </w:r>
      <w:r>
        <w:rPr>
          <w:sz w:val="22"/>
          <w:szCs w:val="22"/>
        </w:rPr>
        <w:t>i Önkormányzat</w:t>
      </w:r>
      <w:r w:rsidRPr="00613754">
        <w:rPr>
          <w:sz w:val="22"/>
          <w:szCs w:val="22"/>
        </w:rPr>
        <w:t xml:space="preserve"> Képviselő-testülete - figyelemmel e rendelet 4. § (2) bekezdésében foglaltakra - kifejezi azon szándékát, hogy az önkormányzati sportfinanszírozáson belül az iskolai testnevelésre és diáksportra, az utánpótlás-nevelésre, a szabadidősportra és a tömegsportra, valamint a sportlétesítmények, közterületi sportpályák fejlesztésére szánt összegek arányát növelni kell.  </w:t>
      </w:r>
    </w:p>
    <w:p w:rsidR="000E78AC" w:rsidRPr="00613754" w:rsidRDefault="000E78AC" w:rsidP="000E78AC">
      <w:pPr>
        <w:rPr>
          <w:b/>
          <w:sz w:val="22"/>
          <w:szCs w:val="22"/>
        </w:rPr>
      </w:pPr>
    </w:p>
    <w:p w:rsidR="000E78AC" w:rsidRPr="00CA68F5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CA68F5">
        <w:rPr>
          <w:rFonts w:ascii="Times New Roman" w:hAnsi="Times New Roman"/>
          <w:sz w:val="24"/>
        </w:rPr>
        <w:t>Iskolai testnevelés és diáksport támogatása</w:t>
      </w:r>
    </w:p>
    <w:p w:rsidR="000E78AC" w:rsidRPr="00613754" w:rsidRDefault="000E78AC" w:rsidP="000E78AC">
      <w:pPr>
        <w:jc w:val="center"/>
        <w:rPr>
          <w:sz w:val="22"/>
          <w:szCs w:val="22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7. §</w:t>
      </w:r>
    </w:p>
    <w:p w:rsidR="000E78AC" w:rsidRPr="00613754" w:rsidRDefault="000E78AC" w:rsidP="000E78AC">
      <w:pPr>
        <w:jc w:val="center"/>
        <w:rPr>
          <w:b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(1) Az önkormányzat biztosítja</w:t>
      </w:r>
      <w:r w:rsidRPr="00613754">
        <w:rPr>
          <w:sz w:val="22"/>
          <w:szCs w:val="22"/>
        </w:rPr>
        <w:t xml:space="preserve">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A68F5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Magyar Diáksport Szövetség által kiírt, a Városi Diáksport Bizottság által szervezett városi diák</w:t>
      </w:r>
      <w:r>
        <w:rPr>
          <w:sz w:val="22"/>
          <w:szCs w:val="22"/>
        </w:rPr>
        <w:t>sport-versenyek megrendezésének,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A68F5"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diákolimpián kiemelkedő eredményt elért sportolók és felkészítőik, testnevelői</w:t>
      </w:r>
      <w:r>
        <w:rPr>
          <w:sz w:val="22"/>
          <w:szCs w:val="22"/>
        </w:rPr>
        <w:t>k jutalmazásának, köszöntésének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s</w:t>
      </w:r>
      <w:r w:rsidRPr="00613754">
        <w:rPr>
          <w:sz w:val="22"/>
          <w:szCs w:val="22"/>
        </w:rPr>
        <w:t>port keretből történő támogatását.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(2) Az önkormányzat a tanulók egészségmegőrzése, a gyermekek testi képességének fejlesztése céljából az úszás, mint alapsportág minél jobb kihasználása érdekében a közoktatás keretében történő úszásoktatást támogatja.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0E78AC" w:rsidRPr="00CA68F5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CA68F5">
        <w:rPr>
          <w:rFonts w:ascii="Times New Roman" w:hAnsi="Times New Roman"/>
          <w:sz w:val="24"/>
        </w:rPr>
        <w:t>Szabadidősport támogatása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8.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 xml:space="preserve">(1) Az önkormányzat a rendezvénytervben szereplő városi szabadidősport események, programok Sport keretből történő támogatását biztosítja, a város sportkoncepciójában elfogadott elvek alapján. A </w:t>
      </w:r>
      <w:r>
        <w:rPr>
          <w:sz w:val="22"/>
          <w:szCs w:val="22"/>
        </w:rPr>
        <w:t>s</w:t>
      </w:r>
      <w:r w:rsidRPr="00613754">
        <w:rPr>
          <w:sz w:val="22"/>
          <w:szCs w:val="22"/>
        </w:rPr>
        <w:t>port keretből történő önkormányzati támogatásról egyéb versenyek, programok esetében kérelem alapján a Polgármester dönt.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(2) Az önkormányzat az illetékességéhez tartozó közterületeket a városi szabadidősport eseményekhez biztosítja.</w:t>
      </w:r>
    </w:p>
    <w:p w:rsidR="000E78AC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</w:p>
    <w:p w:rsidR="000E78AC" w:rsidRPr="00CA68F5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CA68F5">
        <w:rPr>
          <w:rFonts w:ascii="Times New Roman" w:hAnsi="Times New Roman"/>
          <w:sz w:val="24"/>
        </w:rPr>
        <w:t>Utánpótlás-nevelés támogatása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9.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(1) Az önkormányzat a s</w:t>
      </w:r>
      <w:r w:rsidRPr="00613754">
        <w:rPr>
          <w:sz w:val="22"/>
          <w:szCs w:val="22"/>
        </w:rPr>
        <w:t>port keretből támogatást biztosít a sportegyesületeknek, diáksport egyesületeknek az utánpótlás-nevelő munka támogatására a Sportkoncepcióban megfogalmazottak alapján, pályázat útján.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613754">
        <w:rPr>
          <w:sz w:val="22"/>
          <w:szCs w:val="22"/>
        </w:rPr>
        <w:t>A támogatás szempontjai: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7960F1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Utánpótláskorú sportolók magas létszáma, kvalifikált szakembergárda megléte;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7960F1"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sportág utánpótlásbázisa széleskörű, kiépült és biztonságosan működő;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7960F1">
        <w:rPr>
          <w:i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Kiemelt fontosságú sportági és városi tradíciók;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7960F1">
        <w:rPr>
          <w:i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Magas költségigény, országos bajnokság.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D23E6A">
        <w:rPr>
          <w:sz w:val="22"/>
          <w:szCs w:val="22"/>
        </w:rPr>
        <w:t>(3) A támogatás igénybevétele a mindenkori éves költségvetésben meghatározottak szerint, a sportfinanszírozás keretein belül (II. keret), pályázati formában lehetséges.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(4</w:t>
      </w:r>
      <w:r w:rsidRPr="00613754">
        <w:rPr>
          <w:sz w:val="22"/>
          <w:szCs w:val="22"/>
        </w:rPr>
        <w:t xml:space="preserve">) Az utánpótlás-nevelés önkormányzati támogatásának pénzügyi kiutalása </w:t>
      </w:r>
      <w:r w:rsidRPr="003D180C">
        <w:rPr>
          <w:sz w:val="22"/>
          <w:szCs w:val="22"/>
        </w:rPr>
        <w:t>a sportegyesületek támogatásáról szóló pályázaton belül történik, két egyenlő részletben. Első ütemben legkésőbb a támogatási szerződés aláírását követő 15 munkanapon belül, második ütemben legkésőbb augusztus 15-ig történik.</w:t>
      </w:r>
      <w:r w:rsidRPr="00613754">
        <w:rPr>
          <w:sz w:val="22"/>
          <w:szCs w:val="22"/>
        </w:rPr>
        <w:t xml:space="preserve">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(5</w:t>
      </w:r>
      <w:r w:rsidRPr="00613754">
        <w:rPr>
          <w:sz w:val="22"/>
          <w:szCs w:val="22"/>
        </w:rPr>
        <w:t>) A Sport keretből történő támogatásról a</w:t>
      </w:r>
      <w:r>
        <w:rPr>
          <w:sz w:val="22"/>
          <w:szCs w:val="22"/>
        </w:rPr>
        <w:t>z önkormányzat</w:t>
      </w:r>
      <w:r w:rsidRPr="00613754">
        <w:rPr>
          <w:sz w:val="22"/>
          <w:szCs w:val="22"/>
        </w:rPr>
        <w:t xml:space="preserve"> Képviselő-testület</w:t>
      </w:r>
      <w:r>
        <w:rPr>
          <w:sz w:val="22"/>
          <w:szCs w:val="22"/>
        </w:rPr>
        <w:t>e</w:t>
      </w:r>
      <w:r w:rsidRPr="00613754">
        <w:rPr>
          <w:sz w:val="22"/>
          <w:szCs w:val="22"/>
        </w:rPr>
        <w:t xml:space="preserve"> dönt</w:t>
      </w:r>
      <w:r>
        <w:rPr>
          <w:sz w:val="22"/>
          <w:szCs w:val="22"/>
        </w:rPr>
        <w:t>,</w:t>
      </w:r>
      <w:r w:rsidRPr="00613754">
        <w:rPr>
          <w:sz w:val="22"/>
          <w:szCs w:val="22"/>
        </w:rPr>
        <w:t xml:space="preserve"> a pályázati rendszerben meghatározott szempontok szerint.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(6</w:t>
      </w:r>
      <w:r w:rsidRPr="00613754">
        <w:rPr>
          <w:sz w:val="22"/>
          <w:szCs w:val="22"/>
        </w:rPr>
        <w:t xml:space="preserve">) Törökszentmiklósi sportszervezet működési célú önkormányzati támogatásának megítélésekor kiemelten kell figyelembe venni a szervezet utánpótlás-nevelés területén végzett tevékenységét, az utánpótlás-nevelésének színvonalát, mind mennyiségi (rendszeresen sportolók száma), mind minőségi (elért versenysport eredmények) szempontból.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(7</w:t>
      </w:r>
      <w:r w:rsidRPr="00613754">
        <w:rPr>
          <w:sz w:val="22"/>
          <w:szCs w:val="22"/>
        </w:rPr>
        <w:t>) Egy sportágon belül csak egy sportszervezet támogatható. Azonos sportágon belül működő sportszervezetek megállapodás esetén közösen pályázhatnak. Ebben az esetben a támogatási összeg elosztását a Képviselő-testület külön-külön határozza meg. A megállapodás elmaradása esetén az a sportszervezet részesül támogatásban, amelyik hagyományokat visz tovább, eredményesebb munkát végez.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(8</w:t>
      </w:r>
      <w:r w:rsidRPr="000D0015">
        <w:rPr>
          <w:sz w:val="22"/>
          <w:szCs w:val="22"/>
        </w:rPr>
        <w:t>)</w:t>
      </w:r>
      <w:r>
        <w:rPr>
          <w:sz w:val="22"/>
          <w:szCs w:val="22"/>
        </w:rPr>
        <w:t xml:space="preserve"> A (7) bekezdésben meghatározott korlátozás alól a kézilabda és a labdarúgó sportágak kivételt képeznek. Ezen sportágak tekintetében a támogatás sportáganként legfeljebb kettő szervezetnek nyújtható. </w:t>
      </w:r>
    </w:p>
    <w:p w:rsidR="000E78AC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</w:p>
    <w:p w:rsidR="000E78AC" w:rsidRPr="00C929FE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C929FE">
        <w:rPr>
          <w:rFonts w:ascii="Times New Roman" w:hAnsi="Times New Roman"/>
          <w:sz w:val="24"/>
        </w:rPr>
        <w:t>Versenysport, élsport működési célú támogatása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 w:rsidRPr="00613754">
        <w:rPr>
          <w:rFonts w:ascii="Times New Roman" w:hAnsi="Times New Roman"/>
          <w:sz w:val="22"/>
          <w:szCs w:val="22"/>
        </w:rPr>
        <w:t>10.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(1) Az önkormányzat - a városi sportkoncepcióba</w:t>
      </w:r>
      <w:r>
        <w:rPr>
          <w:sz w:val="22"/>
          <w:szCs w:val="22"/>
        </w:rPr>
        <w:t>n elfogadott szempontok szerint –</w:t>
      </w:r>
      <w:r w:rsidRPr="006137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sportkeretből (II. keret), </w:t>
      </w:r>
      <w:r w:rsidRPr="00613754">
        <w:rPr>
          <w:sz w:val="22"/>
          <w:szCs w:val="22"/>
        </w:rPr>
        <w:t xml:space="preserve">pályázat alapján támogatja a törökszentmiklósi sportszervezetek működését.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(2)</w:t>
      </w:r>
      <w:r w:rsidRPr="00613754">
        <w:rPr>
          <w:sz w:val="22"/>
          <w:szCs w:val="22"/>
        </w:rPr>
        <w:t xml:space="preserve"> A támogatásra pályázatot nyújthatnak be a sportszervezetek. A pályáztatás feltételeit a</w:t>
      </w:r>
      <w:r>
        <w:rPr>
          <w:sz w:val="22"/>
          <w:szCs w:val="22"/>
        </w:rPr>
        <w:t>z önkormányzat</w:t>
      </w:r>
      <w:r w:rsidRPr="00613754">
        <w:rPr>
          <w:sz w:val="22"/>
          <w:szCs w:val="22"/>
        </w:rPr>
        <w:t xml:space="preserve"> Képviselő-testület</w:t>
      </w:r>
      <w:r>
        <w:rPr>
          <w:sz w:val="22"/>
          <w:szCs w:val="22"/>
        </w:rPr>
        <w:t>e</w:t>
      </w:r>
      <w:r w:rsidRPr="00613754">
        <w:rPr>
          <w:sz w:val="22"/>
          <w:szCs w:val="22"/>
        </w:rPr>
        <w:t xml:space="preserve"> minden évben pályázati kiírásban határozza meg. A pályázatokat – melyeket űrlapon kell a </w:t>
      </w:r>
      <w:r w:rsidRPr="000D0015">
        <w:rPr>
          <w:sz w:val="22"/>
          <w:szCs w:val="22"/>
        </w:rPr>
        <w:t>Szervezési Osztályra</w:t>
      </w:r>
      <w:r w:rsidRPr="00613754">
        <w:rPr>
          <w:sz w:val="22"/>
          <w:szCs w:val="22"/>
        </w:rPr>
        <w:t xml:space="preserve"> benyújtani – a városi költségvetés elfogadását követően bírálja el a Képviselő-testület.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613754">
        <w:rPr>
          <w:sz w:val="22"/>
          <w:szCs w:val="22"/>
        </w:rPr>
        <w:t>A támogatás szempontjai: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o</w:t>
      </w:r>
      <w:r w:rsidRPr="00613754">
        <w:rPr>
          <w:sz w:val="22"/>
          <w:szCs w:val="22"/>
        </w:rPr>
        <w:t>rszágos szakszövetséggel (sportszövetséggel) rendelkező sportág;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a</w:t>
      </w:r>
      <w:r w:rsidRPr="00613754">
        <w:rPr>
          <w:sz w:val="22"/>
          <w:szCs w:val="22"/>
        </w:rPr>
        <w:t xml:space="preserve"> sportág költségigénye, alapsportág jellege, a szükséges edzésidő mértéke;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c)</w:t>
      </w:r>
      <w:r>
        <w:rPr>
          <w:sz w:val="22"/>
          <w:szCs w:val="22"/>
        </w:rPr>
        <w:t xml:space="preserve"> a</w:t>
      </w:r>
      <w:r w:rsidRPr="00613754">
        <w:rPr>
          <w:sz w:val="22"/>
          <w:szCs w:val="22"/>
        </w:rPr>
        <w:t>z egyesület (szakosztály) országos szintű elismertsége, az országos rangsorban elfoglalt helye;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d)</w:t>
      </w:r>
      <w:r>
        <w:rPr>
          <w:sz w:val="22"/>
          <w:szCs w:val="22"/>
        </w:rPr>
        <w:t xml:space="preserve"> r</w:t>
      </w:r>
      <w:r w:rsidRPr="00613754">
        <w:rPr>
          <w:sz w:val="22"/>
          <w:szCs w:val="22"/>
        </w:rPr>
        <w:t>endszeresen sportolók, versenyzők, egyesületi tagok száma;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e)</w:t>
      </w:r>
      <w:r>
        <w:rPr>
          <w:sz w:val="22"/>
          <w:szCs w:val="22"/>
        </w:rPr>
        <w:t xml:space="preserve"> a</w:t>
      </w:r>
      <w:r w:rsidRPr="00613754">
        <w:rPr>
          <w:sz w:val="22"/>
          <w:szCs w:val="22"/>
        </w:rPr>
        <w:t xml:space="preserve"> sportszervezet megfelelő minőségű és felkészültségű szakembergárdával rendelkezik;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szükséges önerő legkisebb mértéke (2005-ben 10%, 2006-ban 15 %, 2007-ben 20%, 2008-tól 30 %);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g)</w:t>
      </w:r>
      <w:r>
        <w:rPr>
          <w:sz w:val="22"/>
          <w:szCs w:val="22"/>
        </w:rPr>
        <w:t xml:space="preserve"> v</w:t>
      </w:r>
      <w:r w:rsidRPr="00613754">
        <w:rPr>
          <w:sz w:val="22"/>
          <w:szCs w:val="22"/>
        </w:rPr>
        <w:t>árosmarketing szempontjából a sportág, sportszervezet eredményes szereplése, népszerűsége, nézettsége, Törökszentmiklós Város hírnevének öregbítése, terjesztése;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h)</w:t>
      </w:r>
      <w:r>
        <w:rPr>
          <w:sz w:val="22"/>
          <w:szCs w:val="22"/>
        </w:rPr>
        <w:t xml:space="preserve"> r</w:t>
      </w:r>
      <w:r w:rsidRPr="00613754">
        <w:rPr>
          <w:sz w:val="22"/>
          <w:szCs w:val="22"/>
        </w:rPr>
        <w:t>endszeres szórakozási, kikapcsolódási lehetőség a lakosok számára, ezáltal program a szabadidő hasznos eltöltésére;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C929FE">
        <w:rPr>
          <w:i/>
          <w:sz w:val="22"/>
          <w:szCs w:val="22"/>
        </w:rPr>
        <w:t>i)</w:t>
      </w:r>
      <w:r>
        <w:rPr>
          <w:sz w:val="22"/>
          <w:szCs w:val="22"/>
        </w:rPr>
        <w:t xml:space="preserve"> a</w:t>
      </w:r>
      <w:r w:rsidRPr="00613754">
        <w:rPr>
          <w:sz w:val="22"/>
          <w:szCs w:val="22"/>
        </w:rPr>
        <w:t xml:space="preserve"> bajnoki rendszerben elért eredmények, és a lakossági érdeklődés figyelembevételével.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Default="000E78AC" w:rsidP="000E78AC">
      <w:pPr>
        <w:pStyle w:val="JogtrNormlTrzs"/>
        <w:spacing w:before="0"/>
        <w:jc w:val="center"/>
        <w:outlineLvl w:val="0"/>
        <w:rPr>
          <w:b/>
          <w:sz w:val="22"/>
          <w:szCs w:val="22"/>
        </w:rPr>
      </w:pPr>
      <w:r w:rsidRPr="00613754">
        <w:rPr>
          <w:b/>
          <w:sz w:val="22"/>
          <w:szCs w:val="22"/>
        </w:rPr>
        <w:t>A közvetlen önkormányzati sporttámogat</w:t>
      </w:r>
      <w:r>
        <w:rPr>
          <w:b/>
          <w:sz w:val="22"/>
          <w:szCs w:val="22"/>
        </w:rPr>
        <w:t>ás általános érvényű szabályai</w:t>
      </w:r>
    </w:p>
    <w:p w:rsidR="000E78AC" w:rsidRDefault="000E78AC" w:rsidP="000E78AC">
      <w:pPr>
        <w:pStyle w:val="JogtrNormlTrzs"/>
        <w:spacing w:before="0"/>
        <w:jc w:val="center"/>
        <w:outlineLvl w:val="0"/>
        <w:rPr>
          <w:b/>
          <w:sz w:val="22"/>
          <w:szCs w:val="22"/>
        </w:rPr>
      </w:pPr>
    </w:p>
    <w:p w:rsidR="000E78AC" w:rsidRDefault="000E78AC" w:rsidP="000E78AC">
      <w:pPr>
        <w:pStyle w:val="JogtrNormlTrzs"/>
        <w:spacing w:before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11. §</w:t>
      </w:r>
    </w:p>
    <w:p w:rsidR="000E78AC" w:rsidRPr="00613754" w:rsidRDefault="000E78AC" w:rsidP="000E78AC">
      <w:pPr>
        <w:pStyle w:val="JogtrNormlTrzs"/>
        <w:spacing w:before="0"/>
        <w:jc w:val="center"/>
        <w:outlineLvl w:val="0"/>
        <w:rPr>
          <w:b/>
          <w:sz w:val="22"/>
          <w:szCs w:val="22"/>
        </w:rPr>
      </w:pPr>
    </w:p>
    <w:p w:rsidR="000E78AC" w:rsidRPr="009D7F05" w:rsidRDefault="000E78AC" w:rsidP="000E78AC">
      <w:pPr>
        <w:pStyle w:val="JogtrNormlTrzs"/>
        <w:spacing w:before="0"/>
        <w:rPr>
          <w:sz w:val="22"/>
          <w:szCs w:val="22"/>
        </w:rPr>
      </w:pPr>
      <w:r w:rsidRPr="009D7F05">
        <w:rPr>
          <w:sz w:val="22"/>
          <w:szCs w:val="22"/>
        </w:rPr>
        <w:t xml:space="preserve">(1) Önkormányzati támogatást csak jogszabály szerint előírt formában működő sportszervezet kaphat. </w:t>
      </w:r>
    </w:p>
    <w:p w:rsidR="000E78AC" w:rsidRPr="009D7F05" w:rsidRDefault="000E78AC" w:rsidP="000E78AC">
      <w:pPr>
        <w:pStyle w:val="JogtrNormlTrzs"/>
        <w:spacing w:before="0"/>
        <w:rPr>
          <w:sz w:val="22"/>
          <w:szCs w:val="22"/>
        </w:rPr>
      </w:pPr>
      <w:r w:rsidRPr="009D7F05">
        <w:rPr>
          <w:sz w:val="22"/>
          <w:szCs w:val="22"/>
        </w:rPr>
        <w:t xml:space="preserve">(2) Az a sportszervezet, amely nem tesz eleget adatszolgáltatási kötelezettségének, önkormányzati támogatásban nem részesülhet. </w:t>
      </w:r>
    </w:p>
    <w:p w:rsidR="000E78AC" w:rsidRPr="009D7F05" w:rsidRDefault="000E78AC" w:rsidP="000E78AC">
      <w:pPr>
        <w:pStyle w:val="JogtrNormlTrzs"/>
        <w:spacing w:before="0"/>
        <w:rPr>
          <w:sz w:val="22"/>
          <w:szCs w:val="22"/>
        </w:rPr>
      </w:pPr>
      <w:r w:rsidRPr="009D7F05">
        <w:rPr>
          <w:sz w:val="22"/>
          <w:szCs w:val="22"/>
        </w:rPr>
        <w:t xml:space="preserve">(3) Azt a sportszervezetet, amely valótlan adatokat szolgáltat 1-3 évig terjedő időszakra fel kell függeszteni a támogatási rendszerből. </w:t>
      </w:r>
    </w:p>
    <w:p w:rsidR="000E78AC" w:rsidRPr="00507F6B" w:rsidRDefault="000E78AC" w:rsidP="000E78AC">
      <w:pPr>
        <w:pStyle w:val="JogtrNormlTrzs"/>
        <w:spacing w:before="0"/>
        <w:rPr>
          <w:sz w:val="22"/>
          <w:szCs w:val="22"/>
          <w:highlight w:val="yellow"/>
        </w:rPr>
      </w:pPr>
      <w:r w:rsidRPr="00507F6B">
        <w:rPr>
          <w:sz w:val="22"/>
          <w:szCs w:val="22"/>
          <w:highlight w:val="yellow"/>
        </w:rPr>
        <w:t xml:space="preserve">(4) Nem részesülhet önkormányzati támogatásban az a sportszervezet, </w:t>
      </w:r>
    </w:p>
    <w:p w:rsidR="000E78AC" w:rsidRPr="00507F6B" w:rsidRDefault="000E78AC" w:rsidP="000E78AC">
      <w:pPr>
        <w:pStyle w:val="JogtrNormlTrzs"/>
        <w:spacing w:before="0"/>
        <w:rPr>
          <w:sz w:val="22"/>
          <w:szCs w:val="22"/>
          <w:highlight w:val="yellow"/>
        </w:rPr>
      </w:pPr>
      <w:r w:rsidRPr="00507F6B">
        <w:rPr>
          <w:sz w:val="22"/>
          <w:szCs w:val="22"/>
          <w:highlight w:val="yellow"/>
        </w:rPr>
        <w:t xml:space="preserve">a) </w:t>
      </w:r>
      <w:r w:rsidR="00CC79C7" w:rsidRPr="00507F6B">
        <w:rPr>
          <w:sz w:val="22"/>
          <w:szCs w:val="22"/>
          <w:highlight w:val="yellow"/>
        </w:rPr>
        <w:t xml:space="preserve">amelynek </w:t>
      </w:r>
      <w:r w:rsidRPr="00507F6B">
        <w:rPr>
          <w:sz w:val="22"/>
          <w:szCs w:val="22"/>
          <w:highlight w:val="yellow"/>
        </w:rPr>
        <w:t>a pályázat benyújtásának időpontjában</w:t>
      </w:r>
    </w:p>
    <w:p w:rsidR="000E78AC" w:rsidRPr="00507F6B" w:rsidRDefault="000E78AC" w:rsidP="000E78AC">
      <w:pPr>
        <w:pStyle w:val="JogtrNormlTrzs"/>
        <w:spacing w:before="0"/>
        <w:ind w:left="567"/>
        <w:rPr>
          <w:sz w:val="22"/>
          <w:szCs w:val="22"/>
          <w:highlight w:val="yellow"/>
        </w:rPr>
      </w:pPr>
      <w:r w:rsidRPr="00507F6B">
        <w:rPr>
          <w:i/>
          <w:sz w:val="22"/>
          <w:szCs w:val="22"/>
          <w:highlight w:val="yellow"/>
        </w:rPr>
        <w:t>aa)</w:t>
      </w:r>
      <w:r w:rsidRPr="00507F6B">
        <w:rPr>
          <w:sz w:val="22"/>
          <w:szCs w:val="22"/>
          <w:highlight w:val="yellow"/>
        </w:rPr>
        <w:t xml:space="preserve"> az önkormányzat felé tartozása van vagy,</w:t>
      </w:r>
    </w:p>
    <w:p w:rsidR="000E78AC" w:rsidRPr="00507F6B" w:rsidRDefault="000E78AC" w:rsidP="000E78AC">
      <w:pPr>
        <w:pStyle w:val="JogtrNormlTrzs"/>
        <w:spacing w:before="0"/>
        <w:ind w:left="567"/>
        <w:rPr>
          <w:sz w:val="22"/>
          <w:szCs w:val="22"/>
          <w:highlight w:val="yellow"/>
        </w:rPr>
      </w:pPr>
      <w:r w:rsidRPr="00507F6B">
        <w:rPr>
          <w:sz w:val="22"/>
          <w:szCs w:val="22"/>
          <w:highlight w:val="yellow"/>
        </w:rPr>
        <w:t xml:space="preserve">ab) más közintézmények felé tartozása van vagy, </w:t>
      </w:r>
    </w:p>
    <w:p w:rsidR="000E78AC" w:rsidRPr="00507F6B" w:rsidRDefault="000E78AC" w:rsidP="000E78AC">
      <w:pPr>
        <w:pStyle w:val="JogtrNormlTrzs"/>
        <w:spacing w:before="0"/>
        <w:ind w:left="567"/>
        <w:rPr>
          <w:sz w:val="22"/>
          <w:szCs w:val="22"/>
          <w:highlight w:val="yellow"/>
        </w:rPr>
      </w:pPr>
      <w:r w:rsidRPr="00507F6B">
        <w:rPr>
          <w:sz w:val="22"/>
          <w:szCs w:val="22"/>
          <w:highlight w:val="yellow"/>
        </w:rPr>
        <w:t>ac) köztartozása van</w:t>
      </w:r>
    </w:p>
    <w:p w:rsidR="000E78AC" w:rsidRPr="00507F6B" w:rsidRDefault="000E78AC" w:rsidP="000E78AC">
      <w:pPr>
        <w:pStyle w:val="JogtrNormlTrzs"/>
        <w:spacing w:before="0"/>
        <w:rPr>
          <w:sz w:val="22"/>
          <w:szCs w:val="22"/>
          <w:highlight w:val="yellow"/>
        </w:rPr>
      </w:pPr>
      <w:r w:rsidRPr="00507F6B">
        <w:rPr>
          <w:sz w:val="22"/>
          <w:szCs w:val="22"/>
          <w:highlight w:val="yellow"/>
        </w:rPr>
        <w:t xml:space="preserve">b) </w:t>
      </w:r>
      <w:r w:rsidR="00CC79C7">
        <w:rPr>
          <w:sz w:val="22"/>
          <w:szCs w:val="22"/>
          <w:highlight w:val="yellow"/>
        </w:rPr>
        <w:t xml:space="preserve">amely </w:t>
      </w:r>
      <w:r w:rsidRPr="00507F6B">
        <w:rPr>
          <w:sz w:val="22"/>
          <w:szCs w:val="22"/>
          <w:highlight w:val="yellow"/>
        </w:rPr>
        <w:t xml:space="preserve">a korábban kapott önkormányzati támogatással nem, vagy határidőn túl számolt el. 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 w:rsidRPr="00507F6B">
        <w:rPr>
          <w:sz w:val="22"/>
          <w:szCs w:val="22"/>
          <w:highlight w:val="yellow"/>
        </w:rPr>
        <w:t>(5) A (4) bekezdés a) pontjában meghatározott tartozásokról szóló nyilatkozatot a pályázó szervezetek kötelesek a pályázataikhoz csatolni.</w:t>
      </w:r>
      <w:r>
        <w:rPr>
          <w:sz w:val="22"/>
          <w:szCs w:val="22"/>
        </w:rPr>
        <w:t xml:space="preserve">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(6</w:t>
      </w:r>
      <w:r w:rsidRPr="009D7F05">
        <w:rPr>
          <w:sz w:val="22"/>
          <w:szCs w:val="22"/>
        </w:rPr>
        <w:t>) Amennyiben az előző okból/okokból támogatásban nem részesülő szervezet már tárgy évre vonatkozóan előleget vett fel, úgy a sporttámogatásról szóló önkormányzati döntés hatályba lépésének napjától számított 30 napon belül köteles azt egy összegben az önkormányzatnak visszafizetni.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(7) </w:t>
      </w:r>
      <w:r w:rsidRPr="000D0015">
        <w:rPr>
          <w:sz w:val="22"/>
          <w:szCs w:val="22"/>
        </w:rPr>
        <w:t>Törökszentmiklós Városi Önkormányzat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és a támogatott sportszervezet támogatói szerződést köt</w:t>
      </w:r>
      <w:r>
        <w:rPr>
          <w:sz w:val="22"/>
          <w:szCs w:val="22"/>
        </w:rPr>
        <w:t xml:space="preserve"> egymással</w:t>
      </w:r>
      <w:r w:rsidRPr="00613754">
        <w:rPr>
          <w:sz w:val="22"/>
          <w:szCs w:val="22"/>
        </w:rPr>
        <w:t>.</w:t>
      </w:r>
    </w:p>
    <w:p w:rsidR="000E78AC" w:rsidRPr="00E14862" w:rsidRDefault="000E78AC" w:rsidP="000E78AC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(8) </w:t>
      </w:r>
      <w:r w:rsidRPr="00E14862">
        <w:rPr>
          <w:noProof/>
          <w:sz w:val="22"/>
          <w:szCs w:val="22"/>
        </w:rPr>
        <w:t>A sportszervezetek kötelesek</w:t>
      </w:r>
    </w:p>
    <w:p w:rsidR="000E78AC" w:rsidRPr="00E14862" w:rsidRDefault="000E78AC" w:rsidP="000E78AC">
      <w:pPr>
        <w:jc w:val="both"/>
        <w:rPr>
          <w:noProof/>
          <w:sz w:val="22"/>
          <w:szCs w:val="22"/>
        </w:rPr>
      </w:pPr>
      <w:r w:rsidRPr="00F3285F">
        <w:rPr>
          <w:i/>
          <w:noProof/>
          <w:sz w:val="22"/>
          <w:szCs w:val="22"/>
        </w:rPr>
        <w:t>a)</w:t>
      </w:r>
      <w:r>
        <w:rPr>
          <w:noProof/>
          <w:sz w:val="22"/>
          <w:szCs w:val="22"/>
        </w:rPr>
        <w:t xml:space="preserve"> </w:t>
      </w:r>
      <w:r w:rsidRPr="00E14862">
        <w:rPr>
          <w:noProof/>
          <w:sz w:val="22"/>
          <w:szCs w:val="22"/>
        </w:rPr>
        <w:t xml:space="preserve">a gazdálkodásuk egészéről a pályázat benyújtásáig mérlegszintű, </w:t>
      </w:r>
    </w:p>
    <w:p w:rsidR="000E78AC" w:rsidRPr="00E14862" w:rsidRDefault="000E78AC" w:rsidP="000E78AC">
      <w:pPr>
        <w:jc w:val="both"/>
        <w:rPr>
          <w:noProof/>
          <w:sz w:val="22"/>
          <w:szCs w:val="22"/>
        </w:rPr>
      </w:pPr>
      <w:r w:rsidRPr="00F3285F">
        <w:rPr>
          <w:i/>
          <w:noProof/>
          <w:sz w:val="22"/>
          <w:szCs w:val="22"/>
        </w:rPr>
        <w:t>b)</w:t>
      </w:r>
      <w:r>
        <w:rPr>
          <w:noProof/>
          <w:sz w:val="22"/>
          <w:szCs w:val="22"/>
        </w:rPr>
        <w:t xml:space="preserve"> </w:t>
      </w:r>
      <w:r w:rsidRPr="00E14862">
        <w:rPr>
          <w:noProof/>
          <w:sz w:val="22"/>
          <w:szCs w:val="22"/>
        </w:rPr>
        <w:t>a folyósított támogatási összeg felhasználásáról a támogatási évet követő év január 25. napjáig tételes, sz</w:t>
      </w:r>
      <w:r>
        <w:rPr>
          <w:noProof/>
          <w:sz w:val="22"/>
          <w:szCs w:val="22"/>
        </w:rPr>
        <w:t>á</w:t>
      </w:r>
      <w:r w:rsidRPr="00E14862">
        <w:rPr>
          <w:noProof/>
          <w:sz w:val="22"/>
          <w:szCs w:val="22"/>
        </w:rPr>
        <w:t xml:space="preserve">mlákkal igazolt </w:t>
      </w:r>
    </w:p>
    <w:p w:rsidR="000E78AC" w:rsidRPr="00613754" w:rsidRDefault="000E78AC" w:rsidP="000E78AC">
      <w:pPr>
        <w:jc w:val="both"/>
        <w:rPr>
          <w:noProof/>
          <w:sz w:val="22"/>
          <w:szCs w:val="22"/>
        </w:rPr>
      </w:pPr>
      <w:r w:rsidRPr="00E14862">
        <w:rPr>
          <w:noProof/>
          <w:sz w:val="22"/>
          <w:szCs w:val="22"/>
        </w:rPr>
        <w:lastRenderedPageBreak/>
        <w:t>pénzügyi elszámolást adni. Az a sportszervezet, amely előleget kíván felvenni, mindkét beszámolót az előleg igénylésével egyidejűleg köteles benyújtani</w:t>
      </w:r>
      <w:r>
        <w:rPr>
          <w:noProof/>
          <w:sz w:val="22"/>
          <w:szCs w:val="22"/>
        </w:rPr>
        <w:t>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(9) </w:t>
      </w:r>
      <w:r w:rsidRPr="00613754">
        <w:rPr>
          <w:sz w:val="22"/>
          <w:szCs w:val="22"/>
        </w:rPr>
        <w:t>Az újonnan alakult sportszervezetek a törvényes bejegyzést követő egy év elteltétől kezdődően részesülhetnek önkormányzati támogatásban.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(10) </w:t>
      </w:r>
      <w:r w:rsidRPr="00613754">
        <w:rPr>
          <w:sz w:val="22"/>
          <w:szCs w:val="22"/>
        </w:rPr>
        <w:t>A sportszervezetek az alábbi célokra kaphatnak önkormányzati támogatást: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edzői bérek és járulékai finanszírozására,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étkezési költségekre, melynek mértéke az önkormányzati támog</w:t>
      </w:r>
      <w:r>
        <w:rPr>
          <w:sz w:val="22"/>
          <w:szCs w:val="22"/>
        </w:rPr>
        <w:t>atás 20 %-át nem haladhatja meg,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játékvezetői-, versenybírói díjak fedezetére,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terembérletre,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sportolók utazási- és szállásköltségeire (edzőtáborozásra)</w:t>
      </w:r>
      <w:r>
        <w:rPr>
          <w:sz w:val="22"/>
          <w:szCs w:val="22"/>
        </w:rPr>
        <w:t>,</w:t>
      </w:r>
      <w:r w:rsidRPr="00613754">
        <w:rPr>
          <w:sz w:val="22"/>
          <w:szCs w:val="22"/>
        </w:rPr>
        <w:t xml:space="preserve"> 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sportorvosi költségekre,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g)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sportszerek, sportfelszerelések vásárlására,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h)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postai költségekre,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i)</w:t>
      </w:r>
      <w:r>
        <w:rPr>
          <w:sz w:val="22"/>
          <w:szCs w:val="22"/>
        </w:rPr>
        <w:t xml:space="preserve"> s</w:t>
      </w:r>
      <w:r w:rsidRPr="00613754">
        <w:rPr>
          <w:sz w:val="22"/>
          <w:szCs w:val="22"/>
        </w:rPr>
        <w:t>portszakemberek továbbképzésére</w:t>
      </w:r>
      <w:r>
        <w:rPr>
          <w:sz w:val="22"/>
          <w:szCs w:val="22"/>
        </w:rPr>
        <w:t>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j)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a sporttevékenységgel közvetlenül összefüggő</w:t>
      </w:r>
      <w:r>
        <w:rPr>
          <w:sz w:val="22"/>
          <w:szCs w:val="22"/>
        </w:rPr>
        <w:t xml:space="preserve"> reklám- és propaganda kiadások,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k)</w:t>
      </w:r>
      <w:r>
        <w:rPr>
          <w:sz w:val="22"/>
          <w:szCs w:val="22"/>
        </w:rPr>
        <w:t xml:space="preserve"> n</w:t>
      </w:r>
      <w:r w:rsidRPr="00613754">
        <w:rPr>
          <w:sz w:val="22"/>
          <w:szCs w:val="22"/>
        </w:rPr>
        <w:t>evezési díjak, átigazolási díj, ver</w:t>
      </w:r>
      <w:r>
        <w:rPr>
          <w:sz w:val="22"/>
          <w:szCs w:val="22"/>
        </w:rPr>
        <w:t>senyengedélyek, játékengedélyek,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l)</w:t>
      </w:r>
      <w:r>
        <w:rPr>
          <w:sz w:val="22"/>
          <w:szCs w:val="22"/>
        </w:rPr>
        <w:t xml:space="preserve"> sportszövetségi tagdíjak,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m)</w:t>
      </w:r>
      <w:r>
        <w:rPr>
          <w:sz w:val="22"/>
          <w:szCs w:val="22"/>
        </w:rPr>
        <w:t xml:space="preserve"> p</w:t>
      </w:r>
      <w:r w:rsidRPr="00613754">
        <w:rPr>
          <w:sz w:val="22"/>
          <w:szCs w:val="22"/>
        </w:rPr>
        <w:t>ályahitelesítési díja</w:t>
      </w:r>
      <w:r>
        <w:rPr>
          <w:sz w:val="22"/>
          <w:szCs w:val="22"/>
        </w:rPr>
        <w:t>k,</w:t>
      </w:r>
    </w:p>
    <w:p w:rsidR="000E78AC" w:rsidRPr="00613754" w:rsidRDefault="000E78AC" w:rsidP="000E78AC">
      <w:pPr>
        <w:pStyle w:val="JogtrNormlTrzs"/>
        <w:spacing w:before="0"/>
        <w:ind w:left="567"/>
        <w:rPr>
          <w:sz w:val="22"/>
          <w:szCs w:val="22"/>
        </w:rPr>
      </w:pPr>
      <w:r w:rsidRPr="00F3285F">
        <w:rPr>
          <w:i/>
          <w:sz w:val="22"/>
          <w:szCs w:val="22"/>
        </w:rPr>
        <w:t>n)</w:t>
      </w:r>
      <w:r>
        <w:rPr>
          <w:sz w:val="22"/>
          <w:szCs w:val="22"/>
        </w:rPr>
        <w:t xml:space="preserve"> </w:t>
      </w:r>
      <w:r w:rsidRPr="00613754">
        <w:rPr>
          <w:sz w:val="22"/>
          <w:szCs w:val="22"/>
        </w:rPr>
        <w:t>ügyviteli költségek (ügyviteli gépek kivételével)</w:t>
      </w:r>
      <w:r>
        <w:rPr>
          <w:sz w:val="22"/>
          <w:szCs w:val="22"/>
        </w:rPr>
        <w:t>.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(11</w:t>
      </w:r>
      <w:r w:rsidRPr="00613754">
        <w:rPr>
          <w:sz w:val="22"/>
          <w:szCs w:val="22"/>
        </w:rPr>
        <w:t>) A sportszervezetek önkormányzati támogatásának pénzügyi kiutalása két egyenlő részletben történik. Első ütemben legkésőbb a támogatási szerződés aláírását követő 15 munkanapon belül, második ü</w:t>
      </w:r>
      <w:r>
        <w:rPr>
          <w:sz w:val="22"/>
          <w:szCs w:val="22"/>
        </w:rPr>
        <w:t>temben legkésőbb augusztus 15. napjáig.</w:t>
      </w:r>
    </w:p>
    <w:p w:rsidR="000E78AC" w:rsidRPr="00697FC2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(12</w:t>
      </w:r>
      <w:r w:rsidRPr="00697FC2">
        <w:rPr>
          <w:sz w:val="22"/>
          <w:szCs w:val="22"/>
        </w:rPr>
        <w:t>) A sportegyesület előleget igényelhet az adott félévi támogatási kerete terhére a megelőző időszakban részére folyósított támogatás összegének legfeljebb egyötödéig, a következő meghatározott feltétel mellett: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F3285F"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97FC2">
        <w:rPr>
          <w:sz w:val="22"/>
          <w:szCs w:val="22"/>
        </w:rPr>
        <w:t>az illető sportegyesület a megelőző időszakban kapott önkormányzati támogatással a támogatási szerződésben foglaltak szerint szabályosan elszámolt, valamint a Nemzeti Adó</w:t>
      </w:r>
      <w:r>
        <w:rPr>
          <w:sz w:val="22"/>
          <w:szCs w:val="22"/>
        </w:rPr>
        <w:t>-</w:t>
      </w:r>
      <w:r w:rsidRPr="00697FC2">
        <w:rPr>
          <w:sz w:val="22"/>
          <w:szCs w:val="22"/>
        </w:rPr>
        <w:t xml:space="preserve"> és Vámhivatal által kiadott köztartozásmentességéről szóló igazolást bemutatta, egyéb tartozásoktól való mentességéről nyilatkozatát benyújtotta. 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(13) </w:t>
      </w:r>
      <w:r w:rsidRPr="00613754">
        <w:rPr>
          <w:sz w:val="22"/>
          <w:szCs w:val="22"/>
        </w:rPr>
        <w:t>Ha az előleget felvett egyesület pályázatának támogatása bármilyen okból meghiúsul, a felvett előleget a pályázat elbírálása után 30 napon belül</w:t>
      </w:r>
      <w:r>
        <w:rPr>
          <w:sz w:val="22"/>
          <w:szCs w:val="22"/>
        </w:rPr>
        <w:t>,</w:t>
      </w:r>
      <w:r w:rsidRPr="00613754">
        <w:rPr>
          <w:sz w:val="22"/>
          <w:szCs w:val="22"/>
        </w:rPr>
        <w:t xml:space="preserve"> kamatmentesen köteles visszafizetni.</w:t>
      </w:r>
    </w:p>
    <w:p w:rsidR="000E78AC" w:rsidRPr="00613754" w:rsidRDefault="000E78AC" w:rsidP="000E78AC">
      <w:pPr>
        <w:pStyle w:val="Szvegtrzs"/>
        <w:ind w:left="1065"/>
        <w:rPr>
          <w:rFonts w:ascii="Times New Roman" w:hAnsi="Times New Roman"/>
          <w:b/>
          <w:sz w:val="22"/>
          <w:szCs w:val="22"/>
        </w:rPr>
      </w:pPr>
    </w:p>
    <w:p w:rsidR="000E78AC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</w:p>
    <w:p w:rsidR="000E78AC" w:rsidRPr="000A42AB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0A42AB">
        <w:rPr>
          <w:rFonts w:ascii="Times New Roman" w:hAnsi="Times New Roman"/>
          <w:sz w:val="24"/>
        </w:rPr>
        <w:t>Fogyatékosok sporttevékenységének támogatása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Pr="00613754">
        <w:rPr>
          <w:rFonts w:ascii="Times New Roman" w:hAnsi="Times New Roman"/>
          <w:sz w:val="22"/>
          <w:szCs w:val="22"/>
        </w:rPr>
        <w:t>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0A42AB">
        <w:rPr>
          <w:sz w:val="22"/>
          <w:szCs w:val="22"/>
        </w:rPr>
        <w:t>(1</w:t>
      </w:r>
      <w:r>
        <w:rPr>
          <w:sz w:val="22"/>
          <w:szCs w:val="22"/>
        </w:rPr>
        <w:t xml:space="preserve">) </w:t>
      </w:r>
      <w:r w:rsidRPr="00697FC2">
        <w:rPr>
          <w:sz w:val="22"/>
          <w:szCs w:val="22"/>
        </w:rPr>
        <w:t xml:space="preserve">Az önkormányzat a fogyatékosok sporttevékenységének Sport keretből történő támogatását a </w:t>
      </w:r>
      <w:r>
        <w:rPr>
          <w:sz w:val="22"/>
          <w:szCs w:val="22"/>
        </w:rPr>
        <w:t>Törökszentmiklósi Polgármesteri Hivatal Szervezési Osztályá</w:t>
      </w:r>
      <w:r w:rsidRPr="00697FC2">
        <w:rPr>
          <w:sz w:val="22"/>
          <w:szCs w:val="22"/>
        </w:rPr>
        <w:t>n keresztül biztosítja a benyújtott kérelem alapján, a város sportkoncepciójában elfogadott elveknek megfelelően.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0E78AC" w:rsidRPr="000A42AB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0A42AB">
        <w:rPr>
          <w:rFonts w:ascii="Times New Roman" w:hAnsi="Times New Roman"/>
          <w:sz w:val="24"/>
        </w:rPr>
        <w:t>Sportlétesítmények fenntartása, működtetése és fejlesztése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613754">
        <w:rPr>
          <w:rFonts w:ascii="Times New Roman" w:hAnsi="Times New Roman"/>
          <w:sz w:val="22"/>
          <w:szCs w:val="22"/>
        </w:rPr>
        <w:t>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(1) Az önkormányzat fenntartja, működteti a tulajdonában álló sportlétesítményeket.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(2) Az önkormányzat fontos feladatának tekinti, hogy lehetőségeinek megfelelően a tulajdonában álló sportlétesítményeket és a közterületen lévő sportpályákat fejlessze, valamint új sportlétesítményeket, közterületen lévő sportpályákat építsen.</w:t>
      </w:r>
    </w:p>
    <w:p w:rsidR="000E78AC" w:rsidRPr="00A8402D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(3) A Városi Sporttelep üzemeltetését a Képviselő-testület döntése értelmében az Önkormányzat saját hatáskörében végzi. Az üzemeltetés módjáról Képviselő-testületi döntés szükséges.</w:t>
      </w:r>
    </w:p>
    <w:p w:rsidR="000E78AC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</w:p>
    <w:p w:rsidR="000E78AC" w:rsidRPr="00D41BCB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D41BCB">
        <w:rPr>
          <w:rFonts w:ascii="Times New Roman" w:hAnsi="Times New Roman"/>
          <w:sz w:val="24"/>
        </w:rPr>
        <w:t>Értelmező rendelkezések</w:t>
      </w:r>
    </w:p>
    <w:p w:rsidR="000E78AC" w:rsidRPr="008F1470" w:rsidRDefault="000E78AC" w:rsidP="000E78AC">
      <w:pPr>
        <w:pStyle w:val="JogtrFejezetCm"/>
        <w:spacing w:before="0" w:after="0"/>
        <w:rPr>
          <w:rFonts w:ascii="Times New Roman" w:hAnsi="Times New Roman"/>
          <w:szCs w:val="28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Pr="00613754">
        <w:rPr>
          <w:rFonts w:ascii="Times New Roman" w:hAnsi="Times New Roman"/>
          <w:sz w:val="22"/>
          <w:szCs w:val="22"/>
        </w:rPr>
        <w:t>. §</w:t>
      </w:r>
    </w:p>
    <w:p w:rsidR="000E78AC" w:rsidRPr="00613754" w:rsidRDefault="000E78AC" w:rsidP="000E78AC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(1</w:t>
      </w:r>
      <w:r w:rsidRPr="00613754">
        <w:rPr>
          <w:sz w:val="22"/>
          <w:szCs w:val="22"/>
        </w:rPr>
        <w:t>) működési célú támogatásra jogosult: minden Törökszentmiklós Város közigazgatási területén működő, hivatalosan bejegyzett sporttevékenységet végző sportszervezet, illetve iskolai sportkör, ha a rendeletben megfogalmazott feltételeknek eleget tesz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(2</w:t>
      </w:r>
      <w:r w:rsidRPr="00613754">
        <w:rPr>
          <w:sz w:val="22"/>
          <w:szCs w:val="22"/>
        </w:rPr>
        <w:t>) versenyeztetési kiadások: nevezési díj, bírói, játékvezető díj, sportorvosi vizsgálat díja, felkészüléssel és versenyzéssel összefüggő utazási, szállás, étkezési költségek, felkészüléssel és versenyzéssel összefüggő sporteszközök beszerzésének, javításának költségei.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(3</w:t>
      </w:r>
      <w:r w:rsidRPr="00613754">
        <w:rPr>
          <w:sz w:val="22"/>
          <w:szCs w:val="22"/>
        </w:rPr>
        <w:t xml:space="preserve">) személyi kiadások: sportoló ösztöndíja, sportoló foglalkoztatásának költségei, felkészítő sportszakember (edző), a sportszervezet alkalmazásában lévő személy foglalkoztatásának költségei. 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>(4) A támogatási időszak: ha a Képviselő-testület a támogatásra kiírt pályázat kiírásában másként nem rendelkezik, a támogatási időszak a támogatási szerződés megkötése évének január 1. napjától az év december 31. napjáig terjed.</w:t>
      </w:r>
    </w:p>
    <w:p w:rsidR="000E78AC" w:rsidRDefault="000E78AC" w:rsidP="000E78AC">
      <w:pPr>
        <w:pStyle w:val="JogtrNormlTrzs"/>
        <w:spacing w:before="0"/>
        <w:rPr>
          <w:sz w:val="22"/>
          <w:szCs w:val="22"/>
        </w:rPr>
      </w:pPr>
      <w:r w:rsidRPr="00507F6B">
        <w:rPr>
          <w:sz w:val="22"/>
          <w:szCs w:val="22"/>
          <w:highlight w:val="yellow"/>
        </w:rPr>
        <w:t>(5) A 11. § 4) bekezdés a) pontja szerinti tarto</w:t>
      </w:r>
      <w:r>
        <w:rPr>
          <w:sz w:val="22"/>
          <w:szCs w:val="22"/>
          <w:highlight w:val="yellow"/>
        </w:rPr>
        <w:t xml:space="preserve">zásnak minősül az a követelés, </w:t>
      </w:r>
      <w:r w:rsidRPr="00507F6B">
        <w:rPr>
          <w:sz w:val="22"/>
          <w:szCs w:val="22"/>
          <w:highlight w:val="yellow"/>
        </w:rPr>
        <w:t>melynek kifizetésének határideje eredménytelenül eltelt és arra annak kötelezettje fizetési haladékot nem kapott.</w:t>
      </w:r>
    </w:p>
    <w:p w:rsidR="000E78AC" w:rsidRPr="008F1470" w:rsidRDefault="000E78AC" w:rsidP="000E78AC">
      <w:pPr>
        <w:pStyle w:val="JogtrNormlTrzs"/>
        <w:spacing w:before="0"/>
        <w:rPr>
          <w:sz w:val="28"/>
          <w:szCs w:val="28"/>
        </w:rPr>
      </w:pPr>
    </w:p>
    <w:p w:rsidR="000E78AC" w:rsidRPr="000A42AB" w:rsidRDefault="000E78AC" w:rsidP="000E78AC">
      <w:pPr>
        <w:pStyle w:val="JogtrFejezetCm"/>
        <w:spacing w:before="0" w:after="0"/>
        <w:outlineLvl w:val="0"/>
        <w:rPr>
          <w:rFonts w:ascii="Times New Roman" w:hAnsi="Times New Roman"/>
          <w:sz w:val="24"/>
        </w:rPr>
      </w:pPr>
      <w:r w:rsidRPr="000A42AB">
        <w:rPr>
          <w:rFonts w:ascii="Times New Roman" w:hAnsi="Times New Roman"/>
          <w:sz w:val="24"/>
        </w:rPr>
        <w:t>Záró rendelkezések</w:t>
      </w:r>
    </w:p>
    <w:p w:rsidR="000E78AC" w:rsidRPr="00613754" w:rsidRDefault="000E78AC" w:rsidP="000E78AC">
      <w:pPr>
        <w:pStyle w:val="Szvegtrzs"/>
        <w:ind w:left="2970" w:hanging="2970"/>
        <w:jc w:val="center"/>
        <w:rPr>
          <w:rFonts w:ascii="Times New Roman" w:hAnsi="Times New Roman"/>
          <w:sz w:val="22"/>
          <w:szCs w:val="22"/>
        </w:rPr>
      </w:pPr>
    </w:p>
    <w:p w:rsidR="000E78AC" w:rsidRPr="00613754" w:rsidRDefault="000E78AC" w:rsidP="000E78AC">
      <w:pPr>
        <w:pStyle w:val="JogtrNormlCm"/>
        <w:spacing w:before="0" w:after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613754">
        <w:rPr>
          <w:rFonts w:ascii="Times New Roman" w:hAnsi="Times New Roman"/>
          <w:sz w:val="22"/>
          <w:szCs w:val="22"/>
        </w:rPr>
        <w:t>. §</w:t>
      </w:r>
    </w:p>
    <w:p w:rsidR="000E78AC" w:rsidRPr="00613754" w:rsidRDefault="000E78AC" w:rsidP="000E78AC">
      <w:pPr>
        <w:pStyle w:val="Szvegtrzs"/>
        <w:rPr>
          <w:rFonts w:ascii="Times New Roman" w:hAnsi="Times New Roman"/>
          <w:sz w:val="22"/>
          <w:szCs w:val="22"/>
        </w:rPr>
      </w:pPr>
    </w:p>
    <w:p w:rsidR="000E78AC" w:rsidRDefault="000E78AC" w:rsidP="000E78AC">
      <w:pPr>
        <w:pStyle w:val="JogtrNormlTrzs"/>
        <w:numPr>
          <w:ilvl w:val="0"/>
          <w:numId w:val="7"/>
        </w:numPr>
        <w:spacing w:before="0"/>
        <w:ind w:left="0" w:firstLine="0"/>
        <w:outlineLvl w:val="0"/>
        <w:rPr>
          <w:sz w:val="22"/>
          <w:szCs w:val="22"/>
        </w:rPr>
      </w:pPr>
      <w:r w:rsidRPr="00613754">
        <w:rPr>
          <w:sz w:val="22"/>
          <w:szCs w:val="22"/>
        </w:rPr>
        <w:t xml:space="preserve">Jelen rendelet </w:t>
      </w:r>
      <w:r>
        <w:rPr>
          <w:sz w:val="22"/>
          <w:szCs w:val="22"/>
        </w:rPr>
        <w:t>a kihirdetését követő napon</w:t>
      </w:r>
      <w:r w:rsidRPr="00613754">
        <w:rPr>
          <w:sz w:val="22"/>
          <w:szCs w:val="22"/>
        </w:rPr>
        <w:t xml:space="preserve"> lép hatályba</w:t>
      </w:r>
      <w:r>
        <w:rPr>
          <w:sz w:val="22"/>
          <w:szCs w:val="22"/>
        </w:rPr>
        <w:t xml:space="preserve"> és egyidejűleg a 40/2004. (XII.03.) Önkormányzati rendelet hatályát veszti.</w:t>
      </w:r>
    </w:p>
    <w:p w:rsidR="000E78AC" w:rsidRPr="00205345" w:rsidRDefault="000E78AC" w:rsidP="000E78AC">
      <w:pPr>
        <w:pStyle w:val="JogtrNormlTrzs"/>
        <w:numPr>
          <w:ilvl w:val="0"/>
          <w:numId w:val="7"/>
        </w:numPr>
        <w:spacing w:before="0"/>
        <w:ind w:left="0" w:firstLine="0"/>
        <w:outlineLvl w:val="0"/>
        <w:rPr>
          <w:sz w:val="22"/>
          <w:szCs w:val="22"/>
        </w:rPr>
      </w:pPr>
      <w:r w:rsidRPr="00205345">
        <w:rPr>
          <w:sz w:val="22"/>
          <w:szCs w:val="22"/>
        </w:rPr>
        <w:t>A 2015. évben benyújtott pályázatok tekintetében a 40/2004. (XII.03.) Önkormányzati rendelet rendelkezései az irányadóak.</w:t>
      </w:r>
    </w:p>
    <w:p w:rsidR="000E78AC" w:rsidRPr="00507F6B" w:rsidRDefault="000E78AC" w:rsidP="000E78AC">
      <w:pPr>
        <w:pStyle w:val="JogtrNormlTrzs"/>
        <w:spacing w:before="0"/>
        <w:outlineLvl w:val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outlineLvl w:val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outlineLvl w:val="0"/>
        <w:rPr>
          <w:sz w:val="22"/>
          <w:szCs w:val="22"/>
        </w:rPr>
      </w:pPr>
      <w:r w:rsidRPr="00613754">
        <w:rPr>
          <w:sz w:val="22"/>
          <w:szCs w:val="22"/>
        </w:rPr>
        <w:t xml:space="preserve">Törökszentmiklós, </w:t>
      </w:r>
      <w:r>
        <w:rPr>
          <w:sz w:val="22"/>
          <w:szCs w:val="22"/>
        </w:rPr>
        <w:t>2015. június 18.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ab/>
      </w:r>
      <w:r>
        <w:rPr>
          <w:sz w:val="22"/>
          <w:szCs w:val="22"/>
        </w:rPr>
        <w:t xml:space="preserve">  Markót Imre</w:t>
      </w:r>
      <w:r w:rsidRPr="00613754">
        <w:rPr>
          <w:sz w:val="22"/>
          <w:szCs w:val="22"/>
        </w:rPr>
        <w:tab/>
        <w:t>s.k.</w:t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  <w:t xml:space="preserve">Dr. </w:t>
      </w:r>
      <w:r>
        <w:rPr>
          <w:sz w:val="22"/>
          <w:szCs w:val="22"/>
        </w:rPr>
        <w:t>Majtényi Erzsébet</w:t>
      </w:r>
      <w:r w:rsidRPr="00613754">
        <w:rPr>
          <w:sz w:val="22"/>
          <w:szCs w:val="22"/>
        </w:rPr>
        <w:t xml:space="preserve"> s.k.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ab/>
        <w:t xml:space="preserve">  polgármester </w:t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</w:t>
      </w:r>
      <w:r w:rsidRPr="00613754">
        <w:rPr>
          <w:sz w:val="22"/>
          <w:szCs w:val="22"/>
        </w:rPr>
        <w:t xml:space="preserve"> jegyző</w:t>
      </w: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</w:p>
    <w:p w:rsidR="000E78AC" w:rsidRPr="00613754" w:rsidRDefault="000E78AC" w:rsidP="000E78AC">
      <w:pPr>
        <w:pStyle w:val="JogtrNormlTrzs"/>
        <w:spacing w:before="0"/>
        <w:rPr>
          <w:sz w:val="22"/>
          <w:szCs w:val="22"/>
        </w:rPr>
      </w:pPr>
      <w:bookmarkStart w:id="1" w:name="Kieg"/>
      <w:bookmarkEnd w:id="1"/>
    </w:p>
    <w:p w:rsidR="000E78AC" w:rsidRDefault="000E78AC" w:rsidP="000E78AC"/>
    <w:p w:rsidR="000E78AC" w:rsidRDefault="000E78AC" w:rsidP="000E78AC"/>
    <w:p w:rsidR="000E78AC" w:rsidRDefault="000E78AC">
      <w:pPr>
        <w:spacing w:before="100" w:beforeAutospacing="1"/>
        <w:ind w:left="709" w:right="-11"/>
        <w:jc w:val="both"/>
      </w:pPr>
      <w:r>
        <w:br w:type="page"/>
      </w:r>
    </w:p>
    <w:p w:rsidR="000E78AC" w:rsidRPr="00C54B1D" w:rsidRDefault="000E78AC" w:rsidP="000E78AC">
      <w:pPr>
        <w:jc w:val="both"/>
        <w:rPr>
          <w:b/>
        </w:rPr>
      </w:pPr>
      <w:r w:rsidRPr="00C54B1D">
        <w:rPr>
          <w:b/>
        </w:rPr>
        <w:lastRenderedPageBreak/>
        <w:t>…………/2015. (V</w:t>
      </w:r>
      <w:r>
        <w:rPr>
          <w:b/>
        </w:rPr>
        <w:t>I</w:t>
      </w:r>
      <w:r w:rsidRPr="00C54B1D">
        <w:rPr>
          <w:b/>
        </w:rPr>
        <w:t xml:space="preserve">. </w:t>
      </w:r>
      <w:r>
        <w:rPr>
          <w:b/>
        </w:rPr>
        <w:t xml:space="preserve">18.) Kt. </w:t>
      </w:r>
    </w:p>
    <w:p w:rsidR="000E78AC" w:rsidRPr="00C54B1D" w:rsidRDefault="000E78AC" w:rsidP="000E78AC">
      <w:pPr>
        <w:jc w:val="both"/>
        <w:rPr>
          <w:b/>
        </w:rPr>
      </w:pPr>
      <w:r w:rsidRPr="00C54B1D">
        <w:rPr>
          <w:b/>
        </w:rPr>
        <w:t>Határozat</w:t>
      </w:r>
    </w:p>
    <w:p w:rsidR="000E78AC" w:rsidRDefault="000E78AC" w:rsidP="000E78AC">
      <w:pPr>
        <w:jc w:val="both"/>
        <w:rPr>
          <w:b/>
          <w:bCs/>
        </w:rPr>
      </w:pPr>
      <w:r>
        <w:rPr>
          <w:b/>
          <w:bCs/>
        </w:rPr>
        <w:t xml:space="preserve">A </w:t>
      </w:r>
      <w:r w:rsidRPr="00205345">
        <w:rPr>
          <w:sz w:val="22"/>
          <w:szCs w:val="22"/>
        </w:rPr>
        <w:t>40/2004. (XII.03.) Önkormányzati rendelet</w:t>
      </w:r>
      <w:r>
        <w:rPr>
          <w:sz w:val="22"/>
          <w:szCs w:val="22"/>
        </w:rPr>
        <w:t xml:space="preserve"> kapcsán kapott törvényességi felhívásról</w:t>
      </w:r>
    </w:p>
    <w:p w:rsidR="000E78AC" w:rsidRPr="00C54B1D" w:rsidRDefault="000E78AC" w:rsidP="000E78AC">
      <w:pPr>
        <w:jc w:val="both"/>
      </w:pPr>
    </w:p>
    <w:p w:rsidR="000E78AC" w:rsidRDefault="000E78AC" w:rsidP="000E78AC">
      <w:pPr>
        <w:jc w:val="both"/>
        <w:rPr>
          <w:sz w:val="22"/>
          <w:szCs w:val="22"/>
        </w:rPr>
      </w:pPr>
      <w:r>
        <w:t xml:space="preserve">Törökszentmiklós Városi Önkormányzat Képviselő-testülete a JN/24/00031-2/2015 és a JN/24/00031-3/2015. számú törvényességi felhívásokat megismerte és az abban sérelmezett, a </w:t>
      </w:r>
      <w:r w:rsidRPr="00205345">
        <w:rPr>
          <w:sz w:val="22"/>
          <w:szCs w:val="22"/>
        </w:rPr>
        <w:t>40/2004. (XII.03.) Önkormányzati rendelet</w:t>
      </w:r>
      <w:r>
        <w:rPr>
          <w:sz w:val="22"/>
          <w:szCs w:val="22"/>
        </w:rPr>
        <w:t>ben megvalósuló jogszabálysértések elhárítása érdekében a szükséges intézkedéseket megtette.</w:t>
      </w:r>
    </w:p>
    <w:p w:rsidR="000E78AC" w:rsidRDefault="000E78AC" w:rsidP="000E78AC">
      <w:pPr>
        <w:jc w:val="both"/>
      </w:pPr>
    </w:p>
    <w:p w:rsidR="000E78AC" w:rsidRDefault="000E78AC" w:rsidP="000E78AC">
      <w:pPr>
        <w:jc w:val="both"/>
      </w:pPr>
      <w:r w:rsidRPr="00C54B1D">
        <w:rPr>
          <w:u w:val="single"/>
        </w:rPr>
        <w:t>Határidő:</w:t>
      </w:r>
      <w:r>
        <w:t xml:space="preserve"> 2015. június 30.</w:t>
      </w:r>
    </w:p>
    <w:p w:rsidR="000E78AC" w:rsidRPr="00C54B1D" w:rsidRDefault="000E78AC" w:rsidP="000E78AC">
      <w:pPr>
        <w:jc w:val="both"/>
      </w:pPr>
    </w:p>
    <w:p w:rsidR="00CC79C7" w:rsidRDefault="000E78AC" w:rsidP="000E78AC">
      <w:pPr>
        <w:jc w:val="both"/>
      </w:pPr>
      <w:r w:rsidRPr="00C54B1D">
        <w:rPr>
          <w:u w:val="single"/>
        </w:rPr>
        <w:t>Felelős:</w:t>
      </w:r>
      <w:r w:rsidRPr="00C54B1D">
        <w:t xml:space="preserve"> </w:t>
      </w:r>
      <w:r>
        <w:tab/>
      </w:r>
      <w:r w:rsidR="00CC79C7" w:rsidRPr="00C54B1D">
        <w:t>Markót Imre polgármester</w:t>
      </w:r>
      <w:r w:rsidR="00CC79C7">
        <w:t xml:space="preserve"> </w:t>
      </w:r>
    </w:p>
    <w:p w:rsidR="000E78AC" w:rsidRDefault="000E78AC" w:rsidP="00CC79C7">
      <w:pPr>
        <w:ind w:left="709" w:firstLine="709"/>
        <w:jc w:val="both"/>
      </w:pPr>
      <w:r>
        <w:t>Dr. Majtényi Erzsébet jegyző</w:t>
      </w:r>
    </w:p>
    <w:p w:rsidR="000E78AC" w:rsidRPr="00C54B1D" w:rsidRDefault="000E78AC" w:rsidP="000E78AC">
      <w:pPr>
        <w:jc w:val="both"/>
      </w:pPr>
      <w:r>
        <w:tab/>
        <w:t xml:space="preserve">  </w:t>
      </w:r>
      <w:r>
        <w:tab/>
      </w:r>
    </w:p>
    <w:p w:rsidR="000E78AC" w:rsidRPr="00C54B1D" w:rsidRDefault="000E78AC" w:rsidP="000E78AC">
      <w:pPr>
        <w:jc w:val="both"/>
      </w:pPr>
    </w:p>
    <w:p w:rsidR="000E78AC" w:rsidRPr="00C54B1D" w:rsidRDefault="000E78AC" w:rsidP="000E78AC">
      <w:pPr>
        <w:jc w:val="both"/>
        <w:rPr>
          <w:u w:val="single"/>
        </w:rPr>
      </w:pPr>
      <w:r w:rsidRPr="00C54B1D">
        <w:rPr>
          <w:u w:val="single"/>
        </w:rPr>
        <w:t xml:space="preserve">Erről értesülnek: </w:t>
      </w:r>
    </w:p>
    <w:p w:rsidR="000E78AC" w:rsidRPr="00C54B1D" w:rsidRDefault="000E78AC" w:rsidP="000E78AC">
      <w:pPr>
        <w:numPr>
          <w:ilvl w:val="0"/>
          <w:numId w:val="9"/>
        </w:numPr>
        <w:jc w:val="both"/>
      </w:pPr>
      <w:r w:rsidRPr="00C54B1D">
        <w:t>Markót Imre polgármester</w:t>
      </w:r>
    </w:p>
    <w:p w:rsidR="000E78AC" w:rsidRPr="00C54B1D" w:rsidRDefault="000E78AC" w:rsidP="000E78AC">
      <w:pPr>
        <w:numPr>
          <w:ilvl w:val="0"/>
          <w:numId w:val="9"/>
        </w:numPr>
        <w:jc w:val="both"/>
      </w:pPr>
      <w:r w:rsidRPr="00C54B1D">
        <w:t>Fejes Tibor alpolgármester</w:t>
      </w:r>
    </w:p>
    <w:p w:rsidR="000E78AC" w:rsidRDefault="000E78AC" w:rsidP="000E78AC">
      <w:pPr>
        <w:numPr>
          <w:ilvl w:val="0"/>
          <w:numId w:val="9"/>
        </w:numPr>
        <w:jc w:val="both"/>
      </w:pPr>
      <w:r w:rsidRPr="00C54B1D">
        <w:t>Dr. Majtényi Erzsébet jegyző</w:t>
      </w:r>
    </w:p>
    <w:p w:rsidR="00CC79C7" w:rsidRDefault="00CC79C7" w:rsidP="000E78AC">
      <w:pPr>
        <w:numPr>
          <w:ilvl w:val="0"/>
          <w:numId w:val="9"/>
        </w:numPr>
        <w:jc w:val="both"/>
      </w:pPr>
      <w:r w:rsidRPr="00731D8C">
        <w:rPr>
          <w:sz w:val="22"/>
          <w:szCs w:val="22"/>
        </w:rPr>
        <w:t>Jász-Nagykun-</w:t>
      </w:r>
      <w:r>
        <w:rPr>
          <w:sz w:val="22"/>
          <w:szCs w:val="22"/>
        </w:rPr>
        <w:t>Szolnok Megyei Kormányhivatal Építésügyi, Hatósági, Oktatási és Törvényességi Felügyeleti Főosztályától</w:t>
      </w:r>
      <w:r w:rsidRPr="00C54B1D">
        <w:t xml:space="preserve"> </w:t>
      </w:r>
    </w:p>
    <w:p w:rsidR="000E78AC" w:rsidRPr="00C54B1D" w:rsidRDefault="000E78AC" w:rsidP="000E78AC">
      <w:pPr>
        <w:numPr>
          <w:ilvl w:val="0"/>
          <w:numId w:val="9"/>
        </w:numPr>
        <w:jc w:val="both"/>
      </w:pPr>
      <w:r w:rsidRPr="00C54B1D">
        <w:t>Irattár</w:t>
      </w:r>
    </w:p>
    <w:p w:rsidR="000E78AC" w:rsidRDefault="000E78AC" w:rsidP="000E78AC"/>
    <w:p w:rsidR="000E78AC" w:rsidRDefault="000E78AC" w:rsidP="000E78AC"/>
    <w:p w:rsidR="000E78AC" w:rsidRDefault="000E78AC" w:rsidP="000E78AC"/>
    <w:p w:rsidR="000E78AC" w:rsidRDefault="000E78AC" w:rsidP="000E78AC"/>
    <w:p w:rsidR="000E78AC" w:rsidRDefault="000E78AC" w:rsidP="000E78AC"/>
    <w:p w:rsidR="00CB74EF" w:rsidRPr="000E78AC" w:rsidRDefault="00CB74EF" w:rsidP="000E78AC">
      <w:pPr>
        <w:spacing w:before="100" w:beforeAutospacing="1"/>
        <w:ind w:right="-11"/>
        <w:jc w:val="both"/>
        <w:rPr>
          <w:rFonts w:ascii="Arial" w:hAnsi="Arial"/>
          <w:b/>
          <w:noProof/>
          <w:sz w:val="32"/>
        </w:rPr>
      </w:pPr>
    </w:p>
    <w:sectPr w:rsidR="00CB74EF" w:rsidRPr="000E78AC" w:rsidSect="005D5077">
      <w:pgSz w:w="11906" w:h="16838"/>
      <w:pgMar w:top="127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52A09"/>
    <w:multiLevelType w:val="hybridMultilevel"/>
    <w:tmpl w:val="C30AF5C2"/>
    <w:lvl w:ilvl="0" w:tplc="BE6A9B2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3ECE2819"/>
    <w:multiLevelType w:val="hybridMultilevel"/>
    <w:tmpl w:val="07162BA4"/>
    <w:lvl w:ilvl="0" w:tplc="42449A3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01421"/>
    <w:multiLevelType w:val="hybridMultilevel"/>
    <w:tmpl w:val="1932EC78"/>
    <w:lvl w:ilvl="0" w:tplc="80D61BB0">
      <w:start w:val="1"/>
      <w:numFmt w:val="decimal"/>
      <w:lvlText w:val="(%1)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62" w:hanging="360"/>
      </w:pPr>
    </w:lvl>
    <w:lvl w:ilvl="2" w:tplc="040E001B" w:tentative="1">
      <w:start w:val="1"/>
      <w:numFmt w:val="lowerRoman"/>
      <w:lvlText w:val="%3."/>
      <w:lvlJc w:val="right"/>
      <w:pPr>
        <w:ind w:left="2182" w:hanging="180"/>
      </w:pPr>
    </w:lvl>
    <w:lvl w:ilvl="3" w:tplc="040E000F" w:tentative="1">
      <w:start w:val="1"/>
      <w:numFmt w:val="decimal"/>
      <w:lvlText w:val="%4."/>
      <w:lvlJc w:val="left"/>
      <w:pPr>
        <w:ind w:left="2902" w:hanging="360"/>
      </w:pPr>
    </w:lvl>
    <w:lvl w:ilvl="4" w:tplc="040E0019" w:tentative="1">
      <w:start w:val="1"/>
      <w:numFmt w:val="lowerLetter"/>
      <w:lvlText w:val="%5."/>
      <w:lvlJc w:val="left"/>
      <w:pPr>
        <w:ind w:left="3622" w:hanging="360"/>
      </w:pPr>
    </w:lvl>
    <w:lvl w:ilvl="5" w:tplc="040E001B" w:tentative="1">
      <w:start w:val="1"/>
      <w:numFmt w:val="lowerRoman"/>
      <w:lvlText w:val="%6."/>
      <w:lvlJc w:val="right"/>
      <w:pPr>
        <w:ind w:left="4342" w:hanging="180"/>
      </w:pPr>
    </w:lvl>
    <w:lvl w:ilvl="6" w:tplc="040E000F" w:tentative="1">
      <w:start w:val="1"/>
      <w:numFmt w:val="decimal"/>
      <w:lvlText w:val="%7."/>
      <w:lvlJc w:val="left"/>
      <w:pPr>
        <w:ind w:left="5062" w:hanging="360"/>
      </w:pPr>
    </w:lvl>
    <w:lvl w:ilvl="7" w:tplc="040E0019" w:tentative="1">
      <w:start w:val="1"/>
      <w:numFmt w:val="lowerLetter"/>
      <w:lvlText w:val="%8."/>
      <w:lvlJc w:val="left"/>
      <w:pPr>
        <w:ind w:left="5782" w:hanging="360"/>
      </w:pPr>
    </w:lvl>
    <w:lvl w:ilvl="8" w:tplc="040E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56930724"/>
    <w:multiLevelType w:val="hybridMultilevel"/>
    <w:tmpl w:val="A60CCAD6"/>
    <w:lvl w:ilvl="0" w:tplc="AF8C08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771C42"/>
    <w:multiLevelType w:val="hybridMultilevel"/>
    <w:tmpl w:val="0D5E2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002F"/>
    <w:multiLevelType w:val="hybridMultilevel"/>
    <w:tmpl w:val="64BCE33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4EF"/>
    <w:rsid w:val="000E78AC"/>
    <w:rsid w:val="000F4A22"/>
    <w:rsid w:val="001602C5"/>
    <w:rsid w:val="00176B92"/>
    <w:rsid w:val="00186E6B"/>
    <w:rsid w:val="00293A5F"/>
    <w:rsid w:val="002D5F2F"/>
    <w:rsid w:val="0031157E"/>
    <w:rsid w:val="003C087F"/>
    <w:rsid w:val="003C2B3A"/>
    <w:rsid w:val="003C5186"/>
    <w:rsid w:val="0041235E"/>
    <w:rsid w:val="00452B40"/>
    <w:rsid w:val="00473AA1"/>
    <w:rsid w:val="00550075"/>
    <w:rsid w:val="00583B2F"/>
    <w:rsid w:val="00593DAE"/>
    <w:rsid w:val="005C190E"/>
    <w:rsid w:val="005D5077"/>
    <w:rsid w:val="00634536"/>
    <w:rsid w:val="00661D29"/>
    <w:rsid w:val="00676AFB"/>
    <w:rsid w:val="00691DDD"/>
    <w:rsid w:val="006C0D6F"/>
    <w:rsid w:val="006F118D"/>
    <w:rsid w:val="007075F0"/>
    <w:rsid w:val="00707795"/>
    <w:rsid w:val="00725046"/>
    <w:rsid w:val="00731D8C"/>
    <w:rsid w:val="00762815"/>
    <w:rsid w:val="00803EC9"/>
    <w:rsid w:val="0081354E"/>
    <w:rsid w:val="00863924"/>
    <w:rsid w:val="008C72E5"/>
    <w:rsid w:val="008E59B3"/>
    <w:rsid w:val="008F49DA"/>
    <w:rsid w:val="00A8402D"/>
    <w:rsid w:val="00AD73A6"/>
    <w:rsid w:val="00AE22EF"/>
    <w:rsid w:val="00B73B91"/>
    <w:rsid w:val="00BA0077"/>
    <w:rsid w:val="00BA75F2"/>
    <w:rsid w:val="00BD369E"/>
    <w:rsid w:val="00BE10DD"/>
    <w:rsid w:val="00C114AE"/>
    <w:rsid w:val="00C53CC0"/>
    <w:rsid w:val="00C82BC3"/>
    <w:rsid w:val="00CB74EF"/>
    <w:rsid w:val="00CC79C7"/>
    <w:rsid w:val="00D4798B"/>
    <w:rsid w:val="00D56533"/>
    <w:rsid w:val="00D57ECE"/>
    <w:rsid w:val="00D73CF1"/>
    <w:rsid w:val="00D860A1"/>
    <w:rsid w:val="00D91B66"/>
    <w:rsid w:val="00D9445C"/>
    <w:rsid w:val="00E00FD9"/>
    <w:rsid w:val="00E07900"/>
    <w:rsid w:val="00E07D5E"/>
    <w:rsid w:val="00E3519F"/>
    <w:rsid w:val="00E65747"/>
    <w:rsid w:val="00E65B07"/>
    <w:rsid w:val="00E81854"/>
    <w:rsid w:val="00F45802"/>
    <w:rsid w:val="00F91521"/>
    <w:rsid w:val="00F922F5"/>
    <w:rsid w:val="00FA328E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4EF"/>
    <w:pPr>
      <w:spacing w:before="0" w:beforeAutospacing="0"/>
      <w:ind w:left="0" w:right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B7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FCm">
    <w:name w:val="Jogtár_FőCím"/>
    <w:rsid w:val="00CB74EF"/>
    <w:pPr>
      <w:keepNext/>
      <w:keepLines/>
      <w:spacing w:before="120" w:beforeAutospacing="0"/>
      <w:ind w:left="0" w:right="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4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4EF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CB74EF"/>
    <w:pPr>
      <w:spacing w:before="60" w:beforeAutospacing="0"/>
      <w:ind w:left="0" w:right="0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rsid w:val="00CB74EF"/>
    <w:rPr>
      <w:rFonts w:eastAsia="Times New Roman"/>
      <w:noProof/>
      <w:lang w:eastAsia="hu-HU"/>
    </w:rPr>
  </w:style>
  <w:style w:type="paragraph" w:customStyle="1" w:styleId="JogtrNormlCm">
    <w:name w:val="Jogtár_NormálCím"/>
    <w:rsid w:val="00CB74EF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noProof/>
      <w:lang w:eastAsia="hu-HU"/>
    </w:rPr>
  </w:style>
  <w:style w:type="paragraph" w:customStyle="1" w:styleId="msonormalcxspmiddle">
    <w:name w:val="msonormalcxspmiddle"/>
    <w:basedOn w:val="Norml"/>
    <w:uiPriority w:val="99"/>
    <w:rsid w:val="00731D8C"/>
    <w:pPr>
      <w:spacing w:before="100" w:beforeAutospacing="1" w:after="100" w:afterAutospacing="1"/>
    </w:pPr>
  </w:style>
  <w:style w:type="paragraph" w:customStyle="1" w:styleId="JogtrFejezetCm">
    <w:name w:val="Jogtár_FejezetCím"/>
    <w:rsid w:val="00A8402D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b/>
      <w:noProof/>
      <w:sz w:val="28"/>
      <w:lang w:eastAsia="hu-HU"/>
    </w:rPr>
  </w:style>
  <w:style w:type="paragraph" w:styleId="Szvegtrzs">
    <w:name w:val="Body Text"/>
    <w:basedOn w:val="Norml"/>
    <w:link w:val="SzvegtrzsChar"/>
    <w:rsid w:val="00A8402D"/>
    <w:pPr>
      <w:jc w:val="both"/>
    </w:pPr>
    <w:rPr>
      <w:rFonts w:ascii="Arial" w:hAnsi="Arial"/>
      <w:snapToGrid w:val="0"/>
      <w:szCs w:val="20"/>
    </w:rPr>
  </w:style>
  <w:style w:type="character" w:customStyle="1" w:styleId="SzvegtrzsChar">
    <w:name w:val="Szövegtörzs Char"/>
    <w:basedOn w:val="Bekezdsalapbettpusa"/>
    <w:link w:val="Szvegtrzs"/>
    <w:rsid w:val="00A8402D"/>
    <w:rPr>
      <w:rFonts w:ascii="Arial" w:eastAsia="Times New Roman" w:hAnsi="Arial"/>
      <w:snapToGrid w:val="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43CF-F89E-4FC9-94E1-B4EE4D7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3011</Words>
  <Characters>20783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kovacsne_judit</dc:creator>
  <cp:keywords/>
  <dc:description/>
  <cp:lastModifiedBy>Orbánné Katika</cp:lastModifiedBy>
  <cp:revision>3</cp:revision>
  <cp:lastPrinted>2015-06-15T14:28:00Z</cp:lastPrinted>
  <dcterms:created xsi:type="dcterms:W3CDTF">2015-06-15T14:25:00Z</dcterms:created>
  <dcterms:modified xsi:type="dcterms:W3CDTF">2015-06-15T15:10:00Z</dcterms:modified>
</cp:coreProperties>
</file>