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4" w:rsidRPr="00040034" w:rsidRDefault="00040034" w:rsidP="00040034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40034" w:rsidRPr="00040034" w:rsidTr="00120235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0034" w:rsidRPr="00040034" w:rsidRDefault="0003737D" w:rsidP="00120235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15.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FE5CB6" w:rsidRDefault="00040034" w:rsidP="00FE5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6">
              <w:rPr>
                <w:rFonts w:ascii="Times New Roman" w:hAnsi="Times New Roman" w:cs="Times New Roman"/>
                <w:b/>
                <w:sz w:val="28"/>
                <w:szCs w:val="28"/>
              </w:rPr>
              <w:t>TÖRÖKSZENTMIKLÓS</w:t>
            </w:r>
            <w:r w:rsidR="00D160E2" w:rsidRPr="00FE5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5CB6" w:rsidRPr="00FE5CB6">
              <w:rPr>
                <w:rFonts w:ascii="Times New Roman" w:hAnsi="Times New Roman" w:cs="Times New Roman"/>
                <w:b/>
                <w:sz w:val="28"/>
                <w:szCs w:val="28"/>
              </w:rPr>
              <w:t>VÁROS POLGÁRMESTERE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>E L Ő T E R J E S Z T É S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FE5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 Képviselő-testület 201</w:t>
            </w:r>
            <w:r w:rsidR="00BD57E4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FE5CB6">
              <w:rPr>
                <w:rFonts w:ascii="Times New Roman" w:hAnsi="Times New Roman" w:cs="Times New Roman"/>
                <w:bCs/>
                <w:color w:val="000000"/>
              </w:rPr>
              <w:t>április 28</w:t>
            </w:r>
            <w:r w:rsidR="00120235">
              <w:rPr>
                <w:rFonts w:ascii="Times New Roman" w:hAnsi="Times New Roman" w:cs="Times New Roman"/>
                <w:bCs/>
                <w:color w:val="000000"/>
              </w:rPr>
              <w:t xml:space="preserve">. napján tartandó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rendes nyilvános 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ülésére</w:t>
            </w:r>
          </w:p>
        </w:tc>
      </w:tr>
      <w:tr w:rsidR="00040034" w:rsidRPr="00040034" w:rsidTr="00120235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FE5CB6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Markót Imre polgármester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3737D" w:rsidRDefault="0003737D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03737D">
              <w:rPr>
                <w:rFonts w:ascii="Times New Roman" w:hAnsi="Times New Roman" w:cs="Times New Roman"/>
                <w:b/>
              </w:rPr>
              <w:t>2-84</w:t>
            </w:r>
            <w:r w:rsidR="00FE5CB6" w:rsidRPr="0003737D">
              <w:rPr>
                <w:rFonts w:ascii="Times New Roman" w:hAnsi="Times New Roman" w:cs="Times New Roman"/>
                <w:b/>
              </w:rPr>
              <w:t>/2016-</w:t>
            </w:r>
            <w:r w:rsidR="00226B0E" w:rsidRPr="0003737D">
              <w:rPr>
                <w:rFonts w:ascii="Times New Roman" w:hAnsi="Times New Roman" w:cs="Times New Roman"/>
                <w:b/>
              </w:rPr>
              <w:t>F-1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FE5CB6" w:rsidP="007C2B9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Beszámoló a </w:t>
            </w:r>
            <w:r w:rsidR="007C2B9F">
              <w:rPr>
                <w:rFonts w:ascii="Times New Roman" w:hAnsi="Times New Roman" w:cs="Times New Roman"/>
                <w:b/>
                <w:bCs/>
              </w:rPr>
              <w:t>mezei őrszolgálat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2015. évi tevékenységéről</w:t>
            </w:r>
            <w:r w:rsidR="00040034" w:rsidRPr="000400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Rendelet-tervezet,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, Tájékoztató, </w:t>
            </w:r>
            <w:r w:rsidRPr="00FE5CB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Beszámoló</w:t>
            </w:r>
          </w:p>
        </w:tc>
      </w:tr>
      <w:tr w:rsidR="008234F2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2" w:rsidRPr="00040034" w:rsidRDefault="008234F2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2" w:rsidRPr="00040034" w:rsidRDefault="008234F2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egyszerű többség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</w:rPr>
              <w:t xml:space="preserve">1 db </w:t>
            </w:r>
            <w:proofErr w:type="gramStart"/>
            <w:r w:rsidRPr="00040034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040034" w:rsidRPr="00040034" w:rsidRDefault="00040034" w:rsidP="00FE5CB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Pr="00040034">
              <w:rPr>
                <w:rFonts w:ascii="Times New Roman" w:hAnsi="Times New Roman"/>
              </w:rPr>
              <w:t>1 db</w:t>
            </w: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="00FE5CB6">
              <w:rPr>
                <w:rFonts w:ascii="Times New Roman" w:hAnsi="Times New Roman"/>
                <w:b/>
              </w:rPr>
              <w:t>beszámoló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6" w:rsidRDefault="00FE5CB6" w:rsidP="00FE5CB6">
            <w:pPr>
              <w:pStyle w:val="msonormalcxspmiddle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Monoki Bernadett</w:t>
            </w:r>
          </w:p>
          <w:p w:rsidR="00040034" w:rsidRPr="00040034" w:rsidRDefault="00FE5CB6" w:rsidP="00FE5CB6">
            <w:pPr>
              <w:pStyle w:val="msonormalcxspmiddle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osztályvezető</w:t>
            </w:r>
            <w:r w:rsidR="00040034" w:rsidRPr="00040034">
              <w:rPr>
                <w:sz w:val="22"/>
                <w:szCs w:val="22"/>
              </w:rPr>
              <w:t xml:space="preserve">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a Képviselő-testület</w:t>
            </w:r>
            <w:r w:rsidRPr="00040034">
              <w:rPr>
                <w:rFonts w:ascii="Times New Roman" w:hAnsi="Times New Roman" w:cs="Times New Roman"/>
                <w:b/>
              </w:rPr>
              <w:t xml:space="preserve"> Pénzügyi és Városfejlesztési</w:t>
            </w:r>
            <w:r w:rsidRPr="00120235">
              <w:rPr>
                <w:rFonts w:ascii="Times New Roman" w:hAnsi="Times New Roman" w:cs="Times New Roman"/>
                <w:b/>
              </w:rPr>
              <w:t xml:space="preserve"> Bizottsága</w:t>
            </w:r>
          </w:p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részére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243A3B" w:rsidP="00FE5C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54D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E5CB6">
              <w:rPr>
                <w:rFonts w:ascii="Times New Roman" w:hAnsi="Times New Roman" w:cs="Times New Roman"/>
              </w:rPr>
              <w:t>április 18</w:t>
            </w:r>
            <w:r>
              <w:rPr>
                <w:rFonts w:ascii="Times New Roman" w:hAnsi="Times New Roman" w:cs="Times New Roman"/>
              </w:rPr>
              <w:t>.</w:t>
            </w:r>
            <w:r w:rsidR="00040034" w:rsidRPr="00040034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040034" w:rsidRPr="00040034" w:rsidRDefault="00040034" w:rsidP="00040034">
      <w:pPr>
        <w:jc w:val="both"/>
        <w:rPr>
          <w:rFonts w:ascii="Times New Roman" w:hAnsi="Times New Roman" w:cs="Times New Roman"/>
          <w:noProof/>
        </w:rPr>
        <w:sectPr w:rsidR="00040034" w:rsidRPr="00040034">
          <w:headerReference w:type="even" r:id="rId8"/>
          <w:headerReference w:type="default" r:id="rId9"/>
          <w:pgSz w:w="11906" w:h="16838"/>
          <w:pgMar w:top="360" w:right="1417" w:bottom="1417" w:left="1417" w:header="708" w:footer="708" w:gutter="0"/>
          <w:cols w:space="708"/>
          <w:titlePg/>
          <w:docGrid w:linePitch="360"/>
        </w:sectPr>
      </w:pPr>
    </w:p>
    <w:p w:rsidR="00C82E5D" w:rsidRPr="008234F2" w:rsidRDefault="00C82E5D">
      <w:pPr>
        <w:rPr>
          <w:rFonts w:ascii="Garamond" w:hAnsi="Garamond" w:cs="Times New Roman"/>
          <w:b/>
        </w:rPr>
      </w:pPr>
      <w:r w:rsidRPr="008234F2">
        <w:rPr>
          <w:rFonts w:ascii="Garamond" w:hAnsi="Garamond" w:cs="Times New Roman"/>
          <w:b/>
        </w:rPr>
        <w:lastRenderedPageBreak/>
        <w:t>Tisztelt Képviselő-testület!</w:t>
      </w:r>
    </w:p>
    <w:p w:rsidR="00DB53A2" w:rsidRDefault="00FE5CB6" w:rsidP="00DB53A2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Törökszentmiklósi Polgármesteri Hivatal szervezeti egységeként </w:t>
      </w:r>
      <w:r w:rsidR="007C2B9F">
        <w:rPr>
          <w:rFonts w:ascii="Garamond" w:hAnsi="Garamond" w:cs="Times New Roman"/>
        </w:rPr>
        <w:t xml:space="preserve">1998. óta </w:t>
      </w:r>
      <w:r>
        <w:rPr>
          <w:rFonts w:ascii="Garamond" w:hAnsi="Garamond" w:cs="Times New Roman"/>
        </w:rPr>
        <w:t xml:space="preserve">működik </w:t>
      </w:r>
      <w:r w:rsidR="007C2B9F">
        <w:rPr>
          <w:rFonts w:ascii="Garamond" w:hAnsi="Garamond" w:cs="Times New Roman"/>
        </w:rPr>
        <w:t>a mezei őrszolgálat</w:t>
      </w:r>
      <w:r>
        <w:rPr>
          <w:rFonts w:ascii="Garamond" w:hAnsi="Garamond" w:cs="Times New Roman"/>
        </w:rPr>
        <w:t>, tevékenységükről</w:t>
      </w:r>
      <w:r w:rsidR="00DB53A2">
        <w:rPr>
          <w:rFonts w:ascii="Garamond" w:hAnsi="Garamond" w:cs="Times New Roman"/>
        </w:rPr>
        <w:t>, működésükről</w:t>
      </w:r>
      <w:r>
        <w:rPr>
          <w:rFonts w:ascii="Garamond" w:hAnsi="Garamond" w:cs="Times New Roman"/>
        </w:rPr>
        <w:t xml:space="preserve"> azonban ez</w:t>
      </w:r>
      <w:r w:rsidR="0003737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idáig nem </w:t>
      </w:r>
      <w:r w:rsidR="00DB53A2">
        <w:rPr>
          <w:rFonts w:ascii="Garamond" w:hAnsi="Garamond" w:cs="Times New Roman"/>
        </w:rPr>
        <w:t xml:space="preserve">számoltunk be a Képviselő-testületnek. Ezt pótolandó, a jelen előterjesztés mellékletét képező beszámolóval kívánjuk a </w:t>
      </w:r>
      <w:r w:rsidR="007C2B9F">
        <w:rPr>
          <w:rFonts w:ascii="Garamond" w:hAnsi="Garamond" w:cs="Times New Roman"/>
        </w:rPr>
        <w:t>mezőőrök</w:t>
      </w:r>
      <w:r w:rsidR="00DB53A2">
        <w:rPr>
          <w:rFonts w:ascii="Garamond" w:hAnsi="Garamond" w:cs="Times New Roman"/>
        </w:rPr>
        <w:t xml:space="preserve"> 2015. évi munkáját bemutatni.</w:t>
      </w:r>
    </w:p>
    <w:p w:rsidR="00DB53A2" w:rsidRDefault="00DB53A2" w:rsidP="00DB53A2">
      <w:pPr>
        <w:spacing w:after="0"/>
        <w:jc w:val="both"/>
        <w:rPr>
          <w:rFonts w:ascii="Garamond" w:hAnsi="Garamond" w:cs="Times New Roman"/>
        </w:rPr>
      </w:pPr>
    </w:p>
    <w:p w:rsidR="00DB53A2" w:rsidRDefault="00DB53A2" w:rsidP="00DB53A2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Tisztelt Képviselő-testület!</w:t>
      </w:r>
    </w:p>
    <w:p w:rsidR="00DB53A2" w:rsidRDefault="00DB53A2" w:rsidP="00DB53A2">
      <w:pPr>
        <w:spacing w:after="0"/>
        <w:jc w:val="both"/>
        <w:rPr>
          <w:rFonts w:ascii="Garamond" w:hAnsi="Garamond" w:cs="Times New Roman"/>
        </w:rPr>
      </w:pPr>
    </w:p>
    <w:p w:rsidR="00753BAE" w:rsidRDefault="00DB53A2" w:rsidP="00DB53A2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Kérem a beszámoló megvitatását és a határozati javaslat elfogadását!  </w:t>
      </w:r>
    </w:p>
    <w:p w:rsidR="00DB53A2" w:rsidRPr="008234F2" w:rsidRDefault="00DB53A2" w:rsidP="00DB53A2">
      <w:pPr>
        <w:spacing w:after="0"/>
        <w:jc w:val="both"/>
        <w:rPr>
          <w:rFonts w:ascii="Garamond" w:hAnsi="Garamond" w:cs="Times New Roman"/>
        </w:rPr>
      </w:pPr>
    </w:p>
    <w:p w:rsidR="0021448C" w:rsidRDefault="0021448C" w:rsidP="00DB53A2">
      <w:pPr>
        <w:spacing w:after="0"/>
        <w:jc w:val="both"/>
        <w:rPr>
          <w:rFonts w:ascii="Garamond" w:hAnsi="Garamond" w:cs="Times New Roman"/>
        </w:rPr>
      </w:pPr>
    </w:p>
    <w:p w:rsidR="00DB53A2" w:rsidRPr="008234F2" w:rsidRDefault="00DB53A2" w:rsidP="00DB53A2">
      <w:pPr>
        <w:spacing w:after="0"/>
        <w:jc w:val="both"/>
        <w:rPr>
          <w:rFonts w:ascii="Garamond" w:hAnsi="Garamond" w:cs="Times New Roman"/>
        </w:rPr>
      </w:pPr>
    </w:p>
    <w:p w:rsidR="0021448C" w:rsidRPr="008234F2" w:rsidRDefault="00FE5CB6" w:rsidP="008234F2">
      <w:pPr>
        <w:spacing w:after="0" w:line="240" w:lineRule="auto"/>
        <w:ind w:left="3686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Markót Imre  </w:t>
      </w:r>
    </w:p>
    <w:p w:rsidR="0021448C" w:rsidRPr="008234F2" w:rsidRDefault="00FE5CB6" w:rsidP="008234F2">
      <w:pPr>
        <w:spacing w:after="0" w:line="240" w:lineRule="auto"/>
        <w:ind w:left="3686"/>
        <w:jc w:val="center"/>
        <w:rPr>
          <w:rFonts w:ascii="Garamond" w:hAnsi="Garamond" w:cs="Times New Roman"/>
          <w:b/>
        </w:rPr>
      </w:pPr>
      <w:proofErr w:type="gramStart"/>
      <w:r>
        <w:rPr>
          <w:rFonts w:ascii="Garamond" w:hAnsi="Garamond" w:cs="Times New Roman"/>
          <w:b/>
        </w:rPr>
        <w:t>polgármester</w:t>
      </w:r>
      <w:proofErr w:type="gramEnd"/>
    </w:p>
    <w:p w:rsidR="00753BAE" w:rsidRDefault="00753BAE" w:rsidP="004F575E">
      <w:pPr>
        <w:jc w:val="both"/>
        <w:rPr>
          <w:rFonts w:ascii="Times New Roman" w:hAnsi="Times New Roman" w:cs="Times New Roman"/>
        </w:rPr>
      </w:pPr>
    </w:p>
    <w:p w:rsidR="00DB53A2" w:rsidRDefault="00DB53A2" w:rsidP="004F575E">
      <w:pPr>
        <w:jc w:val="both"/>
        <w:rPr>
          <w:rFonts w:ascii="Times New Roman" w:hAnsi="Times New Roman" w:cs="Times New Roman"/>
        </w:rPr>
      </w:pPr>
    </w:p>
    <w:p w:rsidR="0021448C" w:rsidRPr="008234F2" w:rsidRDefault="00243A3B" w:rsidP="004F575E">
      <w:pPr>
        <w:jc w:val="both"/>
        <w:rPr>
          <w:rFonts w:ascii="Garamond" w:hAnsi="Garamond" w:cs="Times New Roman"/>
          <w:b/>
        </w:rPr>
      </w:pPr>
      <w:r w:rsidRPr="008234F2">
        <w:rPr>
          <w:rFonts w:ascii="Garamond" w:hAnsi="Garamond" w:cs="Times New Roman"/>
          <w:b/>
        </w:rPr>
        <w:t>……./201</w:t>
      </w:r>
      <w:r w:rsidR="0083451A" w:rsidRPr="008234F2">
        <w:rPr>
          <w:rFonts w:ascii="Garamond" w:hAnsi="Garamond" w:cs="Times New Roman"/>
          <w:b/>
        </w:rPr>
        <w:t>6</w:t>
      </w:r>
      <w:r w:rsidRPr="008234F2">
        <w:rPr>
          <w:rFonts w:ascii="Garamond" w:hAnsi="Garamond" w:cs="Times New Roman"/>
          <w:b/>
        </w:rPr>
        <w:t>.</w:t>
      </w:r>
      <w:r w:rsidR="00D160E2">
        <w:rPr>
          <w:rFonts w:ascii="Garamond" w:hAnsi="Garamond" w:cs="Times New Roman"/>
          <w:b/>
        </w:rPr>
        <w:t xml:space="preserve"> </w:t>
      </w:r>
      <w:r w:rsidRPr="008234F2">
        <w:rPr>
          <w:rFonts w:ascii="Garamond" w:hAnsi="Garamond" w:cs="Times New Roman"/>
          <w:b/>
        </w:rPr>
        <w:t>(</w:t>
      </w:r>
      <w:r w:rsidR="00DB53A2">
        <w:rPr>
          <w:rFonts w:ascii="Garamond" w:hAnsi="Garamond" w:cs="Times New Roman"/>
          <w:b/>
        </w:rPr>
        <w:t>IV.28</w:t>
      </w:r>
      <w:r w:rsidRPr="008234F2">
        <w:rPr>
          <w:rFonts w:ascii="Garamond" w:hAnsi="Garamond" w:cs="Times New Roman"/>
          <w:b/>
        </w:rPr>
        <w:t>.) Kt. számú</w:t>
      </w:r>
    </w:p>
    <w:p w:rsidR="0021448C" w:rsidRPr="008234F2" w:rsidRDefault="0021448C" w:rsidP="004F575E">
      <w:pPr>
        <w:jc w:val="both"/>
        <w:rPr>
          <w:rFonts w:ascii="Garamond" w:hAnsi="Garamond" w:cs="Times New Roman"/>
          <w:b/>
          <w:u w:val="single"/>
        </w:rPr>
      </w:pPr>
      <w:r w:rsidRPr="008234F2">
        <w:rPr>
          <w:rFonts w:ascii="Garamond" w:hAnsi="Garamond" w:cs="Times New Roman"/>
          <w:b/>
          <w:u w:val="single"/>
        </w:rPr>
        <w:t>H a t á r o z a t</w:t>
      </w:r>
    </w:p>
    <w:p w:rsidR="0021448C" w:rsidRPr="008234F2" w:rsidRDefault="00DB53A2" w:rsidP="004F575E">
      <w:pPr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A </w:t>
      </w:r>
      <w:r w:rsidR="007C2B9F">
        <w:rPr>
          <w:rFonts w:ascii="Garamond" w:hAnsi="Garamond" w:cs="Times New Roman"/>
          <w:b/>
        </w:rPr>
        <w:t>mezei őrszolgálat</w:t>
      </w:r>
      <w:r>
        <w:rPr>
          <w:rFonts w:ascii="Garamond" w:hAnsi="Garamond" w:cs="Times New Roman"/>
          <w:b/>
        </w:rPr>
        <w:t xml:space="preserve"> 2015. évi tevékenységéről szóló beszámoló elfogadásáról</w:t>
      </w:r>
    </w:p>
    <w:p w:rsidR="00753BAE" w:rsidRPr="00DB53A2" w:rsidRDefault="00753BAE" w:rsidP="007E22DE">
      <w:pPr>
        <w:pStyle w:val="Listaszerbekezds"/>
        <w:spacing w:after="0" w:line="240" w:lineRule="auto"/>
        <w:ind w:left="1004"/>
        <w:jc w:val="both"/>
        <w:rPr>
          <w:rFonts w:ascii="Garamond" w:eastAsia="Times New Roman" w:hAnsi="Garamond" w:cs="Times New Roman"/>
          <w:lang w:eastAsia="hu-HU"/>
        </w:rPr>
      </w:pPr>
      <w:r w:rsidRPr="00DB53A2">
        <w:rPr>
          <w:rFonts w:ascii="Garamond" w:eastAsia="Times New Roman" w:hAnsi="Garamond" w:cs="Times New Roman"/>
          <w:lang w:eastAsia="hu-HU"/>
        </w:rPr>
        <w:t>Törökszentmiklós Városi Önkormányzat Képviselő-tes</w:t>
      </w:r>
      <w:r w:rsidR="00DB53A2" w:rsidRPr="00DB53A2">
        <w:rPr>
          <w:rFonts w:ascii="Garamond" w:eastAsia="Times New Roman" w:hAnsi="Garamond" w:cs="Times New Roman"/>
          <w:lang w:eastAsia="hu-HU"/>
        </w:rPr>
        <w:t>tülete</w:t>
      </w:r>
      <w:r w:rsidR="0083451A" w:rsidRPr="00DB53A2">
        <w:rPr>
          <w:rFonts w:ascii="Garamond" w:eastAsia="Times New Roman" w:hAnsi="Garamond" w:cs="Times New Roman"/>
          <w:lang w:eastAsia="hu-HU"/>
        </w:rPr>
        <w:t xml:space="preserve"> </w:t>
      </w:r>
      <w:r w:rsidR="00DB53A2" w:rsidRPr="00DB53A2">
        <w:rPr>
          <w:rFonts w:ascii="Garamond" w:eastAsia="Times New Roman" w:hAnsi="Garamond" w:cs="Times New Roman"/>
          <w:lang w:eastAsia="hu-HU"/>
        </w:rPr>
        <w:t xml:space="preserve">a jelen </w:t>
      </w:r>
      <w:r w:rsidR="007C2B9F">
        <w:rPr>
          <w:rFonts w:ascii="Garamond" w:eastAsia="Times New Roman" w:hAnsi="Garamond" w:cs="Times New Roman"/>
          <w:lang w:eastAsia="hu-HU"/>
        </w:rPr>
        <w:t>előterjesztés</w:t>
      </w:r>
      <w:r w:rsidR="00DB53A2" w:rsidRPr="00DB53A2">
        <w:rPr>
          <w:rFonts w:ascii="Garamond" w:eastAsia="Times New Roman" w:hAnsi="Garamond" w:cs="Times New Roman"/>
          <w:lang w:eastAsia="hu-HU"/>
        </w:rPr>
        <w:t xml:space="preserve"> mellékletét képező, a </w:t>
      </w:r>
      <w:r w:rsidR="007C2B9F">
        <w:rPr>
          <w:rFonts w:ascii="Garamond" w:eastAsia="Times New Roman" w:hAnsi="Garamond" w:cs="Times New Roman"/>
          <w:lang w:eastAsia="hu-HU"/>
        </w:rPr>
        <w:t>mezei őrszolgálat</w:t>
      </w:r>
      <w:r w:rsidR="00DB53A2" w:rsidRPr="00DB53A2">
        <w:rPr>
          <w:rFonts w:ascii="Garamond" w:eastAsia="Times New Roman" w:hAnsi="Garamond" w:cs="Times New Roman"/>
          <w:lang w:eastAsia="hu-HU"/>
        </w:rPr>
        <w:t xml:space="preserve"> 2015. évi tevékenységéről szóló beszámolót elfogadja.</w:t>
      </w:r>
    </w:p>
    <w:p w:rsidR="00D160E2" w:rsidRDefault="00D160E2" w:rsidP="008234F2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hu-HU"/>
        </w:rPr>
      </w:pPr>
    </w:p>
    <w:p w:rsidR="0083451A" w:rsidRDefault="0083451A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160E2" w:rsidRPr="008234F2" w:rsidRDefault="00D160E2" w:rsidP="00D160E2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8234F2">
        <w:rPr>
          <w:rFonts w:ascii="Garamond" w:hAnsi="Garamond" w:cs="Times New Roman"/>
          <w:u w:val="single"/>
        </w:rPr>
        <w:t xml:space="preserve">Erről értesülnek: </w:t>
      </w:r>
    </w:p>
    <w:p w:rsidR="00D160E2" w:rsidRPr="008234F2" w:rsidRDefault="00D160E2" w:rsidP="00D160E2">
      <w:pPr>
        <w:spacing w:after="0" w:line="240" w:lineRule="auto"/>
        <w:jc w:val="both"/>
        <w:rPr>
          <w:rFonts w:ascii="Garamond" w:hAnsi="Garamond" w:cs="Times New Roman"/>
        </w:rPr>
      </w:pPr>
    </w:p>
    <w:p w:rsidR="00D160E2" w:rsidRPr="008234F2" w:rsidRDefault="00D160E2" w:rsidP="00D160E2">
      <w:pPr>
        <w:spacing w:after="0" w:line="240" w:lineRule="auto"/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 xml:space="preserve">                  1. Markót Imre polgármester</w:t>
      </w:r>
    </w:p>
    <w:p w:rsidR="00D160E2" w:rsidRDefault="00D160E2" w:rsidP="00D160E2">
      <w:pPr>
        <w:spacing w:after="0" w:line="240" w:lineRule="auto"/>
        <w:ind w:left="372" w:firstLine="708"/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 xml:space="preserve">2. </w:t>
      </w:r>
      <w:r>
        <w:rPr>
          <w:rFonts w:ascii="Garamond" w:hAnsi="Garamond" w:cs="Times New Roman"/>
        </w:rPr>
        <w:t>Dr. Majtényi Erzsébet jegyző</w:t>
      </w:r>
    </w:p>
    <w:p w:rsidR="00D160E2" w:rsidRDefault="00D160E2" w:rsidP="00D160E2">
      <w:pPr>
        <w:spacing w:after="0" w:line="240" w:lineRule="auto"/>
        <w:ind w:left="372" w:firstLine="708"/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 xml:space="preserve">3. </w:t>
      </w:r>
      <w:r w:rsidR="00DB53A2">
        <w:rPr>
          <w:rFonts w:ascii="Garamond" w:hAnsi="Garamond" w:cs="Times New Roman"/>
        </w:rPr>
        <w:t>Városüzemeltetési Osztály</w:t>
      </w:r>
    </w:p>
    <w:p w:rsidR="008234F2" w:rsidRDefault="008234F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B53A2" w:rsidRDefault="00DB53A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F86F24" w:rsidRPr="00F86F24" w:rsidRDefault="00F86F24" w:rsidP="00F86F24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F86F24">
        <w:rPr>
          <w:rFonts w:ascii="Garamond" w:hAnsi="Garamond" w:cs="Times New Roman"/>
          <w:b/>
          <w:sz w:val="24"/>
          <w:szCs w:val="24"/>
        </w:rPr>
        <w:lastRenderedPageBreak/>
        <w:t>Beszámoló a mezei őrszolgálat 2015. évi tevékenységéről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 xml:space="preserve">Törökszentmiklóson 1998 szeptembere óta létezik mezei őrszolgálat, melyet </w:t>
      </w:r>
      <w:r w:rsidRPr="00F86F24">
        <w:rPr>
          <w:rFonts w:ascii="Garamond" w:hAnsi="Garamond" w:cs="Times New Roman"/>
          <w:bCs/>
          <w:color w:val="000000"/>
          <w:sz w:val="24"/>
          <w:szCs w:val="24"/>
        </w:rPr>
        <w:t>a Törökszentmiklós Városi Mezei Őrszolgálat létrehozásáról és a mezőőri járulékról szóló 16/1998. (VIII.27.) Ök. rendelet hívott életre. A mezei őrszolgálat a Polgármesteri Hivatal belső szervezeti egységeként működik, a Városüzemeltetési Osztály részeként. Közalkalmazottként dolgoznak, munkaidejük megegyezett a hivatali munkaidővel.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F86F24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</w:p>
    <w:p w:rsid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F86F24">
        <w:rPr>
          <w:rFonts w:ascii="Garamond" w:hAnsi="Garamond" w:cs="Times New Roman"/>
          <w:bCs/>
          <w:color w:val="000000"/>
          <w:sz w:val="24"/>
          <w:szCs w:val="24"/>
        </w:rPr>
        <w:t>A mezőőrök elsődleges feladata a termőföldek védelme, a termőföldön lévő, ahhoz tartozó termények, termékek, felszerelések, eszközök, haszonállatok, mezőgazdasági építmények és földmérési jelek vagyonvédelme.</w:t>
      </w:r>
    </w:p>
    <w:p w:rsidR="007E22DE" w:rsidRPr="00F86F24" w:rsidRDefault="007E22DE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F86F24">
        <w:rPr>
          <w:rFonts w:ascii="Garamond" w:hAnsi="Garamond" w:cs="Times New Roman"/>
          <w:bCs/>
          <w:color w:val="000000"/>
          <w:sz w:val="24"/>
          <w:szCs w:val="24"/>
        </w:rPr>
        <w:t xml:space="preserve">A fegyveres biztonsági őrségről, a természetvédelmi és a mezei őrszolgálatról szóló 1997. évi </w:t>
      </w:r>
      <w:proofErr w:type="gramStart"/>
      <w:r w:rsidRPr="00F86F24">
        <w:rPr>
          <w:rFonts w:ascii="Garamond" w:hAnsi="Garamond" w:cs="Times New Roman"/>
          <w:bCs/>
          <w:color w:val="000000"/>
          <w:sz w:val="24"/>
          <w:szCs w:val="24"/>
        </w:rPr>
        <w:t>CLIX.  tv</w:t>
      </w:r>
      <w:proofErr w:type="gramEnd"/>
      <w:r w:rsidRPr="00F86F24">
        <w:rPr>
          <w:rFonts w:ascii="Garamond" w:hAnsi="Garamond" w:cs="Times New Roman"/>
          <w:bCs/>
          <w:color w:val="000000"/>
          <w:sz w:val="24"/>
          <w:szCs w:val="24"/>
        </w:rPr>
        <w:t xml:space="preserve">. </w:t>
      </w:r>
      <w:proofErr w:type="gramStart"/>
      <w:r w:rsidRPr="00F86F24">
        <w:rPr>
          <w:rFonts w:ascii="Garamond" w:hAnsi="Garamond" w:cs="Times New Roman"/>
          <w:bCs/>
          <w:color w:val="000000"/>
          <w:sz w:val="24"/>
          <w:szCs w:val="24"/>
        </w:rPr>
        <w:t>alapján</w:t>
      </w:r>
      <w:proofErr w:type="gramEnd"/>
      <w:r w:rsidRPr="00F86F24">
        <w:rPr>
          <w:rFonts w:ascii="Garamond" w:hAnsi="Garamond" w:cs="Times New Roman"/>
          <w:bCs/>
          <w:color w:val="000000"/>
          <w:sz w:val="24"/>
          <w:szCs w:val="24"/>
        </w:rPr>
        <w:t xml:space="preserve"> a mezőőr feladata:</w:t>
      </w:r>
    </w:p>
    <w:p w:rsidR="00F86F24" w:rsidRPr="00F86F24" w:rsidRDefault="00F86F24" w:rsidP="00F86F24">
      <w:pPr>
        <w:pStyle w:val="NormlWeb"/>
        <w:spacing w:before="0" w:beforeAutospacing="0" w:after="20" w:afterAutospacing="0"/>
        <w:jc w:val="both"/>
        <w:rPr>
          <w:rFonts w:ascii="Garamond" w:hAnsi="Garamond"/>
          <w:i/>
          <w:color w:val="000000"/>
        </w:rPr>
      </w:pPr>
      <w:r w:rsidRPr="00F86F24">
        <w:rPr>
          <w:rFonts w:ascii="Garamond" w:hAnsi="Garamond"/>
          <w:i/>
          <w:color w:val="000000"/>
        </w:rPr>
        <w:t>„A mezőőr a működési területén</w:t>
      </w:r>
    </w:p>
    <w:p w:rsidR="00F86F24" w:rsidRPr="00F86F24" w:rsidRDefault="00F86F24" w:rsidP="00F86F24">
      <w:pPr>
        <w:pStyle w:val="NormlWeb"/>
        <w:spacing w:before="0" w:beforeAutospacing="0" w:after="20" w:afterAutospacing="0"/>
        <w:jc w:val="both"/>
        <w:rPr>
          <w:rFonts w:ascii="Garamond" w:hAnsi="Garamond"/>
          <w:i/>
          <w:color w:val="000000"/>
        </w:rPr>
      </w:pPr>
      <w:proofErr w:type="gramStart"/>
      <w:r w:rsidRPr="00F86F24">
        <w:rPr>
          <w:rFonts w:ascii="Garamond" w:hAnsi="Garamond"/>
          <w:i/>
          <w:iCs/>
          <w:color w:val="000000"/>
        </w:rPr>
        <w:t>a</w:t>
      </w:r>
      <w:proofErr w:type="gramEnd"/>
      <w:r w:rsidRPr="00F86F24">
        <w:rPr>
          <w:rFonts w:ascii="Garamond" w:hAnsi="Garamond"/>
          <w:i/>
          <w:iCs/>
          <w:color w:val="000000"/>
        </w:rPr>
        <w:t>)</w:t>
      </w:r>
      <w:r w:rsidRPr="00F86F24">
        <w:rPr>
          <w:rStyle w:val="apple-converted-space"/>
          <w:rFonts w:ascii="Garamond" w:hAnsi="Garamond"/>
          <w:i/>
          <w:color w:val="000000"/>
        </w:rPr>
        <w:t> </w:t>
      </w:r>
      <w:r w:rsidRPr="00F86F24">
        <w:rPr>
          <w:rFonts w:ascii="Garamond" w:hAnsi="Garamond"/>
          <w:i/>
          <w:color w:val="000000"/>
        </w:rPr>
        <w:t>azzal a járművel szemben, amelyről alaposan feltételezhető, hogy azon a működési területről származó jogellenesen szerzett szállítmány van,</w:t>
      </w:r>
    </w:p>
    <w:p w:rsidR="00F86F24" w:rsidRPr="00F86F24" w:rsidRDefault="00F86F24" w:rsidP="00F86F24">
      <w:pPr>
        <w:pStyle w:val="NormlWeb"/>
        <w:spacing w:before="0" w:beforeAutospacing="0" w:after="20" w:afterAutospacing="0"/>
        <w:jc w:val="both"/>
        <w:rPr>
          <w:rFonts w:ascii="Garamond" w:hAnsi="Garamond"/>
          <w:i/>
          <w:color w:val="000000"/>
        </w:rPr>
      </w:pPr>
      <w:r w:rsidRPr="00F86F24">
        <w:rPr>
          <w:rFonts w:ascii="Garamond" w:hAnsi="Garamond"/>
          <w:i/>
          <w:iCs/>
          <w:color w:val="000000"/>
        </w:rPr>
        <w:t>b)</w:t>
      </w:r>
      <w:r w:rsidRPr="00F86F24">
        <w:rPr>
          <w:rStyle w:val="apple-converted-space"/>
          <w:rFonts w:ascii="Garamond" w:hAnsi="Garamond"/>
          <w:i/>
          <w:color w:val="000000"/>
        </w:rPr>
        <w:t> </w:t>
      </w:r>
      <w:r w:rsidRPr="00F86F24">
        <w:rPr>
          <w:rFonts w:ascii="Garamond" w:hAnsi="Garamond"/>
          <w:i/>
          <w:color w:val="000000"/>
        </w:rPr>
        <w:t>azzal a személlyel szemben, aki a nála vagy az általa használt járművön levő szállítmány megszerzésének jogszerűségét nem valószínűsíti</w:t>
      </w:r>
    </w:p>
    <w:p w:rsidR="00F86F24" w:rsidRPr="00F86F24" w:rsidRDefault="00F86F24" w:rsidP="00F86F24">
      <w:pPr>
        <w:pStyle w:val="NormlWeb"/>
        <w:spacing w:before="0" w:beforeAutospacing="0" w:after="20" w:afterAutospacing="0"/>
        <w:jc w:val="both"/>
        <w:rPr>
          <w:rFonts w:ascii="Garamond" w:hAnsi="Garamond"/>
          <w:i/>
          <w:color w:val="000000"/>
        </w:rPr>
      </w:pPr>
      <w:proofErr w:type="gramStart"/>
      <w:r w:rsidRPr="00F86F24">
        <w:rPr>
          <w:rFonts w:ascii="Garamond" w:hAnsi="Garamond"/>
          <w:i/>
          <w:color w:val="000000"/>
        </w:rPr>
        <w:t>jogosult</w:t>
      </w:r>
      <w:proofErr w:type="gramEnd"/>
      <w:r w:rsidRPr="00F86F24">
        <w:rPr>
          <w:rFonts w:ascii="Garamond" w:hAnsi="Garamond"/>
          <w:i/>
          <w:color w:val="000000"/>
        </w:rPr>
        <w:t xml:space="preserve"> és köteles az egyes rendészeti feladatokat ellátó személyek tevékenységéről, valamint egyes törvényeknek az iskolakerülés elleni fellépést biztosító módosításáról szóló törvényben</w:t>
      </w:r>
      <w:r w:rsidRPr="00F86F24">
        <w:rPr>
          <w:rStyle w:val="apple-converted-space"/>
          <w:rFonts w:ascii="Garamond" w:hAnsi="Garamond"/>
          <w:i/>
          <w:color w:val="000000"/>
        </w:rPr>
        <w:t> </w:t>
      </w:r>
      <w:r w:rsidRPr="00F86F24">
        <w:rPr>
          <w:rFonts w:ascii="Garamond" w:hAnsi="Garamond"/>
          <w:i/>
          <w:color w:val="000000"/>
        </w:rPr>
        <w:t>meghatározott intézkedések és kényszerítő eszközök alkalmazására.</w:t>
      </w:r>
    </w:p>
    <w:p w:rsidR="00F86F24" w:rsidRPr="00F86F24" w:rsidRDefault="00F86F24" w:rsidP="00F86F24">
      <w:pPr>
        <w:pStyle w:val="NormlWeb"/>
        <w:spacing w:before="0" w:beforeAutospacing="0" w:after="20" w:afterAutospacing="0"/>
        <w:jc w:val="both"/>
        <w:rPr>
          <w:rFonts w:ascii="Garamond" w:hAnsi="Garamond"/>
          <w:i/>
          <w:color w:val="000000"/>
        </w:rPr>
      </w:pPr>
      <w:r w:rsidRPr="00F86F24">
        <w:rPr>
          <w:rFonts w:ascii="Garamond" w:hAnsi="Garamond"/>
          <w:i/>
          <w:color w:val="000000"/>
        </w:rPr>
        <w:t>(1a)</w:t>
      </w:r>
      <w:r w:rsidRPr="00F86F24">
        <w:rPr>
          <w:rStyle w:val="apple-converted-space"/>
          <w:rFonts w:ascii="Garamond" w:hAnsi="Garamond"/>
          <w:i/>
          <w:color w:val="000000"/>
        </w:rPr>
        <w:t> </w:t>
      </w:r>
      <w:proofErr w:type="gramStart"/>
      <w:r w:rsidRPr="00F86F24">
        <w:rPr>
          <w:rFonts w:ascii="Garamond" w:hAnsi="Garamond"/>
          <w:i/>
          <w:color w:val="000000"/>
        </w:rPr>
        <w:t>A</w:t>
      </w:r>
      <w:proofErr w:type="gramEnd"/>
      <w:r w:rsidRPr="00F86F24">
        <w:rPr>
          <w:rFonts w:ascii="Garamond" w:hAnsi="Garamond"/>
          <w:i/>
          <w:color w:val="000000"/>
        </w:rPr>
        <w:t xml:space="preserve"> mezőőr a működési területén jogosult és köteles az (1) bekezdésben meghatározottakon túl a jogtalanul legeltetett, illetőleg felügyelet nélkül talált állatot a tulajdonosnak átadni.</w:t>
      </w:r>
    </w:p>
    <w:p w:rsidR="00F86F24" w:rsidRPr="00F86F24" w:rsidRDefault="00F86F24" w:rsidP="00F86F24">
      <w:pPr>
        <w:pStyle w:val="NormlWeb"/>
        <w:spacing w:before="0" w:beforeAutospacing="0" w:after="20" w:afterAutospacing="0"/>
        <w:jc w:val="both"/>
        <w:rPr>
          <w:rFonts w:ascii="Garamond" w:hAnsi="Garamond"/>
          <w:i/>
          <w:color w:val="000000"/>
        </w:rPr>
      </w:pPr>
      <w:r w:rsidRPr="00F86F24">
        <w:rPr>
          <w:rFonts w:ascii="Garamond" w:hAnsi="Garamond"/>
          <w:i/>
          <w:color w:val="000000"/>
        </w:rPr>
        <w:t>(2)</w:t>
      </w:r>
      <w:r w:rsidRPr="00F86F24">
        <w:rPr>
          <w:rStyle w:val="apple-converted-space"/>
          <w:rFonts w:ascii="Garamond" w:hAnsi="Garamond"/>
          <w:i/>
          <w:color w:val="000000"/>
        </w:rPr>
        <w:t> </w:t>
      </w:r>
      <w:r w:rsidRPr="00F86F24">
        <w:rPr>
          <w:rFonts w:ascii="Garamond" w:hAnsi="Garamond"/>
          <w:i/>
          <w:color w:val="000000"/>
        </w:rPr>
        <w:t>A mezőőr köteles a feladatának ellátása során tudomására jutott bűncselekményről, valamint – ha saját intézkedésének a feltételei nem állnak fenn – a tudomására jutott szabálysértésről a rendőrséget vagy az ügyben hatáskörrel rendelkező más szervet haladéktalanul értesíteni, illetve a hatáskörrel rendelkező szerv eljárását kezdeményezni.</w:t>
      </w:r>
    </w:p>
    <w:p w:rsidR="00F86F24" w:rsidRPr="00F86F24" w:rsidRDefault="00F86F24" w:rsidP="00F86F24">
      <w:pPr>
        <w:pStyle w:val="NormlWeb"/>
        <w:spacing w:before="0" w:beforeAutospacing="0" w:after="20" w:afterAutospacing="0"/>
        <w:jc w:val="both"/>
        <w:rPr>
          <w:rFonts w:ascii="Garamond" w:hAnsi="Garamond"/>
          <w:i/>
          <w:color w:val="000000"/>
        </w:rPr>
      </w:pPr>
      <w:r w:rsidRPr="00F86F24">
        <w:rPr>
          <w:rFonts w:ascii="Garamond" w:hAnsi="Garamond"/>
          <w:i/>
          <w:color w:val="000000"/>
        </w:rPr>
        <w:t>(3)</w:t>
      </w:r>
      <w:r w:rsidRPr="00F86F24">
        <w:rPr>
          <w:rStyle w:val="apple-converted-space"/>
          <w:rFonts w:ascii="Garamond" w:hAnsi="Garamond"/>
          <w:i/>
          <w:color w:val="000000"/>
        </w:rPr>
        <w:t> </w:t>
      </w:r>
      <w:r w:rsidRPr="00F86F24">
        <w:rPr>
          <w:rFonts w:ascii="Garamond" w:hAnsi="Garamond"/>
          <w:i/>
          <w:color w:val="000000"/>
        </w:rPr>
        <w:t>A mezőőr és a rendőrség közötti együttműködésre a 15. § (4) és (5) bekezdésében foglalt rendelkezéseket kell alkalmazni.</w:t>
      </w:r>
    </w:p>
    <w:p w:rsidR="00F86F24" w:rsidRPr="00F86F24" w:rsidRDefault="00F86F24" w:rsidP="00F86F24">
      <w:pPr>
        <w:pStyle w:val="NormlWeb"/>
        <w:spacing w:before="0" w:beforeAutospacing="0" w:after="20" w:afterAutospacing="0"/>
        <w:jc w:val="both"/>
        <w:rPr>
          <w:rFonts w:ascii="Garamond" w:hAnsi="Garamond"/>
          <w:i/>
          <w:color w:val="000000"/>
        </w:rPr>
      </w:pPr>
      <w:r w:rsidRPr="00F86F24">
        <w:rPr>
          <w:rFonts w:ascii="Garamond" w:hAnsi="Garamond"/>
          <w:i/>
          <w:color w:val="000000"/>
        </w:rPr>
        <w:t>(3a)</w:t>
      </w:r>
      <w:r w:rsidRPr="00F86F24">
        <w:rPr>
          <w:rStyle w:val="apple-converted-space"/>
          <w:rFonts w:ascii="Garamond" w:hAnsi="Garamond"/>
          <w:i/>
          <w:color w:val="000000"/>
        </w:rPr>
        <w:t> </w:t>
      </w:r>
      <w:proofErr w:type="gramStart"/>
      <w:r w:rsidRPr="00F86F24">
        <w:rPr>
          <w:rFonts w:ascii="Garamond" w:hAnsi="Garamond"/>
          <w:i/>
          <w:color w:val="000000"/>
        </w:rPr>
        <w:t>A</w:t>
      </w:r>
      <w:proofErr w:type="gramEnd"/>
      <w:r w:rsidRPr="00F86F24">
        <w:rPr>
          <w:rFonts w:ascii="Garamond" w:hAnsi="Garamond"/>
          <w:i/>
          <w:color w:val="000000"/>
        </w:rPr>
        <w:t xml:space="preserve"> mezőőr az e törvényben meghatározott feladatai ellátása során a Magyarország helyi önkormányzatairól szóló törvény 51. § (4) bekezdése szerinti önkormányzati rendeletben meghatározott helyszíni bírságot szabhat ki.</w:t>
      </w:r>
    </w:p>
    <w:p w:rsidR="00F86F24" w:rsidRPr="00F86F24" w:rsidRDefault="00F86F24" w:rsidP="00F86F24">
      <w:pPr>
        <w:pStyle w:val="NormlWeb"/>
        <w:spacing w:before="0" w:beforeAutospacing="0" w:after="20" w:afterAutospacing="0"/>
        <w:jc w:val="both"/>
        <w:rPr>
          <w:rFonts w:ascii="Garamond" w:hAnsi="Garamond"/>
          <w:i/>
          <w:color w:val="000000"/>
        </w:rPr>
      </w:pPr>
      <w:r w:rsidRPr="00F86F24">
        <w:rPr>
          <w:rFonts w:ascii="Garamond" w:hAnsi="Garamond"/>
          <w:i/>
          <w:color w:val="000000"/>
        </w:rPr>
        <w:t>(4)</w:t>
      </w:r>
      <w:r w:rsidRPr="00F86F24">
        <w:rPr>
          <w:rStyle w:val="apple-converted-space"/>
          <w:rFonts w:ascii="Garamond" w:hAnsi="Garamond"/>
          <w:i/>
          <w:color w:val="000000"/>
        </w:rPr>
        <w:t> </w:t>
      </w:r>
      <w:r w:rsidRPr="00F86F24">
        <w:rPr>
          <w:rFonts w:ascii="Garamond" w:hAnsi="Garamond"/>
          <w:i/>
          <w:color w:val="000000"/>
        </w:rPr>
        <w:t>A mezőőr tevékenysége során együttműködik a katasztrófavédelemmel, a Nemzeti Adó- és Vámhivatal vámszerveivel, a hivatásos állami és önkormányzati tűzoltósággal, a természetvédelmi őrszolgálattal, az erdészeti hatósággal, a vadászati hatósággal, a halászati hatósággal, az önkormányzati szervekkel, a járási hivatallal, a fegyveres biztonsági őrséggel, valamint az egyesületekkel.”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</w:p>
    <w:p w:rsid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F86F24">
        <w:rPr>
          <w:rFonts w:ascii="Garamond" w:hAnsi="Garamond" w:cs="Times New Roman"/>
          <w:bCs/>
          <w:color w:val="000000"/>
          <w:sz w:val="24"/>
          <w:szCs w:val="24"/>
        </w:rPr>
        <w:t>Törökszentmiklós külterülete a hivatkozott önkormányzati rendelet alapján hét körzetre van felosztva, melynek védelmét a tavalyi évben is hat mezőőr látta el. A hat mezőőr mindegyike rendelkezik a jogszabályokban előírt egyenruhával, eszközökkel (sörétes fegyver, gumibot, könnygáz spray, bilincs). Ezen kívül mindegyikük r</w:t>
      </w:r>
      <w:r w:rsidR="007E22DE">
        <w:rPr>
          <w:rFonts w:ascii="Garamond" w:hAnsi="Garamond" w:cs="Times New Roman"/>
          <w:bCs/>
          <w:color w:val="000000"/>
          <w:sz w:val="24"/>
          <w:szCs w:val="24"/>
        </w:rPr>
        <w:t>endelkezik fényképezőgéppel is.</w:t>
      </w:r>
    </w:p>
    <w:p w:rsidR="007E22DE" w:rsidRPr="00F86F24" w:rsidRDefault="007E22DE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F86F24">
        <w:rPr>
          <w:rFonts w:ascii="Garamond" w:hAnsi="Garamond" w:cs="Times New Roman"/>
          <w:bCs/>
          <w:color w:val="000000"/>
          <w:sz w:val="24"/>
          <w:szCs w:val="24"/>
        </w:rPr>
        <w:t>Munkájukról szolgálati naplót vezettek, a korábbi évekhez hasonlóan.</w:t>
      </w:r>
    </w:p>
    <w:p w:rsidR="007E22DE" w:rsidRDefault="007E22DE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F86F24">
        <w:rPr>
          <w:rFonts w:ascii="Garamond" w:hAnsi="Garamond" w:cs="Times New Roman"/>
          <w:bCs/>
          <w:color w:val="000000"/>
          <w:sz w:val="24"/>
          <w:szCs w:val="24"/>
        </w:rPr>
        <w:t xml:space="preserve">Feladatukat saját gépkocsival látják el, melynek üzemanyag-költségét a jogszabályoknak megfelelően téríti az Önkormányzat. 2015 szeptemberéig korlátozás nélkül használhatták a </w:t>
      </w:r>
      <w:r w:rsidRPr="00F86F24">
        <w:rPr>
          <w:rFonts w:ascii="Garamond" w:hAnsi="Garamond" w:cs="Times New Roman"/>
          <w:bCs/>
          <w:color w:val="000000"/>
          <w:sz w:val="24"/>
          <w:szCs w:val="24"/>
        </w:rPr>
        <w:lastRenderedPageBreak/>
        <w:t>gépjárművüket, a 2015. augusztus 31. napján kiadott, 10-15/2015-F-2 számú jegyzői utasítás alapján havi kilométer keret lett megállapítva, melyet minden hónapban 10%-kal túlléphetett a mezőőr. Esetükben havonta 600 km lett meghatározva. Ezt többé-kevésbé tartani tudták.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</w:p>
    <w:p w:rsid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F86F24">
        <w:rPr>
          <w:rFonts w:ascii="Garamond" w:hAnsi="Garamond" w:cs="Times New Roman"/>
          <w:bCs/>
          <w:color w:val="000000"/>
          <w:sz w:val="24"/>
          <w:szCs w:val="24"/>
        </w:rPr>
        <w:t>A mezőőrök 2015-ben is kellő körültekintéssel jártak el munkájuk során, területüket folyamatosan ellenőrizték, a földtulajdonosoktól, tanyatulajdonosoktól nem érkezett panasz azzal kapcsolatban, hogy földjeik védelmét nem megfelelően látják el. Sajnos azonban így is kerülnek szembe tolvajokkal, a téli időszakban különösen többel a fakivágások kapcsán. A tetten</w:t>
      </w:r>
      <w:r w:rsidR="007E22DE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Pr="00F86F24">
        <w:rPr>
          <w:rFonts w:ascii="Garamond" w:hAnsi="Garamond" w:cs="Times New Roman"/>
          <w:bCs/>
          <w:color w:val="000000"/>
          <w:sz w:val="24"/>
          <w:szCs w:val="24"/>
        </w:rPr>
        <w:t>ért lopásokat azonnal jelezték a rendőrség felé, akik haladéktalanul intézkedtek. Az ilyen „sikeres” akcióknak köszönhetően több mázsa elkobzott fa került az Önkormányzathoz.</w:t>
      </w:r>
      <w:r w:rsidR="007E22DE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Pr="00F86F24">
        <w:rPr>
          <w:rFonts w:ascii="Garamond" w:hAnsi="Garamond" w:cs="Times New Roman"/>
          <w:bCs/>
          <w:color w:val="000000"/>
          <w:sz w:val="24"/>
          <w:szCs w:val="24"/>
        </w:rPr>
        <w:t>Az észlelt lopások kapcsán feljelentéssel éltek a rendőrség felé.</w:t>
      </w:r>
    </w:p>
    <w:p w:rsidR="007E22DE" w:rsidRPr="00F86F24" w:rsidRDefault="007E22DE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</w:p>
    <w:p w:rsid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F86F24">
        <w:rPr>
          <w:rFonts w:ascii="Garamond" w:hAnsi="Garamond" w:cs="Times New Roman"/>
          <w:bCs/>
          <w:color w:val="000000"/>
          <w:sz w:val="24"/>
          <w:szCs w:val="24"/>
        </w:rPr>
        <w:t>A mezei őrszolgálat együttműködési megállapodást írt alá a rendőrséggel, ennek megfelelően szoros együttműködés volt megfigyelhető tavaly is, ami elengedhetetlen a fe</w:t>
      </w:r>
      <w:r w:rsidR="007E22DE">
        <w:rPr>
          <w:rFonts w:ascii="Garamond" w:hAnsi="Garamond" w:cs="Times New Roman"/>
          <w:bCs/>
          <w:color w:val="000000"/>
          <w:sz w:val="24"/>
          <w:szCs w:val="24"/>
        </w:rPr>
        <w:t>ladatuk ellátása tekintetében.</w:t>
      </w:r>
    </w:p>
    <w:p w:rsidR="007E22DE" w:rsidRPr="00F86F24" w:rsidRDefault="007E22DE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F86F24">
        <w:rPr>
          <w:rFonts w:ascii="Garamond" w:hAnsi="Garamond" w:cs="Times New Roman"/>
          <w:bCs/>
          <w:sz w:val="24"/>
          <w:szCs w:val="24"/>
        </w:rPr>
        <w:t xml:space="preserve">Terménylopás nem jellemző településünkön, inkább a zárkertekben termelt zöldségek, idénygyümölcsök eltulajdonítása okoz gondot. 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</w:p>
    <w:p w:rsidR="007E22DE" w:rsidRDefault="00F86F24" w:rsidP="00F86F24">
      <w:pPr>
        <w:spacing w:after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F86F24">
        <w:rPr>
          <w:rFonts w:ascii="Garamond" w:hAnsi="Garamond" w:cs="Times New Roman"/>
          <w:bCs/>
          <w:color w:val="000000"/>
          <w:sz w:val="24"/>
          <w:szCs w:val="24"/>
        </w:rPr>
        <w:t xml:space="preserve">A mezőőrök folyamatosan figyelték a dűlőutak állapotát is, a rossz állapotban lévő jelzik a </w:t>
      </w:r>
      <w:r w:rsidR="007E22DE">
        <w:rPr>
          <w:rFonts w:ascii="Garamond" w:hAnsi="Garamond" w:cs="Times New Roman"/>
          <w:bCs/>
          <w:color w:val="000000"/>
          <w:sz w:val="24"/>
          <w:szCs w:val="24"/>
        </w:rPr>
        <w:t>polgármesteri hivatal felé.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Pr="00F86F24">
        <w:rPr>
          <w:rStyle w:val="apple-converted-space"/>
          <w:rFonts w:ascii="Garamond" w:hAnsi="Garamond" w:cs="Times New Roman"/>
          <w:bCs/>
          <w:color w:val="000000"/>
          <w:sz w:val="24"/>
          <w:szCs w:val="24"/>
        </w:rPr>
        <w:t> 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>Illegális hulladéklerakókat is fedeztek fel, amelyeket szintén bejelentettek az illetékes ügyintézőnek.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>A mezei őrszolgálat kapcsán kell említést tenni a mezőőri járulékról is, amely 2015-ben is kivetésre került.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>A fizetendő járulék az alábbiak szerint alakult:</w:t>
      </w:r>
    </w:p>
    <w:p w:rsidR="00F86F24" w:rsidRPr="00F86F24" w:rsidRDefault="00F86F24" w:rsidP="00F86F24">
      <w:pPr>
        <w:pStyle w:val="NormlWeb"/>
        <w:numPr>
          <w:ilvl w:val="0"/>
          <w:numId w:val="4"/>
        </w:numPr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86F24">
        <w:rPr>
          <w:rFonts w:ascii="Garamond" w:hAnsi="Garamond"/>
          <w:color w:val="000000"/>
        </w:rPr>
        <w:t>szántó művelési ágba tartozó termőföld esetén – ha az nem tartozik a b.)</w:t>
      </w:r>
      <w:proofErr w:type="spellStart"/>
      <w:r w:rsidRPr="00F86F24">
        <w:rPr>
          <w:rFonts w:ascii="Garamond" w:hAnsi="Garamond"/>
          <w:color w:val="000000"/>
        </w:rPr>
        <w:t>-c</w:t>
      </w:r>
      <w:proofErr w:type="spellEnd"/>
      <w:r w:rsidRPr="00F86F24">
        <w:rPr>
          <w:rFonts w:ascii="Garamond" w:hAnsi="Garamond"/>
          <w:color w:val="000000"/>
        </w:rPr>
        <w:t>.) pontokba - 400Ft/ha</w:t>
      </w:r>
    </w:p>
    <w:p w:rsidR="00F86F24" w:rsidRPr="00F86F24" w:rsidRDefault="00F86F24" w:rsidP="00F86F24">
      <w:pPr>
        <w:pStyle w:val="NormlWeb"/>
        <w:numPr>
          <w:ilvl w:val="0"/>
          <w:numId w:val="4"/>
        </w:numPr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86F24">
        <w:rPr>
          <w:rFonts w:ascii="Garamond" w:hAnsi="Garamond"/>
          <w:color w:val="000000"/>
        </w:rPr>
        <w:t>öntözőberendezéssel ellátott szántó esetén 700 Ft/ha</w:t>
      </w:r>
    </w:p>
    <w:p w:rsidR="00F86F24" w:rsidRPr="00F86F24" w:rsidRDefault="00F86F24" w:rsidP="00F86F24">
      <w:pPr>
        <w:pStyle w:val="NormlWeb"/>
        <w:numPr>
          <w:ilvl w:val="0"/>
          <w:numId w:val="4"/>
        </w:numPr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86F24">
        <w:rPr>
          <w:rFonts w:ascii="Garamond" w:hAnsi="Garamond"/>
          <w:color w:val="000000"/>
        </w:rPr>
        <w:t>konyhakerti növények termesztésére használt szántó és gyümölcsös esetén 1300 Ft/ha</w:t>
      </w:r>
    </w:p>
    <w:p w:rsidR="00F86F24" w:rsidRPr="00F86F24" w:rsidRDefault="00F86F24" w:rsidP="00F86F24">
      <w:pPr>
        <w:pStyle w:val="NormlWeb"/>
        <w:numPr>
          <w:ilvl w:val="0"/>
          <w:numId w:val="4"/>
        </w:numPr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86F24">
        <w:rPr>
          <w:rFonts w:ascii="Garamond" w:hAnsi="Garamond"/>
          <w:color w:val="000000"/>
        </w:rPr>
        <w:t>külterületi kertes mezőgazdasági terület esetén 1300 Ft/ha</w:t>
      </w:r>
    </w:p>
    <w:p w:rsidR="00F86F24" w:rsidRPr="00F86F24" w:rsidRDefault="00F86F24" w:rsidP="00F86F24">
      <w:pPr>
        <w:pStyle w:val="NormlWeb"/>
        <w:numPr>
          <w:ilvl w:val="0"/>
          <w:numId w:val="4"/>
        </w:numPr>
        <w:spacing w:before="0" w:beforeAutospacing="0" w:after="20" w:afterAutospacing="0"/>
        <w:jc w:val="both"/>
        <w:rPr>
          <w:rFonts w:ascii="Garamond" w:hAnsi="Garamond"/>
          <w:color w:val="000000"/>
        </w:rPr>
      </w:pPr>
      <w:r w:rsidRPr="00F86F24">
        <w:rPr>
          <w:rFonts w:ascii="Garamond" w:hAnsi="Garamond"/>
          <w:color w:val="000000"/>
        </w:rPr>
        <w:t>gyep esetén 300Ft/ha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 xml:space="preserve"> </w:t>
      </w:r>
    </w:p>
    <w:p w:rsid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>A kivetett mezőőri járulékot a lakosság nagyo</w:t>
      </w:r>
      <w:r w:rsidR="007E22DE">
        <w:rPr>
          <w:rFonts w:ascii="Garamond" w:hAnsi="Garamond" w:cs="Times New Roman"/>
          <w:sz w:val="24"/>
          <w:szCs w:val="24"/>
        </w:rPr>
        <w:t>bb része megfizeti, aki nem, azzal szemben</w:t>
      </w:r>
      <w:r w:rsidRPr="00F86F24">
        <w:rPr>
          <w:rFonts w:ascii="Garamond" w:hAnsi="Garamond" w:cs="Times New Roman"/>
          <w:sz w:val="24"/>
          <w:szCs w:val="24"/>
        </w:rPr>
        <w:t xml:space="preserve"> az Adó</w:t>
      </w:r>
      <w:r w:rsidR="007E22DE">
        <w:rPr>
          <w:rFonts w:ascii="Garamond" w:hAnsi="Garamond" w:cs="Times New Roman"/>
          <w:sz w:val="24"/>
          <w:szCs w:val="24"/>
        </w:rPr>
        <w:t xml:space="preserve">ügyi </w:t>
      </w:r>
      <w:r w:rsidRPr="00F86F24">
        <w:rPr>
          <w:rFonts w:ascii="Garamond" w:hAnsi="Garamond" w:cs="Times New Roman"/>
          <w:sz w:val="24"/>
          <w:szCs w:val="24"/>
        </w:rPr>
        <w:t xml:space="preserve">osztály </w:t>
      </w:r>
      <w:r w:rsidR="007E22DE">
        <w:rPr>
          <w:rFonts w:ascii="Garamond" w:hAnsi="Garamond" w:cs="Times New Roman"/>
          <w:sz w:val="24"/>
          <w:szCs w:val="24"/>
        </w:rPr>
        <w:t>eljárást indít</w:t>
      </w:r>
      <w:r w:rsidRPr="00F86F24">
        <w:rPr>
          <w:rFonts w:ascii="Garamond" w:hAnsi="Garamond" w:cs="Times New Roman"/>
          <w:sz w:val="24"/>
          <w:szCs w:val="24"/>
        </w:rPr>
        <w:t xml:space="preserve">. A földhasználók az évek során tudomásul vették a járulék fizetését, ezért nem érte őket meglepetésként a mezőőri járulékról szóló határozat. Ami problémát okozhatott a tavalyi évben is, ha időközben az adott termőföldet más használta és ezt a korábbi használó nem jelentette be hivatalunkhoz. ekkor természetesen korrigálásra került a határozat, illetve a nyilvántartásban is átvezetésre került az új földhasználó. </w:t>
      </w:r>
    </w:p>
    <w:p w:rsidR="007E22DE" w:rsidRPr="00F86F24" w:rsidRDefault="007E22DE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>2015-ben mezőőri járulékból 6.000.000 Ft bevétele keletkezett az önkormányzatnak.</w:t>
      </w:r>
      <w:r w:rsidR="0003737D">
        <w:rPr>
          <w:rFonts w:ascii="Garamond" w:hAnsi="Garamond" w:cs="Times New Roman"/>
          <w:sz w:val="24"/>
          <w:szCs w:val="24"/>
        </w:rPr>
        <w:t xml:space="preserve"> </w:t>
      </w:r>
      <w:r w:rsidRPr="00F86F24">
        <w:rPr>
          <w:rFonts w:ascii="Garamond" w:hAnsi="Garamond" w:cs="Times New Roman"/>
          <w:sz w:val="24"/>
          <w:szCs w:val="24"/>
        </w:rPr>
        <w:t>Szintén a mezőőrökhöz kapcsolódó bevétel a részükre nyújtott állami támogatás, amely tavaly 6.400.000 Ft volt.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 xml:space="preserve">A mezőőrök jelenleg halőri feladatokat nem látnak el, bár jogosultságuk lenne rá, vizsgát tettek </w:t>
      </w:r>
      <w:proofErr w:type="gramStart"/>
      <w:r w:rsidRPr="00F86F24">
        <w:rPr>
          <w:rFonts w:ascii="Garamond" w:hAnsi="Garamond" w:cs="Times New Roman"/>
          <w:sz w:val="24"/>
          <w:szCs w:val="24"/>
        </w:rPr>
        <w:t>ezen</w:t>
      </w:r>
      <w:proofErr w:type="gramEnd"/>
      <w:r w:rsidRPr="00F86F24">
        <w:rPr>
          <w:rFonts w:ascii="Garamond" w:hAnsi="Garamond" w:cs="Times New Roman"/>
          <w:sz w:val="24"/>
          <w:szCs w:val="24"/>
        </w:rPr>
        <w:t xml:space="preserve"> tevékenység folytatására is. Korábban volt rá példa, hogy külön megbízás alapján látták el a halőri feladatokat.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>Összességében elmondható, hogy a mezőőrség jól működik, arra szükség van, tekintettel arra, hogy a lakosság folyamatosan romló életkörülményei miatt a magántulajdon ellen elkövetett cselekmények száma növekszik, így annak védelme is egyre fontosabbá válik, a lakosság valahol el is várja, hogy védelmezzük a magántulajdonukat.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 xml:space="preserve">2016. évre a feladat ugyanaz, mint az előző évben volt, a termőföldek védelme kiemelt fontosságú, célunk, hogy minél inkább visszaszorítsuk lopásokat, illetve minél több tolvajt érjünk tetten, ezzel is javítva a közbiztonságot a külterületeken is.   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>Kérem a Tisztelt Képviselő-testületet a beszámoló elfogadására!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6F24">
        <w:rPr>
          <w:rFonts w:ascii="Garamond" w:hAnsi="Garamond" w:cs="Times New Roman"/>
          <w:sz w:val="24"/>
          <w:szCs w:val="24"/>
        </w:rPr>
        <w:t>Törökszentmiklós, 2016. április 18.</w:t>
      </w:r>
    </w:p>
    <w:p w:rsidR="00F86F24" w:rsidRPr="00F86F24" w:rsidRDefault="00F86F24" w:rsidP="00F86F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6F24" w:rsidRPr="00F86F24" w:rsidRDefault="00F86F24" w:rsidP="00F86F24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proofErr w:type="gramStart"/>
      <w:r w:rsidRPr="00F86F24">
        <w:rPr>
          <w:rFonts w:ascii="Garamond" w:hAnsi="Garamond" w:cs="Times New Roman"/>
          <w:sz w:val="24"/>
          <w:szCs w:val="24"/>
        </w:rPr>
        <w:t>dr.</w:t>
      </w:r>
      <w:proofErr w:type="gramEnd"/>
      <w:r w:rsidRPr="00F86F24">
        <w:rPr>
          <w:rFonts w:ascii="Garamond" w:hAnsi="Garamond" w:cs="Times New Roman"/>
          <w:sz w:val="24"/>
          <w:szCs w:val="24"/>
        </w:rPr>
        <w:t xml:space="preserve"> Monoki Bernadett</w:t>
      </w:r>
    </w:p>
    <w:p w:rsidR="00F86F24" w:rsidRPr="0003737D" w:rsidRDefault="0003737D" w:rsidP="0003737D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osztályvezető</w:t>
      </w:r>
      <w:bookmarkStart w:id="0" w:name="_GoBack"/>
      <w:bookmarkEnd w:id="0"/>
      <w:proofErr w:type="gramEnd"/>
    </w:p>
    <w:p w:rsidR="00E30D0D" w:rsidRPr="008234F2" w:rsidRDefault="00E30D0D" w:rsidP="00F86F24">
      <w:pPr>
        <w:spacing w:after="0"/>
        <w:jc w:val="center"/>
        <w:rPr>
          <w:rFonts w:ascii="Garamond" w:hAnsi="Garamond" w:cs="Times New Roman"/>
        </w:rPr>
      </w:pPr>
    </w:p>
    <w:sectPr w:rsidR="00E30D0D" w:rsidRPr="008234F2" w:rsidSect="0084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A2" w:rsidRDefault="00DB53A2" w:rsidP="005C55DD">
      <w:pPr>
        <w:spacing w:after="0" w:line="240" w:lineRule="auto"/>
      </w:pPr>
      <w:r>
        <w:separator/>
      </w:r>
    </w:p>
  </w:endnote>
  <w:endnote w:type="continuationSeparator" w:id="0">
    <w:p w:rsidR="00DB53A2" w:rsidRDefault="00DB53A2" w:rsidP="005C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A2" w:rsidRDefault="00DB53A2" w:rsidP="005C55DD">
      <w:pPr>
        <w:spacing w:after="0" w:line="240" w:lineRule="auto"/>
      </w:pPr>
      <w:r>
        <w:separator/>
      </w:r>
    </w:p>
  </w:footnote>
  <w:footnote w:type="continuationSeparator" w:id="0">
    <w:p w:rsidR="00DB53A2" w:rsidRDefault="00DB53A2" w:rsidP="005C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A2" w:rsidRDefault="0027487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53A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53A2" w:rsidRDefault="00DB53A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A2" w:rsidRDefault="0027487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53A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737D">
      <w:rPr>
        <w:rStyle w:val="Oldalszm"/>
        <w:noProof/>
      </w:rPr>
      <w:t>2</w:t>
    </w:r>
    <w:r>
      <w:rPr>
        <w:rStyle w:val="Oldalszm"/>
      </w:rPr>
      <w:fldChar w:fldCharType="end"/>
    </w:r>
  </w:p>
  <w:p w:rsidR="00DB53A2" w:rsidRDefault="00DB53A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11F90"/>
    <w:multiLevelType w:val="hybridMultilevel"/>
    <w:tmpl w:val="10701892"/>
    <w:lvl w:ilvl="0" w:tplc="B31CB9CC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CF34F1A"/>
    <w:multiLevelType w:val="hybridMultilevel"/>
    <w:tmpl w:val="9CCA587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5D"/>
    <w:rsid w:val="0003737D"/>
    <w:rsid w:val="00040034"/>
    <w:rsid w:val="00120235"/>
    <w:rsid w:val="001909B1"/>
    <w:rsid w:val="001D1836"/>
    <w:rsid w:val="0021448C"/>
    <w:rsid w:val="00226B0E"/>
    <w:rsid w:val="00243A3B"/>
    <w:rsid w:val="0027487A"/>
    <w:rsid w:val="002A4ECD"/>
    <w:rsid w:val="00464EB4"/>
    <w:rsid w:val="004B0F1D"/>
    <w:rsid w:val="004F575E"/>
    <w:rsid w:val="0055066F"/>
    <w:rsid w:val="00554D07"/>
    <w:rsid w:val="005C55DD"/>
    <w:rsid w:val="006D240E"/>
    <w:rsid w:val="007122E9"/>
    <w:rsid w:val="00753BAE"/>
    <w:rsid w:val="007733E1"/>
    <w:rsid w:val="007C2B9F"/>
    <w:rsid w:val="007E22DE"/>
    <w:rsid w:val="007F0711"/>
    <w:rsid w:val="00804486"/>
    <w:rsid w:val="008234F2"/>
    <w:rsid w:val="0083451A"/>
    <w:rsid w:val="00845FEE"/>
    <w:rsid w:val="008D44F7"/>
    <w:rsid w:val="00997B76"/>
    <w:rsid w:val="00B56809"/>
    <w:rsid w:val="00BD57E4"/>
    <w:rsid w:val="00C82E5D"/>
    <w:rsid w:val="00CC2C79"/>
    <w:rsid w:val="00CF44DD"/>
    <w:rsid w:val="00D15B5F"/>
    <w:rsid w:val="00D160E2"/>
    <w:rsid w:val="00DB53A2"/>
    <w:rsid w:val="00E30D0D"/>
    <w:rsid w:val="00ED6246"/>
    <w:rsid w:val="00F2063B"/>
    <w:rsid w:val="00F86F24"/>
    <w:rsid w:val="00FE11C6"/>
    <w:rsid w:val="00FE5CB6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0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63B"/>
    <w:pPr>
      <w:ind w:left="720"/>
      <w:contextualSpacing/>
    </w:pPr>
  </w:style>
  <w:style w:type="paragraph" w:styleId="lfej">
    <w:name w:val="header"/>
    <w:basedOn w:val="Norml"/>
    <w:link w:val="lfejChar"/>
    <w:semiHidden/>
    <w:rsid w:val="00040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40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40034"/>
  </w:style>
  <w:style w:type="paragraph" w:customStyle="1" w:styleId="Listaszerbekezds1">
    <w:name w:val="Listaszerű bekezdés1"/>
    <w:basedOn w:val="Norml"/>
    <w:rsid w:val="00040034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l"/>
    <w:rsid w:val="0004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23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F8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8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0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63B"/>
    <w:pPr>
      <w:ind w:left="720"/>
      <w:contextualSpacing/>
    </w:pPr>
  </w:style>
  <w:style w:type="paragraph" w:styleId="lfej">
    <w:name w:val="header"/>
    <w:basedOn w:val="Norml"/>
    <w:link w:val="lfejChar"/>
    <w:semiHidden/>
    <w:rsid w:val="00040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40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40034"/>
  </w:style>
  <w:style w:type="paragraph" w:customStyle="1" w:styleId="Listaszerbekezds1">
    <w:name w:val="Listaszerű bekezdés1"/>
    <w:basedOn w:val="Norml"/>
    <w:rsid w:val="00040034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l"/>
    <w:rsid w:val="0004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7364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Pető Zoltán</dc:creator>
  <cp:keywords/>
  <dc:description/>
  <cp:lastModifiedBy>herczegne_ilona</cp:lastModifiedBy>
  <cp:revision>2</cp:revision>
  <cp:lastPrinted>2016-03-22T15:34:00Z</cp:lastPrinted>
  <dcterms:created xsi:type="dcterms:W3CDTF">2016-04-20T09:27:00Z</dcterms:created>
  <dcterms:modified xsi:type="dcterms:W3CDTF">2016-04-20T09:27:00Z</dcterms:modified>
</cp:coreProperties>
</file>