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2F" w:rsidRPr="00B53C4B" w:rsidRDefault="00AC6E2F" w:rsidP="00F97B07">
      <w:pPr>
        <w:contextualSpacing/>
        <w:jc w:val="both"/>
        <w:rPr>
          <w:bCs/>
          <w:i/>
          <w:color w:val="000000"/>
          <w:sz w:val="22"/>
          <w:szCs w:val="22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AC6E2F" w:rsidRPr="00B53C4B" w:rsidTr="00260A63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6E2F" w:rsidRPr="00B53C4B" w:rsidRDefault="00E65D96" w:rsidP="0007363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E2F" w:rsidRPr="0007363F" w:rsidRDefault="00DA472A" w:rsidP="00F97B07">
            <w:pPr>
              <w:tabs>
                <w:tab w:val="left" w:pos="975"/>
              </w:tabs>
              <w:jc w:val="righ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  <w:r w:rsidR="0007363F">
              <w:rPr>
                <w:b/>
                <w:sz w:val="72"/>
                <w:szCs w:val="72"/>
              </w:rPr>
              <w:t>.</w:t>
            </w:r>
          </w:p>
        </w:tc>
      </w:tr>
      <w:tr w:rsidR="00AC6E2F" w:rsidRPr="00B53C4B" w:rsidTr="00260A63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C6E2F" w:rsidRPr="00B53C4B" w:rsidRDefault="00AC6E2F" w:rsidP="00F97B0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3C4B">
              <w:rPr>
                <w:b/>
                <w:sz w:val="22"/>
                <w:szCs w:val="22"/>
              </w:rPr>
              <w:t>TÖRÖKSZENTMIKLÓS VÁROS POLGÁRMESTERÉTŐL</w:t>
            </w:r>
          </w:p>
        </w:tc>
      </w:tr>
      <w:tr w:rsidR="00AC6E2F" w:rsidRPr="00B53C4B" w:rsidTr="00260A63">
        <w:trPr>
          <w:trHeight w:val="851"/>
          <w:jc w:val="center"/>
        </w:trPr>
        <w:tc>
          <w:tcPr>
            <w:tcW w:w="9108" w:type="dxa"/>
            <w:gridSpan w:val="3"/>
            <w:shd w:val="clear" w:color="auto" w:fill="auto"/>
            <w:vAlign w:val="center"/>
          </w:tcPr>
          <w:p w:rsidR="00D626A9" w:rsidRDefault="00D626A9" w:rsidP="00F97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 Ü R G Ő S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S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É G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I  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N D Í T V Á N Y </w:t>
            </w:r>
          </w:p>
          <w:p w:rsidR="00AC6E2F" w:rsidRPr="00B53C4B" w:rsidRDefault="00AC6E2F" w:rsidP="00F97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C4B">
              <w:rPr>
                <w:b/>
                <w:bCs/>
                <w:color w:val="000000"/>
                <w:sz w:val="22"/>
                <w:szCs w:val="22"/>
              </w:rPr>
              <w:t>E L Ő T E R J E S Z T É S</w:t>
            </w:r>
          </w:p>
        </w:tc>
      </w:tr>
      <w:tr w:rsidR="00AC6E2F" w:rsidRPr="00B53C4B" w:rsidTr="00260A63">
        <w:trPr>
          <w:trHeight w:val="851"/>
          <w:jc w:val="center"/>
        </w:trPr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E2F" w:rsidRPr="00B53C4B" w:rsidRDefault="00AC6E2F" w:rsidP="008E61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53C4B">
              <w:rPr>
                <w:bCs/>
                <w:color w:val="000000"/>
                <w:sz w:val="22"/>
                <w:szCs w:val="22"/>
              </w:rPr>
              <w:t xml:space="preserve">A Képviselő-testület </w:t>
            </w:r>
            <w:r w:rsidR="007B17FA">
              <w:rPr>
                <w:bCs/>
                <w:color w:val="000000"/>
                <w:sz w:val="22"/>
                <w:szCs w:val="22"/>
              </w:rPr>
              <w:t>2016. január 1</w:t>
            </w:r>
            <w:r w:rsidR="008E61E0">
              <w:rPr>
                <w:bCs/>
                <w:color w:val="000000"/>
                <w:sz w:val="22"/>
                <w:szCs w:val="22"/>
              </w:rPr>
              <w:t>4</w:t>
            </w:r>
            <w:r w:rsidR="007B17FA">
              <w:rPr>
                <w:bCs/>
                <w:color w:val="000000"/>
                <w:sz w:val="22"/>
                <w:szCs w:val="22"/>
              </w:rPr>
              <w:t>.</w:t>
            </w:r>
            <w:r w:rsidR="00232FC6">
              <w:rPr>
                <w:bCs/>
                <w:color w:val="000000"/>
                <w:sz w:val="22"/>
                <w:szCs w:val="22"/>
              </w:rPr>
              <w:t xml:space="preserve"> napján tartandó</w:t>
            </w:r>
            <w:r w:rsidRPr="00B53C4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B17FA">
              <w:rPr>
                <w:b/>
                <w:bCs/>
                <w:color w:val="000000"/>
                <w:sz w:val="22"/>
                <w:szCs w:val="22"/>
              </w:rPr>
              <w:t>rendkívüli</w:t>
            </w:r>
            <w:r w:rsidRPr="00B53C4B">
              <w:rPr>
                <w:b/>
                <w:bCs/>
                <w:color w:val="000000"/>
                <w:sz w:val="22"/>
                <w:szCs w:val="22"/>
              </w:rPr>
              <w:t xml:space="preserve"> nyilvános</w:t>
            </w:r>
            <w:r w:rsidRPr="00B53C4B">
              <w:rPr>
                <w:bCs/>
                <w:color w:val="000000"/>
                <w:sz w:val="22"/>
                <w:szCs w:val="22"/>
              </w:rPr>
              <w:t xml:space="preserve"> ülésére</w:t>
            </w:r>
          </w:p>
        </w:tc>
      </w:tr>
      <w:tr w:rsidR="00AC6E2F" w:rsidRPr="00B53C4B" w:rsidTr="00260A63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C6E2F" w:rsidRPr="00B53C4B" w:rsidRDefault="00AC6E2F" w:rsidP="00F97B0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C6E2F" w:rsidRPr="00B53C4B" w:rsidTr="00A65E1E">
        <w:trPr>
          <w:trHeight w:val="73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C6E2F" w:rsidRPr="00B53C4B" w:rsidRDefault="00AC6E2F" w:rsidP="00F97B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3C4B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C6E2F" w:rsidRPr="00B53C4B" w:rsidRDefault="0028576B" w:rsidP="00F97B0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53C4B">
              <w:rPr>
                <w:sz w:val="22"/>
                <w:szCs w:val="22"/>
              </w:rPr>
              <w:t>Markót Imre polgármeste</w:t>
            </w:r>
            <w:r w:rsidR="00AC6E2F" w:rsidRPr="00B53C4B">
              <w:rPr>
                <w:sz w:val="22"/>
                <w:szCs w:val="22"/>
              </w:rPr>
              <w:t>r</w:t>
            </w:r>
          </w:p>
        </w:tc>
      </w:tr>
      <w:tr w:rsidR="00AC6E2F" w:rsidRPr="00B53C4B" w:rsidTr="00A65E1E">
        <w:trPr>
          <w:trHeight w:val="716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C6E2F" w:rsidRPr="00B53C4B" w:rsidRDefault="00AC6E2F" w:rsidP="00F97B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3C4B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C6E2F" w:rsidRPr="00B53C4B" w:rsidRDefault="00DA472A" w:rsidP="00F97B0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</w:t>
            </w:r>
            <w:r w:rsidR="00FA6847" w:rsidRPr="00B53C4B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  <w:r w:rsidR="00FA6847" w:rsidRPr="00B53C4B">
              <w:rPr>
                <w:sz w:val="22"/>
                <w:szCs w:val="22"/>
              </w:rPr>
              <w:t>-F-1</w:t>
            </w:r>
          </w:p>
        </w:tc>
      </w:tr>
      <w:tr w:rsidR="00AC6E2F" w:rsidRPr="00B53C4B" w:rsidTr="00A65E1E">
        <w:trPr>
          <w:trHeight w:val="713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C6E2F" w:rsidRPr="00B53C4B" w:rsidRDefault="00AC6E2F" w:rsidP="00F97B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3C4B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C6E2F" w:rsidRPr="00B53C4B" w:rsidRDefault="00936D9A" w:rsidP="00936D9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</w:t>
            </w:r>
            <w:r w:rsidR="00AC6E2F" w:rsidRPr="00B53C4B">
              <w:rPr>
                <w:b/>
                <w:sz w:val="22"/>
                <w:szCs w:val="22"/>
              </w:rPr>
              <w:t>Törökszentmiklós Város</w:t>
            </w:r>
            <w:r>
              <w:rPr>
                <w:b/>
                <w:sz w:val="22"/>
                <w:szCs w:val="22"/>
              </w:rPr>
              <w:t>i Önkormányzat, mint alperes</w:t>
            </w:r>
            <w:r w:rsidR="00113A6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és </w:t>
            </w:r>
            <w:r w:rsidR="00113A64">
              <w:rPr>
                <w:b/>
                <w:sz w:val="22"/>
                <w:szCs w:val="22"/>
              </w:rPr>
              <w:t>a</w:t>
            </w:r>
            <w:r w:rsidR="008E61E0">
              <w:rPr>
                <w:b/>
                <w:sz w:val="22"/>
                <w:szCs w:val="22"/>
              </w:rPr>
              <w:t>z</w:t>
            </w:r>
            <w:r w:rsidR="00113A64">
              <w:rPr>
                <w:b/>
                <w:sz w:val="22"/>
                <w:szCs w:val="22"/>
              </w:rPr>
              <w:t xml:space="preserve"> </w:t>
            </w:r>
            <w:r w:rsidR="008E61E0" w:rsidRPr="006E56BF">
              <w:rPr>
                <w:rFonts w:ascii="Garamond" w:hAnsi="Garamond"/>
                <w:b/>
              </w:rPr>
              <w:t xml:space="preserve">ERRO 96. </w:t>
            </w:r>
            <w:r>
              <w:rPr>
                <w:b/>
                <w:sz w:val="22"/>
                <w:szCs w:val="22"/>
              </w:rPr>
              <w:t>Kft.</w:t>
            </w:r>
            <w:r w:rsidR="008E61E0">
              <w:rPr>
                <w:b/>
                <w:sz w:val="22"/>
                <w:szCs w:val="22"/>
              </w:rPr>
              <w:t xml:space="preserve"> „</w:t>
            </w:r>
            <w:proofErr w:type="spellStart"/>
            <w:r w:rsidR="008E61E0">
              <w:rPr>
                <w:b/>
                <w:sz w:val="22"/>
                <w:szCs w:val="22"/>
              </w:rPr>
              <w:t>f.a</w:t>
            </w:r>
            <w:proofErr w:type="spellEnd"/>
            <w:r w:rsidR="008E61E0">
              <w:rPr>
                <w:b/>
                <w:sz w:val="22"/>
                <w:szCs w:val="22"/>
              </w:rPr>
              <w:t>.”</w:t>
            </w:r>
            <w:r>
              <w:rPr>
                <w:b/>
                <w:sz w:val="22"/>
                <w:szCs w:val="22"/>
              </w:rPr>
              <w:t>, mint felperes között lezárult perből származó kötelezettség teljesítése</w:t>
            </w:r>
          </w:p>
        </w:tc>
      </w:tr>
      <w:tr w:rsidR="00AC6E2F" w:rsidRPr="00B53C4B" w:rsidTr="00A65E1E">
        <w:trPr>
          <w:trHeight w:val="71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C6E2F" w:rsidRPr="00B53C4B" w:rsidRDefault="00AC6E2F" w:rsidP="00F97B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53C4B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C6E2F" w:rsidRPr="00B53C4B" w:rsidRDefault="00AC6E2F" w:rsidP="00D626A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B53C4B">
              <w:rPr>
                <w:bCs/>
                <w:color w:val="000000"/>
                <w:sz w:val="22"/>
                <w:szCs w:val="22"/>
              </w:rPr>
              <w:t xml:space="preserve">Rendelet-tervezet, </w:t>
            </w:r>
            <w:r w:rsidRPr="00D626A9">
              <w:rPr>
                <w:b/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B53C4B"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D626A9">
              <w:rPr>
                <w:bCs/>
                <w:color w:val="000000"/>
                <w:sz w:val="22"/>
                <w:szCs w:val="22"/>
              </w:rPr>
              <w:t>Tájékoztató</w:t>
            </w:r>
            <w:r w:rsidRPr="00B53C4B">
              <w:rPr>
                <w:bCs/>
                <w:color w:val="000000"/>
                <w:sz w:val="22"/>
                <w:szCs w:val="22"/>
              </w:rPr>
              <w:t>, Beszámoló</w:t>
            </w:r>
          </w:p>
        </w:tc>
      </w:tr>
      <w:tr w:rsidR="001361D1" w:rsidRPr="00B53C4B" w:rsidTr="00A65E1E">
        <w:trPr>
          <w:trHeight w:val="68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1361D1" w:rsidRPr="00B53C4B" w:rsidRDefault="00D626A9" w:rsidP="00F97B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Döntéshozatal módja: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1361D1" w:rsidRDefault="00D626A9" w:rsidP="00F97B0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nyílt ülés (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Mötv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 46. § (1))</w:t>
            </w:r>
          </w:p>
          <w:p w:rsidR="00D626A9" w:rsidRPr="00B53C4B" w:rsidRDefault="00D626A9" w:rsidP="00F97B0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egyszerű többség (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Mötv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 47. § (2))</w:t>
            </w:r>
          </w:p>
        </w:tc>
      </w:tr>
      <w:tr w:rsidR="00AC6E2F" w:rsidRPr="00B53C4B" w:rsidTr="00A65E1E">
        <w:trPr>
          <w:trHeight w:val="680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C6E2F" w:rsidRPr="00B53C4B" w:rsidRDefault="00AC6E2F" w:rsidP="00F97B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3C4B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C6E2F" w:rsidRPr="00B53C4B" w:rsidRDefault="00AC6E2F" w:rsidP="00936D9A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B53C4B">
              <w:rPr>
                <w:rFonts w:ascii="Times New Roman" w:hAnsi="Times New Roman"/>
              </w:rPr>
              <w:t xml:space="preserve">1 db </w:t>
            </w:r>
            <w:r w:rsidR="00936D9A">
              <w:rPr>
                <w:rFonts w:ascii="Times New Roman" w:hAnsi="Times New Roman"/>
                <w:b/>
                <w:u w:val="single"/>
              </w:rPr>
              <w:t>határozat</w:t>
            </w:r>
          </w:p>
        </w:tc>
      </w:tr>
      <w:tr w:rsidR="00AC6E2F" w:rsidRPr="00B53C4B" w:rsidTr="00A65E1E">
        <w:trPr>
          <w:trHeight w:val="663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C6E2F" w:rsidRPr="00B53C4B" w:rsidRDefault="00AC6E2F" w:rsidP="00F97B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3C4B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3230A8" w:rsidRPr="00B53C4B" w:rsidRDefault="00D626A9" w:rsidP="00F97B07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Majtényi Erzsébet jegyző</w:t>
            </w:r>
            <w:r w:rsidR="003230A8" w:rsidRPr="00B53C4B">
              <w:rPr>
                <w:sz w:val="22"/>
                <w:szCs w:val="22"/>
              </w:rPr>
              <w:t xml:space="preserve"> </w:t>
            </w:r>
          </w:p>
        </w:tc>
      </w:tr>
      <w:tr w:rsidR="00A65E1E" w:rsidRPr="00B53C4B" w:rsidTr="00A65E1E">
        <w:trPr>
          <w:trHeight w:val="715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65E1E" w:rsidRPr="00B53C4B" w:rsidRDefault="00A65E1E" w:rsidP="00B364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Meghívott: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65E1E" w:rsidRPr="00B53C4B" w:rsidRDefault="008E61E0" w:rsidP="00B364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C6E2F" w:rsidRPr="00B53C4B" w:rsidTr="00A65E1E">
        <w:trPr>
          <w:trHeight w:val="683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C6E2F" w:rsidRPr="00B53C4B" w:rsidRDefault="00AC6E2F" w:rsidP="00F97B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3C4B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07363F" w:rsidRPr="00B53C4B" w:rsidRDefault="00AC6E2F" w:rsidP="00F97B0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53C4B">
              <w:rPr>
                <w:sz w:val="22"/>
                <w:szCs w:val="22"/>
              </w:rPr>
              <w:t xml:space="preserve">a Képviselő-testület </w:t>
            </w:r>
            <w:r w:rsidR="00936D9A">
              <w:rPr>
                <w:b/>
                <w:sz w:val="22"/>
                <w:szCs w:val="22"/>
              </w:rPr>
              <w:t>Pénzügyi és Városfejlesztési Bizottság</w:t>
            </w:r>
          </w:p>
          <w:p w:rsidR="00AC6E2F" w:rsidRPr="00B53C4B" w:rsidRDefault="00AC6E2F" w:rsidP="00F97B0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53C4B">
              <w:rPr>
                <w:sz w:val="22"/>
                <w:szCs w:val="22"/>
              </w:rPr>
              <w:t>részére</w:t>
            </w:r>
          </w:p>
        </w:tc>
      </w:tr>
      <w:tr w:rsidR="00AC6E2F" w:rsidRPr="00B53C4B" w:rsidTr="00A65E1E">
        <w:trPr>
          <w:trHeight w:val="707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C6E2F" w:rsidRPr="00B53C4B" w:rsidRDefault="00AC6E2F" w:rsidP="00F97B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3C4B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C6E2F" w:rsidRPr="00B53C4B" w:rsidRDefault="008E61E0" w:rsidP="008E61E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2016. január 13.</w:t>
            </w:r>
            <w:r w:rsidR="00AC6E2F" w:rsidRPr="00B53C4B">
              <w:rPr>
                <w:sz w:val="22"/>
                <w:szCs w:val="22"/>
              </w:rPr>
              <w:t xml:space="preserve"> </w:t>
            </w:r>
          </w:p>
        </w:tc>
      </w:tr>
    </w:tbl>
    <w:p w:rsidR="00AC6E2F" w:rsidRPr="00B53C4B" w:rsidRDefault="00AC6E2F" w:rsidP="00F97B07">
      <w:pPr>
        <w:jc w:val="both"/>
        <w:rPr>
          <w:b/>
          <w:sz w:val="22"/>
          <w:szCs w:val="22"/>
        </w:rPr>
        <w:sectPr w:rsidR="00AC6E2F" w:rsidRPr="00B53C4B" w:rsidSect="00611882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97B07" w:rsidRPr="00B53C4B" w:rsidRDefault="00F97B07" w:rsidP="00F97B07">
      <w:pPr>
        <w:jc w:val="both"/>
        <w:rPr>
          <w:b/>
          <w:bCs/>
          <w:sz w:val="22"/>
          <w:szCs w:val="22"/>
        </w:rPr>
        <w:sectPr w:rsidR="00F97B07" w:rsidRPr="00B53C4B" w:rsidSect="00611882">
          <w:headerReference w:type="even" r:id="rId13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59026E" w:rsidRPr="008A78F8" w:rsidRDefault="0059026E" w:rsidP="00CF7DDE">
      <w:pPr>
        <w:tabs>
          <w:tab w:val="left" w:pos="6300"/>
        </w:tabs>
        <w:jc w:val="both"/>
        <w:rPr>
          <w:rFonts w:ascii="Garamond" w:hAnsi="Garamond"/>
          <w:b/>
          <w:bCs/>
        </w:rPr>
      </w:pPr>
      <w:r w:rsidRPr="008A78F8">
        <w:rPr>
          <w:rFonts w:ascii="Garamond" w:hAnsi="Garamond"/>
          <w:b/>
          <w:bCs/>
        </w:rPr>
        <w:lastRenderedPageBreak/>
        <w:t>Tisztelt Képviselő-testület!</w:t>
      </w:r>
    </w:p>
    <w:p w:rsidR="0059026E" w:rsidRPr="008A78F8" w:rsidRDefault="0059026E" w:rsidP="00CF7DDE">
      <w:pPr>
        <w:tabs>
          <w:tab w:val="left" w:pos="6300"/>
        </w:tabs>
        <w:jc w:val="both"/>
        <w:rPr>
          <w:rFonts w:ascii="Garamond" w:hAnsi="Garamond"/>
          <w:bCs/>
        </w:rPr>
      </w:pPr>
    </w:p>
    <w:p w:rsidR="00DC7107" w:rsidRPr="008A78F8" w:rsidRDefault="00DC7107" w:rsidP="00DC7107">
      <w:pPr>
        <w:jc w:val="both"/>
        <w:rPr>
          <w:rFonts w:ascii="Garamond" w:hAnsi="Garamond"/>
        </w:rPr>
      </w:pPr>
      <w:r w:rsidRPr="008A78F8">
        <w:rPr>
          <w:rFonts w:ascii="Garamond" w:hAnsi="Garamond"/>
        </w:rPr>
        <w:t>Amint arról már korábban értesült a tisztelt Képviselő-testület, az Önkormányzat, mint alperes perben állt a</w:t>
      </w:r>
      <w:r w:rsidR="00886698" w:rsidRPr="008A78F8">
        <w:rPr>
          <w:rFonts w:ascii="Garamond" w:hAnsi="Garamond"/>
        </w:rPr>
        <w:t>z</w:t>
      </w:r>
      <w:r w:rsidRPr="008A78F8">
        <w:rPr>
          <w:rFonts w:ascii="Garamond" w:hAnsi="Garamond"/>
        </w:rPr>
        <w:t xml:space="preserve"> </w:t>
      </w:r>
      <w:r w:rsidR="007B17FA" w:rsidRPr="008A78F8">
        <w:rPr>
          <w:rFonts w:ascii="Garamond" w:hAnsi="Garamond"/>
          <w:b/>
        </w:rPr>
        <w:t>ERRO 96. Építő,- Szerelő, Kereskedelmi és Szolgáltató Kft. „</w:t>
      </w:r>
      <w:proofErr w:type="spellStart"/>
      <w:r w:rsidR="007B17FA" w:rsidRPr="008A78F8">
        <w:rPr>
          <w:rFonts w:ascii="Garamond" w:hAnsi="Garamond"/>
          <w:b/>
        </w:rPr>
        <w:t>f.a</w:t>
      </w:r>
      <w:proofErr w:type="spellEnd"/>
      <w:r w:rsidR="007B17FA" w:rsidRPr="008A78F8">
        <w:rPr>
          <w:rFonts w:ascii="Garamond" w:hAnsi="Garamond"/>
          <w:b/>
        </w:rPr>
        <w:t>.”</w:t>
      </w:r>
      <w:proofErr w:type="spellStart"/>
      <w:r w:rsidR="007B17FA" w:rsidRPr="008A78F8">
        <w:rPr>
          <w:rFonts w:ascii="Garamond" w:hAnsi="Garamond"/>
        </w:rPr>
        <w:t>-</w:t>
      </w:r>
      <w:r w:rsidR="007C4260" w:rsidRPr="008A78F8">
        <w:rPr>
          <w:rFonts w:ascii="Garamond" w:hAnsi="Garamond"/>
          <w:b/>
        </w:rPr>
        <w:t>ve</w:t>
      </w:r>
      <w:r w:rsidRPr="008A78F8">
        <w:rPr>
          <w:rFonts w:ascii="Garamond" w:hAnsi="Garamond"/>
          <w:b/>
        </w:rPr>
        <w:t>l</w:t>
      </w:r>
      <w:proofErr w:type="spellEnd"/>
      <w:r w:rsidRPr="008A78F8">
        <w:rPr>
          <w:rFonts w:ascii="Garamond" w:hAnsi="Garamond"/>
          <w:b/>
        </w:rPr>
        <w:t xml:space="preserve">, mint </w:t>
      </w:r>
      <w:r w:rsidR="007B17FA" w:rsidRPr="008A78F8">
        <w:rPr>
          <w:rFonts w:ascii="Garamond" w:hAnsi="Garamond"/>
          <w:b/>
        </w:rPr>
        <w:t>felperessel</w:t>
      </w:r>
      <w:r w:rsidRPr="008A78F8">
        <w:rPr>
          <w:rFonts w:ascii="Garamond" w:hAnsi="Garamond"/>
          <w:b/>
        </w:rPr>
        <w:t xml:space="preserve"> szemben egy korábbi, </w:t>
      </w:r>
      <w:r w:rsidRPr="008A78F8">
        <w:rPr>
          <w:rFonts w:ascii="Garamond" w:hAnsi="Garamond"/>
        </w:rPr>
        <w:t xml:space="preserve">vállalkozási </w:t>
      </w:r>
      <w:r w:rsidR="007B17FA" w:rsidRPr="008A78F8">
        <w:rPr>
          <w:rFonts w:ascii="Garamond" w:hAnsi="Garamond"/>
        </w:rPr>
        <w:t>díjkövetelésből</w:t>
      </w:r>
      <w:r w:rsidRPr="008A78F8">
        <w:rPr>
          <w:rFonts w:ascii="Garamond" w:hAnsi="Garamond"/>
        </w:rPr>
        <w:t xml:space="preserve"> eredő ügyben, amely még 20</w:t>
      </w:r>
      <w:r w:rsidR="007B17FA" w:rsidRPr="008A78F8">
        <w:rPr>
          <w:rFonts w:ascii="Garamond" w:hAnsi="Garamond"/>
        </w:rPr>
        <w:t>04</w:t>
      </w:r>
      <w:r w:rsidRPr="008A78F8">
        <w:rPr>
          <w:rFonts w:ascii="Garamond" w:hAnsi="Garamond"/>
        </w:rPr>
        <w:t xml:space="preserve"> évre volt visszavezethető.</w:t>
      </w:r>
    </w:p>
    <w:p w:rsidR="00DC7107" w:rsidRPr="008A78F8" w:rsidRDefault="00DC7107" w:rsidP="00DC7107">
      <w:pPr>
        <w:jc w:val="both"/>
        <w:rPr>
          <w:rFonts w:ascii="Garamond" w:hAnsi="Garamond"/>
        </w:rPr>
      </w:pPr>
    </w:p>
    <w:p w:rsidR="00936D9A" w:rsidRPr="008A78F8" w:rsidRDefault="00DC7107" w:rsidP="00DC7107">
      <w:pPr>
        <w:pStyle w:val="Listaszerbekezds"/>
        <w:ind w:left="0"/>
        <w:jc w:val="both"/>
        <w:rPr>
          <w:rFonts w:ascii="Garamond" w:hAnsi="Garamond"/>
        </w:rPr>
      </w:pPr>
      <w:r w:rsidRPr="008A78F8">
        <w:rPr>
          <w:rFonts w:ascii="Garamond" w:hAnsi="Garamond"/>
        </w:rPr>
        <w:t>Az alábbiakban röviden bemutatjuk a t</w:t>
      </w:r>
      <w:r w:rsidR="00936D9A" w:rsidRPr="008A78F8">
        <w:rPr>
          <w:rFonts w:ascii="Garamond" w:hAnsi="Garamond"/>
        </w:rPr>
        <w:t>ényállás</w:t>
      </w:r>
      <w:r w:rsidRPr="008A78F8">
        <w:rPr>
          <w:rFonts w:ascii="Garamond" w:hAnsi="Garamond"/>
        </w:rPr>
        <w:t>t</w:t>
      </w:r>
      <w:r w:rsidR="00936D9A" w:rsidRPr="008A78F8">
        <w:rPr>
          <w:rFonts w:ascii="Garamond" w:hAnsi="Garamond"/>
        </w:rPr>
        <w:t>:</w:t>
      </w:r>
    </w:p>
    <w:p w:rsidR="007B17FA" w:rsidRPr="008A78F8" w:rsidRDefault="007B17FA" w:rsidP="007B17FA">
      <w:pPr>
        <w:jc w:val="both"/>
        <w:rPr>
          <w:rFonts w:ascii="Garamond" w:hAnsi="Garamond"/>
        </w:rPr>
      </w:pPr>
      <w:r w:rsidRPr="008A78F8">
        <w:rPr>
          <w:rFonts w:ascii="Garamond" w:hAnsi="Garamond"/>
        </w:rPr>
        <w:t xml:space="preserve">A peres felek 2004. július 21. napján építési-vállalkozási szerződést kötöttek, melyben a felperes vállalta Törökszentmiklós szennyvízcsatorna hálózat építését, és a szennyvíztisztító telep hatásfok növelését. </w:t>
      </w:r>
    </w:p>
    <w:p w:rsidR="007B17FA" w:rsidRPr="008A78F8" w:rsidRDefault="007B17FA" w:rsidP="007B17FA">
      <w:pPr>
        <w:jc w:val="both"/>
        <w:rPr>
          <w:rFonts w:ascii="Garamond" w:hAnsi="Garamond"/>
        </w:rPr>
      </w:pPr>
      <w:r w:rsidRPr="008A78F8">
        <w:rPr>
          <w:rFonts w:ascii="Garamond" w:hAnsi="Garamond"/>
        </w:rPr>
        <w:t>A felperes részéről az eredeti szerződésben biztosítani vállalt teljesítési bankgarancia lejárt, melynek pótlására felek 2007. november 5 napján közjegyzői okiratba foglalt megállapodást kötöttek, amelyben alperes vállalta, hogy az eredeti szerződésben meghatározott vállalkozói díjon felül további 269.000.000,- Ft + ÁFA összeget fizet a felperesnek, melyből 100.000.000,- Ft+ÁFA összeget a felperest terhelő garanciális kötelezettség teljesítésének biztosítékaként visszatarthatott.</w:t>
      </w:r>
    </w:p>
    <w:p w:rsidR="007B17FA" w:rsidRPr="008A78F8" w:rsidRDefault="007B17FA" w:rsidP="007B17FA">
      <w:pPr>
        <w:jc w:val="both"/>
        <w:rPr>
          <w:rFonts w:ascii="Garamond" w:hAnsi="Garamond"/>
        </w:rPr>
      </w:pPr>
      <w:r w:rsidRPr="008A78F8">
        <w:rPr>
          <w:rFonts w:ascii="Garamond" w:hAnsi="Garamond"/>
        </w:rPr>
        <w:t xml:space="preserve">A létesítmény műszaki átadás-átvétele 2007. november 6. napján megtörtént. </w:t>
      </w:r>
    </w:p>
    <w:p w:rsidR="007B17FA" w:rsidRPr="008A78F8" w:rsidRDefault="007B17FA" w:rsidP="007B17FA">
      <w:pPr>
        <w:jc w:val="both"/>
        <w:rPr>
          <w:rFonts w:ascii="Garamond" w:hAnsi="Garamond"/>
        </w:rPr>
      </w:pPr>
      <w:r w:rsidRPr="008A78F8">
        <w:rPr>
          <w:rFonts w:ascii="Garamond" w:hAnsi="Garamond"/>
        </w:rPr>
        <w:t>A 2008. január 25 napján indult felszámolási eljárásban a Fővárosi Törvényszék 2008. április 23. napján jogerőre emelkedett végzéssel állapította meg felperes fizetésképtelenségét és rendelte el felszámolását. A közzétételre 2008. április 24. napján került sor.</w:t>
      </w:r>
    </w:p>
    <w:p w:rsidR="007B17FA" w:rsidRPr="008A78F8" w:rsidRDefault="007B17FA" w:rsidP="007B17FA">
      <w:pPr>
        <w:jc w:val="both"/>
        <w:rPr>
          <w:rFonts w:ascii="Garamond" w:hAnsi="Garamond"/>
        </w:rPr>
      </w:pPr>
      <w:r w:rsidRPr="008A78F8">
        <w:rPr>
          <w:rFonts w:ascii="Garamond" w:hAnsi="Garamond"/>
        </w:rPr>
        <w:t xml:space="preserve">A felperes felszámolója a 2007. november 5-én kelt megállapodást 2009. június 17. napján felmondta, felszólította alperest az általa visszatartott 100.000.000,- Ft+ÁFA összeg megfizetésére. </w:t>
      </w:r>
    </w:p>
    <w:p w:rsidR="007B17FA" w:rsidRPr="008A78F8" w:rsidRDefault="007B17FA" w:rsidP="007B17FA">
      <w:pPr>
        <w:jc w:val="both"/>
        <w:rPr>
          <w:rFonts w:ascii="Garamond" w:hAnsi="Garamond"/>
        </w:rPr>
      </w:pPr>
      <w:r w:rsidRPr="008A78F8">
        <w:rPr>
          <w:rFonts w:ascii="Garamond" w:hAnsi="Garamond"/>
        </w:rPr>
        <w:t>A felperes keresetében 100.000.000,- Ft +ÁFA vállalkozói díj és járulékai megfizetésére kérte kötelezni alperest.</w:t>
      </w:r>
    </w:p>
    <w:p w:rsidR="007B17FA" w:rsidRPr="008A78F8" w:rsidRDefault="007B17FA" w:rsidP="007B17FA">
      <w:pPr>
        <w:jc w:val="both"/>
        <w:rPr>
          <w:rFonts w:ascii="Garamond" w:hAnsi="Garamond"/>
        </w:rPr>
      </w:pPr>
      <w:r w:rsidRPr="008A78F8">
        <w:rPr>
          <w:rFonts w:ascii="Garamond" w:hAnsi="Garamond"/>
        </w:rPr>
        <w:t>Az elsőfokú Szolnoki Törvényszék a 2014. december hó 2. napján kelt 16</w:t>
      </w:r>
      <w:proofErr w:type="gramStart"/>
      <w:r w:rsidRPr="008A78F8">
        <w:rPr>
          <w:rFonts w:ascii="Garamond" w:hAnsi="Garamond"/>
        </w:rPr>
        <w:t>.G</w:t>
      </w:r>
      <w:proofErr w:type="gramEnd"/>
      <w:r w:rsidRPr="008A78F8">
        <w:rPr>
          <w:rFonts w:ascii="Garamond" w:hAnsi="Garamond"/>
        </w:rPr>
        <w:t xml:space="preserve">.21.155/2014/7. számú  ítéletével  kötelezte alperest, hogy fizessen meg felperesnek 100.000.000.-Ft+ </w:t>
      </w:r>
      <w:proofErr w:type="spellStart"/>
      <w:r w:rsidRPr="008A78F8">
        <w:rPr>
          <w:rFonts w:ascii="Garamond" w:hAnsi="Garamond"/>
        </w:rPr>
        <w:t>ÁFÁ-t</w:t>
      </w:r>
      <w:proofErr w:type="spellEnd"/>
      <w:r w:rsidRPr="008A78F8">
        <w:rPr>
          <w:rFonts w:ascii="Garamond" w:hAnsi="Garamond"/>
        </w:rPr>
        <w:t xml:space="preserve"> és ezen összeg után 2008. július 24. napjától a kifizetés napjáig járó késedelmi kamatát.</w:t>
      </w:r>
    </w:p>
    <w:p w:rsidR="007B17FA" w:rsidRPr="008A78F8" w:rsidRDefault="007B17FA" w:rsidP="007B17FA">
      <w:pPr>
        <w:jc w:val="both"/>
        <w:rPr>
          <w:rFonts w:ascii="Garamond" w:hAnsi="Garamond"/>
        </w:rPr>
      </w:pPr>
      <w:r w:rsidRPr="008A78F8">
        <w:rPr>
          <w:rFonts w:ascii="Garamond" w:hAnsi="Garamond"/>
        </w:rPr>
        <w:t>Az elsőfokú bíróság ítélete ellen a peres felek fellebbezést terjesztettek elő.</w:t>
      </w:r>
    </w:p>
    <w:p w:rsidR="007B17FA" w:rsidRPr="008A78F8" w:rsidRDefault="007B17FA" w:rsidP="007B17FA">
      <w:pPr>
        <w:jc w:val="both"/>
        <w:rPr>
          <w:rFonts w:ascii="Garamond" w:hAnsi="Garamond"/>
        </w:rPr>
      </w:pPr>
      <w:r w:rsidRPr="008A78F8">
        <w:rPr>
          <w:rFonts w:ascii="Garamond" w:hAnsi="Garamond"/>
        </w:rPr>
        <w:t>A Szegedi Ítélőtábla az elsőfokú ítéletet a 2015. július hó 4. napján kelt jogerős ítéletével helybenhagyta.</w:t>
      </w:r>
    </w:p>
    <w:p w:rsidR="002F7B92" w:rsidRPr="008A78F8" w:rsidRDefault="002F7B92" w:rsidP="002F7B92">
      <w:pPr>
        <w:jc w:val="both"/>
        <w:rPr>
          <w:rFonts w:ascii="Garamond" w:hAnsi="Garamond"/>
        </w:rPr>
      </w:pPr>
      <w:r w:rsidRPr="008A78F8">
        <w:rPr>
          <w:rFonts w:ascii="Garamond" w:hAnsi="Garamond"/>
        </w:rPr>
        <w:t>Alperes kérelmében kérte a Kúriát, hogy utasíts</w:t>
      </w:r>
      <w:bookmarkStart w:id="0" w:name="_GoBack"/>
      <w:bookmarkEnd w:id="0"/>
      <w:r w:rsidRPr="008A78F8">
        <w:rPr>
          <w:rFonts w:ascii="Garamond" w:hAnsi="Garamond"/>
        </w:rPr>
        <w:t>a az eljáró bíróságokat új eljárás lefolytatására és új határozat meghozatalára.</w:t>
      </w:r>
    </w:p>
    <w:p w:rsidR="002F7B92" w:rsidRPr="008A78F8" w:rsidRDefault="002F7B92" w:rsidP="002F7B92">
      <w:pPr>
        <w:jc w:val="both"/>
        <w:rPr>
          <w:rFonts w:ascii="Garamond" w:hAnsi="Garamond"/>
        </w:rPr>
      </w:pPr>
      <w:r w:rsidRPr="008A78F8">
        <w:rPr>
          <w:rFonts w:ascii="Garamond" w:hAnsi="Garamond"/>
        </w:rPr>
        <w:t xml:space="preserve">A Kúria, mint felülvizsgálati bíróság a felülvizsgálati kérelem tárgyalását pedig 2016. </w:t>
      </w:r>
      <w:r w:rsidR="00886698" w:rsidRPr="008A78F8">
        <w:rPr>
          <w:rFonts w:ascii="Garamond" w:hAnsi="Garamond"/>
        </w:rPr>
        <w:t>április hó 5</w:t>
      </w:r>
      <w:r w:rsidRPr="008A78F8">
        <w:rPr>
          <w:rFonts w:ascii="Garamond" w:hAnsi="Garamond"/>
        </w:rPr>
        <w:t>. napjára tűzte ki.</w:t>
      </w:r>
    </w:p>
    <w:p w:rsidR="0015090E" w:rsidRPr="008A78F8" w:rsidRDefault="0015090E" w:rsidP="00DC7107">
      <w:pPr>
        <w:jc w:val="both"/>
        <w:rPr>
          <w:rFonts w:ascii="Garamond" w:hAnsi="Garamond"/>
        </w:rPr>
      </w:pPr>
    </w:p>
    <w:p w:rsidR="00886698" w:rsidRPr="008A78F8" w:rsidRDefault="00886698" w:rsidP="00886698">
      <w:pPr>
        <w:jc w:val="both"/>
        <w:rPr>
          <w:rFonts w:ascii="Garamond" w:hAnsi="Garamond"/>
        </w:rPr>
      </w:pPr>
      <w:r w:rsidRPr="008A78F8">
        <w:rPr>
          <w:rFonts w:ascii="Garamond" w:hAnsi="Garamond"/>
        </w:rPr>
        <w:t>A Szegedi Ítélőtábla Gf</w:t>
      </w:r>
      <w:proofErr w:type="gramStart"/>
      <w:r w:rsidRPr="008A78F8">
        <w:rPr>
          <w:rFonts w:ascii="Garamond" w:hAnsi="Garamond"/>
        </w:rPr>
        <w:t>.III.</w:t>
      </w:r>
      <w:proofErr w:type="gramEnd"/>
      <w:r w:rsidRPr="008A78F8">
        <w:rPr>
          <w:rFonts w:ascii="Garamond" w:hAnsi="Garamond"/>
        </w:rPr>
        <w:t xml:space="preserve">30.2014/2015/2. </w:t>
      </w:r>
      <w:proofErr w:type="gramStart"/>
      <w:r w:rsidRPr="008A78F8">
        <w:rPr>
          <w:rFonts w:ascii="Garamond" w:hAnsi="Garamond"/>
        </w:rPr>
        <w:t>számú</w:t>
      </w:r>
      <w:proofErr w:type="gramEnd"/>
      <w:r w:rsidRPr="008A78F8">
        <w:rPr>
          <w:rFonts w:ascii="Garamond" w:hAnsi="Garamond"/>
        </w:rPr>
        <w:t xml:space="preserve"> jogerős ítélete alapján </w:t>
      </w:r>
      <w:r w:rsidRPr="008A78F8">
        <w:rPr>
          <w:rFonts w:ascii="Garamond" w:hAnsi="Garamond" w:cs="Arial"/>
        </w:rPr>
        <w:t xml:space="preserve">Törökszentmiklós Városi Önkormányzatnak </w:t>
      </w:r>
      <w:r w:rsidRPr="008A78F8">
        <w:rPr>
          <w:rFonts w:ascii="Garamond" w:hAnsi="Garamond"/>
        </w:rPr>
        <w:t xml:space="preserve">a </w:t>
      </w:r>
      <w:proofErr w:type="spellStart"/>
      <w:r w:rsidRPr="008A78F8">
        <w:rPr>
          <w:rFonts w:ascii="Garamond" w:hAnsi="Garamond"/>
        </w:rPr>
        <w:t>Credit-Faktor</w:t>
      </w:r>
      <w:proofErr w:type="spellEnd"/>
      <w:r w:rsidRPr="008A78F8">
        <w:rPr>
          <w:rFonts w:ascii="Garamond" w:hAnsi="Garamond"/>
        </w:rPr>
        <w:t xml:space="preserve"> Pénzügyi </w:t>
      </w:r>
      <w:proofErr w:type="spellStart"/>
      <w:r w:rsidRPr="008A78F8">
        <w:rPr>
          <w:rFonts w:ascii="Garamond" w:hAnsi="Garamond"/>
        </w:rPr>
        <w:t>Zrt</w:t>
      </w:r>
      <w:proofErr w:type="spellEnd"/>
      <w:r w:rsidRPr="008A78F8">
        <w:rPr>
          <w:rFonts w:ascii="Garamond" w:hAnsi="Garamond"/>
        </w:rPr>
        <w:t xml:space="preserve">. hitelező felé fennálló tartozása  2016. január 31-i állapotot tekintve a következő:  </w:t>
      </w:r>
    </w:p>
    <w:p w:rsidR="00886698" w:rsidRPr="008A78F8" w:rsidRDefault="00886698" w:rsidP="00886698">
      <w:pPr>
        <w:jc w:val="both"/>
        <w:rPr>
          <w:rFonts w:ascii="Garamond" w:hAnsi="Garamond"/>
        </w:rPr>
      </w:pPr>
    </w:p>
    <w:p w:rsidR="00886698" w:rsidRPr="008A78F8" w:rsidRDefault="00886698" w:rsidP="00886698">
      <w:pPr>
        <w:jc w:val="both"/>
        <w:rPr>
          <w:rFonts w:ascii="Garamond" w:hAnsi="Garamond"/>
        </w:rPr>
      </w:pPr>
      <w:r w:rsidRPr="008A78F8">
        <w:rPr>
          <w:rFonts w:ascii="Garamond" w:hAnsi="Garamond"/>
        </w:rPr>
        <w:t xml:space="preserve">tőke: </w:t>
      </w:r>
      <w:r w:rsidRPr="008A78F8">
        <w:rPr>
          <w:rFonts w:ascii="Garamond" w:hAnsi="Garamond"/>
        </w:rPr>
        <w:tab/>
      </w:r>
      <w:r w:rsidRPr="008A78F8">
        <w:rPr>
          <w:rFonts w:ascii="Garamond" w:hAnsi="Garamond"/>
        </w:rPr>
        <w:tab/>
      </w:r>
      <w:r w:rsidRPr="008A78F8">
        <w:rPr>
          <w:rFonts w:ascii="Garamond" w:hAnsi="Garamond"/>
        </w:rPr>
        <w:tab/>
      </w:r>
      <w:r w:rsidRPr="008A78F8">
        <w:rPr>
          <w:rFonts w:ascii="Garamond" w:hAnsi="Garamond"/>
          <w:b/>
        </w:rPr>
        <w:t xml:space="preserve">127.000.000,- </w:t>
      </w:r>
      <w:proofErr w:type="gramStart"/>
      <w:r w:rsidRPr="008A78F8">
        <w:rPr>
          <w:rFonts w:ascii="Garamond" w:hAnsi="Garamond"/>
          <w:b/>
        </w:rPr>
        <w:t>Ft</w:t>
      </w:r>
      <w:proofErr w:type="gramEnd"/>
      <w:r w:rsidRPr="008A78F8">
        <w:rPr>
          <w:rFonts w:ascii="Garamond" w:hAnsi="Garamond"/>
        </w:rPr>
        <w:t xml:space="preserve"> azaz százhuszonhétezer forint</w:t>
      </w:r>
    </w:p>
    <w:p w:rsidR="00886698" w:rsidRPr="008A78F8" w:rsidRDefault="00886698" w:rsidP="00886698">
      <w:pPr>
        <w:ind w:left="2130" w:hanging="2130"/>
        <w:jc w:val="both"/>
        <w:rPr>
          <w:rFonts w:ascii="Garamond" w:hAnsi="Garamond"/>
        </w:rPr>
      </w:pPr>
      <w:proofErr w:type="gramStart"/>
      <w:r w:rsidRPr="008A78F8">
        <w:rPr>
          <w:rFonts w:ascii="Garamond" w:hAnsi="Garamond"/>
        </w:rPr>
        <w:t>késedelmi</w:t>
      </w:r>
      <w:proofErr w:type="gramEnd"/>
      <w:r w:rsidRPr="008A78F8">
        <w:rPr>
          <w:rFonts w:ascii="Garamond" w:hAnsi="Garamond"/>
        </w:rPr>
        <w:t xml:space="preserve"> kamat:</w:t>
      </w:r>
      <w:r w:rsidRPr="008A78F8">
        <w:rPr>
          <w:rFonts w:ascii="Garamond" w:hAnsi="Garamond"/>
        </w:rPr>
        <w:tab/>
      </w:r>
      <w:r w:rsidRPr="008A78F8">
        <w:rPr>
          <w:rFonts w:ascii="Garamond" w:hAnsi="Garamond"/>
          <w:b/>
        </w:rPr>
        <w:t>129.407.955,- Ft</w:t>
      </w:r>
      <w:r w:rsidRPr="008A78F8">
        <w:rPr>
          <w:rFonts w:ascii="Garamond" w:hAnsi="Garamond"/>
        </w:rPr>
        <w:t xml:space="preserve"> azaz </w:t>
      </w:r>
      <w:proofErr w:type="spellStart"/>
      <w:r w:rsidRPr="008A78F8">
        <w:rPr>
          <w:rFonts w:ascii="Garamond" w:hAnsi="Garamond"/>
        </w:rPr>
        <w:t>egyszázhuszonkilencmillió</w:t>
      </w:r>
      <w:proofErr w:type="spellEnd"/>
    </w:p>
    <w:p w:rsidR="00886698" w:rsidRPr="008A78F8" w:rsidRDefault="00886698" w:rsidP="00886698">
      <w:pPr>
        <w:ind w:left="2130" w:hanging="6"/>
        <w:jc w:val="both"/>
        <w:rPr>
          <w:rFonts w:ascii="Garamond" w:hAnsi="Garamond"/>
        </w:rPr>
      </w:pPr>
      <w:proofErr w:type="spellStart"/>
      <w:r w:rsidRPr="008A78F8">
        <w:rPr>
          <w:rFonts w:ascii="Garamond" w:hAnsi="Garamond"/>
        </w:rPr>
        <w:t>-négyszázhétezer-kilencszázötvenöt</w:t>
      </w:r>
      <w:proofErr w:type="spellEnd"/>
      <w:r w:rsidRPr="008A78F8">
        <w:rPr>
          <w:rFonts w:ascii="Garamond" w:hAnsi="Garamond"/>
        </w:rPr>
        <w:t xml:space="preserve"> forint</w:t>
      </w:r>
    </w:p>
    <w:p w:rsidR="00886698" w:rsidRPr="008A78F8" w:rsidRDefault="00886698" w:rsidP="00886698">
      <w:pPr>
        <w:jc w:val="both"/>
        <w:rPr>
          <w:rFonts w:ascii="Garamond" w:hAnsi="Garamond"/>
        </w:rPr>
      </w:pPr>
      <w:r w:rsidRPr="008A78F8">
        <w:rPr>
          <w:rFonts w:ascii="Garamond" w:hAnsi="Garamond"/>
        </w:rPr>
        <w:t xml:space="preserve">perköltség: </w:t>
      </w:r>
      <w:r w:rsidRPr="008A78F8">
        <w:rPr>
          <w:rFonts w:ascii="Garamond" w:hAnsi="Garamond"/>
        </w:rPr>
        <w:tab/>
      </w:r>
      <w:r w:rsidRPr="008A78F8">
        <w:rPr>
          <w:rFonts w:ascii="Garamond" w:hAnsi="Garamond"/>
        </w:rPr>
        <w:tab/>
      </w:r>
      <w:r w:rsidRPr="008A78F8">
        <w:rPr>
          <w:rFonts w:ascii="Garamond" w:hAnsi="Garamond"/>
          <w:b/>
        </w:rPr>
        <w:t xml:space="preserve">2.105.000,- </w:t>
      </w:r>
      <w:proofErr w:type="gramStart"/>
      <w:r w:rsidRPr="008A78F8">
        <w:rPr>
          <w:rFonts w:ascii="Garamond" w:hAnsi="Garamond"/>
          <w:b/>
        </w:rPr>
        <w:t>Ft</w:t>
      </w:r>
      <w:proofErr w:type="gramEnd"/>
      <w:r w:rsidRPr="008A78F8">
        <w:rPr>
          <w:rFonts w:ascii="Garamond" w:hAnsi="Garamond"/>
        </w:rPr>
        <w:t xml:space="preserve"> azaz kettőmillió – egyszázötezer forint </w:t>
      </w:r>
    </w:p>
    <w:p w:rsidR="00886698" w:rsidRPr="008A78F8" w:rsidRDefault="00886698" w:rsidP="00886698">
      <w:pPr>
        <w:jc w:val="both"/>
        <w:rPr>
          <w:rFonts w:ascii="Garamond" w:hAnsi="Garamond"/>
        </w:rPr>
      </w:pPr>
      <w:r w:rsidRPr="008A78F8">
        <w:rPr>
          <w:rFonts w:ascii="Garamond" w:hAnsi="Garamond"/>
        </w:rPr>
        <w:t xml:space="preserve">összesen: </w:t>
      </w:r>
      <w:r w:rsidRPr="008A78F8">
        <w:rPr>
          <w:rFonts w:ascii="Garamond" w:hAnsi="Garamond"/>
        </w:rPr>
        <w:tab/>
      </w:r>
      <w:r w:rsidRPr="008A78F8">
        <w:rPr>
          <w:rFonts w:ascii="Garamond" w:hAnsi="Garamond"/>
        </w:rPr>
        <w:tab/>
      </w:r>
      <w:r w:rsidRPr="008A78F8">
        <w:rPr>
          <w:rFonts w:ascii="Garamond" w:hAnsi="Garamond"/>
          <w:b/>
        </w:rPr>
        <w:t xml:space="preserve">258.512.955,- </w:t>
      </w:r>
      <w:proofErr w:type="gramStart"/>
      <w:r w:rsidRPr="008A78F8">
        <w:rPr>
          <w:rFonts w:ascii="Garamond" w:hAnsi="Garamond"/>
          <w:b/>
        </w:rPr>
        <w:t>Ft</w:t>
      </w:r>
      <w:proofErr w:type="gramEnd"/>
      <w:r w:rsidRPr="008A78F8">
        <w:rPr>
          <w:rFonts w:ascii="Garamond" w:hAnsi="Garamond"/>
        </w:rPr>
        <w:t xml:space="preserve"> azaz kettőszázötvennyolcmillió</w:t>
      </w:r>
    </w:p>
    <w:p w:rsidR="00886698" w:rsidRPr="008A78F8" w:rsidRDefault="00886698" w:rsidP="00886698">
      <w:pPr>
        <w:ind w:left="1416" w:firstLine="708"/>
        <w:jc w:val="both"/>
        <w:rPr>
          <w:rFonts w:ascii="Garamond" w:hAnsi="Garamond"/>
        </w:rPr>
      </w:pPr>
      <w:r w:rsidRPr="008A78F8">
        <w:rPr>
          <w:rFonts w:ascii="Garamond" w:hAnsi="Garamond"/>
        </w:rPr>
        <w:t xml:space="preserve">- ötszáztizenkétezer- kilencszázötvenöt forint </w:t>
      </w:r>
    </w:p>
    <w:p w:rsidR="00886698" w:rsidRPr="008A78F8" w:rsidRDefault="00886698" w:rsidP="00886698">
      <w:pPr>
        <w:jc w:val="both"/>
        <w:rPr>
          <w:rFonts w:ascii="Garamond" w:hAnsi="Garamond"/>
          <w:b/>
        </w:rPr>
      </w:pPr>
      <w:r w:rsidRPr="008A78F8">
        <w:rPr>
          <w:rFonts w:ascii="Garamond" w:hAnsi="Garamond"/>
          <w:b/>
        </w:rPr>
        <w:t>A követelés havi 975.986,- Ft késedelmi kamattal növekszik egészen a megfizetésig.</w:t>
      </w:r>
      <w:r w:rsidRPr="008A78F8">
        <w:rPr>
          <w:rFonts w:ascii="Garamond" w:hAnsi="Garamond"/>
          <w:b/>
        </w:rPr>
        <w:tab/>
      </w:r>
    </w:p>
    <w:p w:rsidR="00657B1C" w:rsidRDefault="00657B1C" w:rsidP="008E61E0">
      <w:pPr>
        <w:jc w:val="both"/>
        <w:rPr>
          <w:rFonts w:ascii="Garamond" w:hAnsi="Garamond"/>
        </w:rPr>
      </w:pPr>
    </w:p>
    <w:p w:rsidR="008E61E0" w:rsidRPr="008A78F8" w:rsidRDefault="008E61E0" w:rsidP="008E61E0">
      <w:pPr>
        <w:jc w:val="both"/>
        <w:rPr>
          <w:rFonts w:ascii="Garamond" w:hAnsi="Garamond"/>
        </w:rPr>
      </w:pPr>
      <w:r w:rsidRPr="008A78F8">
        <w:rPr>
          <w:rFonts w:ascii="Garamond" w:hAnsi="Garamond"/>
        </w:rPr>
        <w:t xml:space="preserve">Időközben arról értesültünk, hogy a követelést felperes a </w:t>
      </w:r>
      <w:proofErr w:type="spellStart"/>
      <w:r w:rsidRPr="008A78F8">
        <w:rPr>
          <w:rFonts w:ascii="Garamond" w:hAnsi="Garamond" w:cs="Arial"/>
        </w:rPr>
        <w:t>Credit-Faktor</w:t>
      </w:r>
      <w:proofErr w:type="spellEnd"/>
      <w:r w:rsidRPr="008A78F8">
        <w:rPr>
          <w:rFonts w:ascii="Garamond" w:hAnsi="Garamond" w:cs="Arial"/>
        </w:rPr>
        <w:t xml:space="preserve"> Pénzügyi </w:t>
      </w:r>
      <w:proofErr w:type="spellStart"/>
      <w:r w:rsidRPr="008A78F8">
        <w:rPr>
          <w:rFonts w:ascii="Garamond" w:hAnsi="Garamond" w:cs="Arial"/>
        </w:rPr>
        <w:t>Zrt</w:t>
      </w:r>
      <w:proofErr w:type="spellEnd"/>
      <w:r w:rsidRPr="008A78F8">
        <w:rPr>
          <w:rFonts w:ascii="Garamond" w:hAnsi="Garamond" w:cs="Arial"/>
        </w:rPr>
        <w:t>. részére értékesítette, így annak rendezését tekintve tárgyalásainkat fent nevezett cég képviselőjével folytattuk le, melynek eredményeként az alábbi peren kívüli egyezséget sikerült elérni:</w:t>
      </w:r>
    </w:p>
    <w:p w:rsidR="0015090E" w:rsidRPr="008A78F8" w:rsidRDefault="0015090E" w:rsidP="00DC7107">
      <w:pPr>
        <w:jc w:val="both"/>
        <w:rPr>
          <w:rFonts w:ascii="Garamond" w:hAnsi="Garamond"/>
        </w:rPr>
      </w:pPr>
    </w:p>
    <w:p w:rsidR="00886698" w:rsidRPr="008A78F8" w:rsidRDefault="00886698" w:rsidP="00886698">
      <w:pPr>
        <w:pStyle w:val="NormlWeb"/>
        <w:spacing w:before="0" w:after="0"/>
        <w:jc w:val="both"/>
        <w:rPr>
          <w:rFonts w:ascii="Garamond" w:hAnsi="Garamond" w:cs="Arial"/>
        </w:rPr>
      </w:pPr>
      <w:r w:rsidRPr="008A78F8">
        <w:rPr>
          <w:rFonts w:ascii="Garamond" w:hAnsi="Garamond" w:cs="Arial"/>
          <w:b/>
        </w:rPr>
        <w:t>Amennyiben Törökszentmiklós Városi Önkormányzat 2016. január 31-ig</w:t>
      </w:r>
      <w:r w:rsidRPr="008A78F8">
        <w:rPr>
          <w:rFonts w:ascii="Garamond" w:hAnsi="Garamond" w:cs="Arial"/>
        </w:rPr>
        <w:t xml:space="preserve"> a </w:t>
      </w:r>
      <w:proofErr w:type="spellStart"/>
      <w:r w:rsidRPr="008A78F8">
        <w:rPr>
          <w:rFonts w:ascii="Garamond" w:hAnsi="Garamond" w:cs="Arial"/>
        </w:rPr>
        <w:t>Credit-Faktor</w:t>
      </w:r>
      <w:proofErr w:type="spellEnd"/>
      <w:r w:rsidRPr="008A78F8">
        <w:rPr>
          <w:rFonts w:ascii="Garamond" w:hAnsi="Garamond" w:cs="Arial"/>
        </w:rPr>
        <w:t xml:space="preserve"> Pénzügyi </w:t>
      </w:r>
      <w:proofErr w:type="spellStart"/>
      <w:r w:rsidRPr="008A78F8">
        <w:rPr>
          <w:rFonts w:ascii="Garamond" w:hAnsi="Garamond" w:cs="Arial"/>
        </w:rPr>
        <w:t>Zrt</w:t>
      </w:r>
      <w:proofErr w:type="spellEnd"/>
      <w:r w:rsidRPr="008A78F8">
        <w:rPr>
          <w:rFonts w:ascii="Garamond" w:hAnsi="Garamond" w:cs="Arial"/>
        </w:rPr>
        <w:t xml:space="preserve">. </w:t>
      </w:r>
      <w:r w:rsidRPr="008A78F8">
        <w:rPr>
          <w:rFonts w:ascii="Garamond" w:hAnsi="Garamond"/>
        </w:rPr>
        <w:t xml:space="preserve">Raiffeisen Bank </w:t>
      </w:r>
      <w:proofErr w:type="spellStart"/>
      <w:r w:rsidRPr="008A78F8">
        <w:rPr>
          <w:rFonts w:ascii="Garamond" w:hAnsi="Garamond"/>
        </w:rPr>
        <w:t>Zr-nél</w:t>
      </w:r>
      <w:proofErr w:type="spellEnd"/>
      <w:r w:rsidRPr="008A78F8">
        <w:rPr>
          <w:rFonts w:ascii="Garamond" w:hAnsi="Garamond"/>
        </w:rPr>
        <w:t xml:space="preserve"> vezetett, 12010628-01275812-00100001 számlájára </w:t>
      </w:r>
      <w:r w:rsidRPr="008A78F8">
        <w:rPr>
          <w:rFonts w:ascii="Garamond" w:hAnsi="Garamond"/>
          <w:b/>
        </w:rPr>
        <w:t xml:space="preserve">160.000.000,- Ft azaz </w:t>
      </w:r>
      <w:proofErr w:type="spellStart"/>
      <w:r w:rsidRPr="008A78F8">
        <w:rPr>
          <w:rFonts w:ascii="Garamond" w:hAnsi="Garamond"/>
          <w:b/>
        </w:rPr>
        <w:t>egyszázhatvanmillió</w:t>
      </w:r>
      <w:proofErr w:type="spellEnd"/>
      <w:r w:rsidRPr="008A78F8">
        <w:rPr>
          <w:rFonts w:ascii="Garamond" w:hAnsi="Garamond"/>
          <w:b/>
        </w:rPr>
        <w:t xml:space="preserve"> forintot megfizet</w:t>
      </w:r>
      <w:r w:rsidRPr="008A78F8">
        <w:rPr>
          <w:rFonts w:ascii="Garamond" w:hAnsi="Garamond"/>
        </w:rPr>
        <w:t>, és a Kúria, mint felülvizsgálati bíróság előtt Gfv</w:t>
      </w:r>
      <w:proofErr w:type="gramStart"/>
      <w:r w:rsidRPr="008A78F8">
        <w:rPr>
          <w:rFonts w:ascii="Garamond" w:hAnsi="Garamond"/>
        </w:rPr>
        <w:t>.VII.</w:t>
      </w:r>
      <w:proofErr w:type="gramEnd"/>
      <w:r w:rsidRPr="008A78F8">
        <w:rPr>
          <w:rFonts w:ascii="Garamond" w:hAnsi="Garamond"/>
        </w:rPr>
        <w:t xml:space="preserve">30.331/2015 számon folyamatban lévő eljárást megszünteti,  úgy a Credit- Faktor Pénzügyi </w:t>
      </w:r>
      <w:proofErr w:type="spellStart"/>
      <w:r w:rsidRPr="008A78F8">
        <w:rPr>
          <w:rFonts w:ascii="Garamond" w:hAnsi="Garamond"/>
        </w:rPr>
        <w:t>Zrt</w:t>
      </w:r>
      <w:proofErr w:type="spellEnd"/>
      <w:r w:rsidRPr="008A78F8">
        <w:rPr>
          <w:rFonts w:ascii="Garamond" w:hAnsi="Garamond"/>
        </w:rPr>
        <w:t xml:space="preserve">. a </w:t>
      </w:r>
      <w:r w:rsidRPr="008A78F8">
        <w:rPr>
          <w:rFonts w:ascii="Garamond" w:hAnsi="Garamond" w:cs="Arial"/>
        </w:rPr>
        <w:t>Törökszentmiklós Városi Önkormányzattal szemben a</w:t>
      </w:r>
      <w:r w:rsidRPr="008A78F8">
        <w:rPr>
          <w:rFonts w:ascii="Garamond" w:hAnsi="Garamond" w:cs="Arial"/>
          <w:b/>
        </w:rPr>
        <w:t xml:space="preserve"> fenti jogviszonyból eredő követelését teljes egészében kiegyenlítettnek tekinti</w:t>
      </w:r>
      <w:r w:rsidRPr="008A78F8">
        <w:rPr>
          <w:rFonts w:ascii="Garamond" w:hAnsi="Garamond" w:cs="Arial"/>
        </w:rPr>
        <w:t xml:space="preserve">, további követeléssel Törökszentmiklós Városi Önkormányzattal szemben nem lép fel. </w:t>
      </w:r>
    </w:p>
    <w:p w:rsidR="00886698" w:rsidRPr="008A78F8" w:rsidRDefault="00886698" w:rsidP="00886698">
      <w:pPr>
        <w:pStyle w:val="NormlWeb"/>
        <w:spacing w:before="0" w:after="0"/>
        <w:jc w:val="both"/>
        <w:rPr>
          <w:rFonts w:ascii="Garamond" w:hAnsi="Garamond" w:cs="Arial"/>
        </w:rPr>
      </w:pPr>
    </w:p>
    <w:p w:rsidR="00886698" w:rsidRPr="008A78F8" w:rsidRDefault="00886698" w:rsidP="00886698">
      <w:pPr>
        <w:pStyle w:val="NormlWeb"/>
        <w:spacing w:before="0" w:after="0"/>
        <w:jc w:val="both"/>
        <w:rPr>
          <w:rFonts w:ascii="Garamond" w:hAnsi="Garamond" w:cs="Arial"/>
        </w:rPr>
      </w:pPr>
      <w:r w:rsidRPr="008A78F8">
        <w:rPr>
          <w:rFonts w:ascii="Garamond" w:hAnsi="Garamond" w:cs="Arial"/>
        </w:rPr>
        <w:t xml:space="preserve">A </w:t>
      </w:r>
      <w:proofErr w:type="spellStart"/>
      <w:r w:rsidRPr="008A78F8">
        <w:rPr>
          <w:rFonts w:ascii="Garamond" w:hAnsi="Garamond" w:cs="Arial"/>
        </w:rPr>
        <w:t>Credit-Faktor</w:t>
      </w:r>
      <w:proofErr w:type="spellEnd"/>
      <w:r w:rsidRPr="008A78F8">
        <w:rPr>
          <w:rFonts w:ascii="Garamond" w:hAnsi="Garamond" w:cs="Arial"/>
        </w:rPr>
        <w:t xml:space="preserve"> Pénzügyi </w:t>
      </w:r>
      <w:proofErr w:type="spellStart"/>
      <w:r w:rsidRPr="008A78F8">
        <w:rPr>
          <w:rFonts w:ascii="Garamond" w:hAnsi="Garamond" w:cs="Arial"/>
        </w:rPr>
        <w:t>Zrt</w:t>
      </w:r>
      <w:proofErr w:type="spellEnd"/>
      <w:r w:rsidRPr="008A78F8">
        <w:rPr>
          <w:rFonts w:ascii="Garamond" w:hAnsi="Garamond" w:cs="Arial"/>
        </w:rPr>
        <w:t xml:space="preserve">. fenti ajánlatát 2016. január 28-ig tartja fenn azzal, hogy annak elfogadása esetén a Feleknek legkésőbb 2016. január 28-ig szerződést kell kötniük. </w:t>
      </w:r>
    </w:p>
    <w:p w:rsidR="00886698" w:rsidRPr="008A78F8" w:rsidRDefault="00886698" w:rsidP="00886698">
      <w:pPr>
        <w:pStyle w:val="NormlWeb"/>
        <w:spacing w:before="0" w:after="0"/>
        <w:rPr>
          <w:rFonts w:ascii="Garamond" w:hAnsi="Garamond" w:cs="Arial"/>
        </w:rPr>
      </w:pPr>
    </w:p>
    <w:p w:rsidR="00886698" w:rsidRDefault="00886698" w:rsidP="00886698">
      <w:pPr>
        <w:pStyle w:val="NormlWeb"/>
        <w:spacing w:before="0" w:after="0"/>
        <w:jc w:val="both"/>
        <w:rPr>
          <w:rFonts w:ascii="Garamond" w:hAnsi="Garamond" w:cs="Arial"/>
        </w:rPr>
      </w:pPr>
      <w:r w:rsidRPr="008A78F8">
        <w:rPr>
          <w:rFonts w:ascii="Garamond" w:hAnsi="Garamond" w:cs="Arial"/>
        </w:rPr>
        <w:t xml:space="preserve">Amennyiben fenti ajánlatukat a megadott határidőn belül nem fogadjuk el, úgy a teljes, közel 100.000.000,- Ft-tal magasabb követelésüket bírósági úton érvényesítik azzal, hogy a követelés az érvényesítés költségeivel és a megfizetésig halmozódó kamatokkal növekszik. </w:t>
      </w:r>
    </w:p>
    <w:p w:rsidR="00942FF7" w:rsidRDefault="00942FF7" w:rsidP="00886698">
      <w:pPr>
        <w:pStyle w:val="NormlWeb"/>
        <w:spacing w:before="0" w:after="0"/>
        <w:jc w:val="both"/>
        <w:rPr>
          <w:rFonts w:ascii="Garamond" w:hAnsi="Garamond" w:cs="Arial"/>
        </w:rPr>
      </w:pPr>
    </w:p>
    <w:p w:rsidR="00942FF7" w:rsidRPr="00942FF7" w:rsidRDefault="00942FF7" w:rsidP="00942FF7">
      <w:pPr>
        <w:pStyle w:val="NormlWeb"/>
        <w:spacing w:before="0" w:after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Amint az a tisztelt Képviselő-testület előtt ismeretes, </w:t>
      </w:r>
      <w:proofErr w:type="gramStart"/>
      <w:r>
        <w:rPr>
          <w:rFonts w:ascii="Garamond" w:hAnsi="Garamond" w:cs="Arial"/>
        </w:rPr>
        <w:t>2015. szeptemberében</w:t>
      </w:r>
      <w:proofErr w:type="gramEnd"/>
      <w:r>
        <w:rPr>
          <w:rFonts w:ascii="Garamond" w:hAnsi="Garamond" w:cs="Arial"/>
        </w:rPr>
        <w:t xml:space="preserve"> rendkívüli ülésen döntött arról a testület, hogy </w:t>
      </w:r>
      <w:r>
        <w:rPr>
          <w:rFonts w:ascii="Garamond" w:hAnsi="Garamond"/>
        </w:rPr>
        <w:t>a</w:t>
      </w:r>
      <w:r w:rsidRPr="00EA52A7">
        <w:rPr>
          <w:rFonts w:ascii="Garamond" w:hAnsi="Garamond"/>
        </w:rPr>
        <w:t xml:space="preserve"> települési önkormányzatok rendkívüli önkorm</w:t>
      </w:r>
      <w:r>
        <w:rPr>
          <w:rFonts w:ascii="Garamond" w:hAnsi="Garamond"/>
        </w:rPr>
        <w:t xml:space="preserve">ányzati költségvetési támogatására elkülönített összegből pályázati úton próbál hozzájutni </w:t>
      </w:r>
      <w:r w:rsidRPr="00EA52A7">
        <w:rPr>
          <w:rFonts w:ascii="Garamond" w:hAnsi="Garamond"/>
        </w:rPr>
        <w:t>két peres ügyből</w:t>
      </w:r>
      <w:r>
        <w:rPr>
          <w:rFonts w:ascii="Garamond" w:hAnsi="Garamond"/>
        </w:rPr>
        <w:t xml:space="preserve"> </w:t>
      </w:r>
      <w:r w:rsidRPr="00EA52A7">
        <w:rPr>
          <w:rFonts w:ascii="Garamond" w:hAnsi="Garamond"/>
        </w:rPr>
        <w:t xml:space="preserve">származó fizetési kötelezettségünk </w:t>
      </w:r>
      <w:r>
        <w:rPr>
          <w:rFonts w:ascii="Garamond" w:hAnsi="Garamond"/>
        </w:rPr>
        <w:t>fedezetéhez</w:t>
      </w:r>
      <w:r w:rsidRPr="00EA52A7">
        <w:rPr>
          <w:rFonts w:ascii="Garamond" w:hAnsi="Garamond"/>
        </w:rPr>
        <w:t xml:space="preserve">. </w:t>
      </w:r>
    </w:p>
    <w:p w:rsidR="00942FF7" w:rsidRPr="00EA52A7" w:rsidRDefault="00942FF7" w:rsidP="00942FF7">
      <w:pPr>
        <w:jc w:val="both"/>
        <w:rPr>
          <w:rFonts w:ascii="Garamond" w:hAnsi="Garamond"/>
        </w:rPr>
      </w:pPr>
      <w:r w:rsidRPr="00EA52A7">
        <w:rPr>
          <w:rFonts w:ascii="Garamond" w:hAnsi="Garamond"/>
        </w:rPr>
        <w:t>Egyrészről a Szolnoki Törvényszék 16</w:t>
      </w:r>
      <w:proofErr w:type="gramStart"/>
      <w:r w:rsidRPr="00EA52A7">
        <w:rPr>
          <w:rFonts w:ascii="Garamond" w:hAnsi="Garamond"/>
        </w:rPr>
        <w:t>.G</w:t>
      </w:r>
      <w:proofErr w:type="gramEnd"/>
      <w:r w:rsidRPr="00EA52A7">
        <w:rPr>
          <w:rFonts w:ascii="Garamond" w:hAnsi="Garamond"/>
        </w:rPr>
        <w:t>.21.155/2014/4. számú ítélete, mely alapján 100.000.000,- Ft + 27 % Áfa és ennek 2008. július 24. napjától a kifizetésig járó késedelmi kamattal növelt összeget kell megfizetnünk.</w:t>
      </w:r>
      <w:r>
        <w:rPr>
          <w:rFonts w:ascii="Garamond" w:hAnsi="Garamond"/>
        </w:rPr>
        <w:t xml:space="preserve"> (Fentebb ismertetett per.)</w:t>
      </w:r>
    </w:p>
    <w:p w:rsidR="00942FF7" w:rsidRDefault="00942FF7" w:rsidP="00942FF7">
      <w:pPr>
        <w:jc w:val="both"/>
        <w:rPr>
          <w:rFonts w:ascii="Garamond" w:hAnsi="Garamond"/>
        </w:rPr>
      </w:pPr>
      <w:r w:rsidRPr="00EA52A7">
        <w:rPr>
          <w:rFonts w:ascii="Garamond" w:hAnsi="Garamond"/>
        </w:rPr>
        <w:t xml:space="preserve">Másrészről a Szegedi Ítélőtábla </w:t>
      </w:r>
      <w:proofErr w:type="spellStart"/>
      <w:r w:rsidRPr="00EA52A7">
        <w:rPr>
          <w:rFonts w:ascii="Garamond" w:hAnsi="Garamond"/>
        </w:rPr>
        <w:t>Gf</w:t>
      </w:r>
      <w:proofErr w:type="spellEnd"/>
      <w:r w:rsidRPr="00EA52A7">
        <w:rPr>
          <w:rFonts w:ascii="Garamond" w:hAnsi="Garamond"/>
        </w:rPr>
        <w:t xml:space="preserve">. III.30.505/2015/5. </w:t>
      </w:r>
      <w:proofErr w:type="gramStart"/>
      <w:r w:rsidRPr="00EA52A7">
        <w:rPr>
          <w:rFonts w:ascii="Garamond" w:hAnsi="Garamond"/>
        </w:rPr>
        <w:t>számon</w:t>
      </w:r>
      <w:proofErr w:type="gramEnd"/>
      <w:r w:rsidRPr="00EA52A7">
        <w:rPr>
          <w:rFonts w:ascii="Garamond" w:hAnsi="Garamond"/>
        </w:rPr>
        <w:t xml:space="preserve"> meghozott ítéletében a Szolnoki Törvényszék 8.G21.109/2011/46. számú elsőfokú ítéletét helybenhagyva 19.988.168,- Ft és annak késedelmi kamatait, valamint 80.508.254,- Ft-nak 2011. június 16-tól 2012. július 2-ig terjedően a késedelmi kamatainak összegét kell teljesítenünk</w:t>
      </w:r>
      <w:r>
        <w:rPr>
          <w:rFonts w:ascii="Garamond" w:hAnsi="Garamond"/>
        </w:rPr>
        <w:t xml:space="preserve"> a </w:t>
      </w:r>
      <w:proofErr w:type="spellStart"/>
      <w:r>
        <w:rPr>
          <w:rFonts w:ascii="Garamond" w:hAnsi="Garamond"/>
        </w:rPr>
        <w:t>Polár-HÚSZ</w:t>
      </w:r>
      <w:proofErr w:type="spellEnd"/>
      <w:r>
        <w:rPr>
          <w:rFonts w:ascii="Garamond" w:hAnsi="Garamond"/>
        </w:rPr>
        <w:t xml:space="preserve"> kft. „</w:t>
      </w:r>
      <w:proofErr w:type="spellStart"/>
      <w:r>
        <w:rPr>
          <w:rFonts w:ascii="Garamond" w:hAnsi="Garamond"/>
        </w:rPr>
        <w:t>f.a</w:t>
      </w:r>
      <w:proofErr w:type="spellEnd"/>
      <w:r>
        <w:rPr>
          <w:rFonts w:ascii="Garamond" w:hAnsi="Garamond"/>
        </w:rPr>
        <w:t>” felé</w:t>
      </w:r>
      <w:r w:rsidRPr="00EA52A7">
        <w:rPr>
          <w:rFonts w:ascii="Garamond" w:hAnsi="Garamond"/>
        </w:rPr>
        <w:t xml:space="preserve">. </w:t>
      </w:r>
    </w:p>
    <w:p w:rsidR="00942FF7" w:rsidRDefault="00942FF7" w:rsidP="00942FF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Időközben </w:t>
      </w:r>
      <w:proofErr w:type="gramStart"/>
      <w:r>
        <w:rPr>
          <w:rFonts w:ascii="Garamond" w:hAnsi="Garamond"/>
        </w:rPr>
        <w:t>2015. novemberében</w:t>
      </w:r>
      <w:proofErr w:type="gramEnd"/>
      <w:r>
        <w:rPr>
          <w:rFonts w:ascii="Garamond" w:hAnsi="Garamond"/>
        </w:rPr>
        <w:t xml:space="preserve"> sikerült megegyeznünk a </w:t>
      </w:r>
      <w:proofErr w:type="spellStart"/>
      <w:r>
        <w:rPr>
          <w:rFonts w:ascii="Garamond" w:hAnsi="Garamond"/>
        </w:rPr>
        <w:t>Polár-HÚSZ</w:t>
      </w:r>
      <w:proofErr w:type="spellEnd"/>
      <w:r>
        <w:rPr>
          <w:rFonts w:ascii="Garamond" w:hAnsi="Garamond"/>
        </w:rPr>
        <w:t xml:space="preserve"> Kft. „</w:t>
      </w:r>
      <w:proofErr w:type="spellStart"/>
      <w:r>
        <w:rPr>
          <w:rFonts w:ascii="Garamond" w:hAnsi="Garamond"/>
        </w:rPr>
        <w:t>f.a</w:t>
      </w:r>
      <w:proofErr w:type="spellEnd"/>
      <w:r>
        <w:rPr>
          <w:rFonts w:ascii="Garamond" w:hAnsi="Garamond"/>
        </w:rPr>
        <w:t>.” képviseletével is és peren kívül lezártuk az ügyet, melyről akkor a Képviselő-testület döntött.</w:t>
      </w:r>
    </w:p>
    <w:p w:rsidR="00942FF7" w:rsidRDefault="00942FF7" w:rsidP="00942FF7">
      <w:pPr>
        <w:jc w:val="both"/>
        <w:rPr>
          <w:rFonts w:ascii="Garamond" w:hAnsi="Garamond"/>
        </w:rPr>
      </w:pPr>
    </w:p>
    <w:p w:rsidR="00942FF7" w:rsidRDefault="00942FF7" w:rsidP="00942FF7">
      <w:pPr>
        <w:jc w:val="both"/>
        <w:rPr>
          <w:rFonts w:ascii="Garamond" w:hAnsi="Garamond"/>
        </w:rPr>
      </w:pPr>
      <w:r>
        <w:rPr>
          <w:rFonts w:ascii="Garamond" w:hAnsi="Garamond"/>
        </w:rPr>
        <w:t>A támogatásra benyújtott pályázatokat 2015. december 20. napjáig bírálta el a belügyminis</w:t>
      </w:r>
      <w:r w:rsidR="00657B1C">
        <w:rPr>
          <w:rFonts w:ascii="Garamond" w:hAnsi="Garamond"/>
        </w:rPr>
        <w:t>ztérium, melynek eredményeként</w:t>
      </w:r>
      <w:r>
        <w:rPr>
          <w:rFonts w:ascii="Garamond" w:hAnsi="Garamond"/>
        </w:rPr>
        <w:t xml:space="preserve"> 150 millió Ft összegű rendkívüli támogatásban részesítette Önkormányzatunkat.</w:t>
      </w:r>
    </w:p>
    <w:p w:rsidR="00942FF7" w:rsidRPr="00EA52A7" w:rsidRDefault="00942FF7" w:rsidP="00942FF7">
      <w:pPr>
        <w:jc w:val="both"/>
        <w:rPr>
          <w:rFonts w:ascii="Garamond" w:hAnsi="Garamond"/>
        </w:rPr>
      </w:pPr>
    </w:p>
    <w:p w:rsidR="00657B1C" w:rsidRPr="00657B1C" w:rsidRDefault="00657B1C" w:rsidP="00886698">
      <w:pPr>
        <w:pStyle w:val="NormlWeb"/>
        <w:spacing w:before="0" w:after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 fentiekben vázoltakat összesítve megállapítható, hogy a jelen döntést megalapozó ajánlatot figyelembe véve a 2016. évi költségvetésünkre mindösszesen 10 millió forint terhet jelent a megegyezés, hiszen a további 150 millió forintot a központi költségvetésből kapott támogatás fedezi.</w:t>
      </w:r>
    </w:p>
    <w:p w:rsidR="00611882" w:rsidRPr="008A78F8" w:rsidRDefault="00611882" w:rsidP="00611882">
      <w:pPr>
        <w:shd w:val="clear" w:color="auto" w:fill="FFFFFF" w:themeFill="background1"/>
        <w:jc w:val="both"/>
        <w:rPr>
          <w:rFonts w:ascii="Garamond" w:hAnsi="Garamond"/>
        </w:rPr>
      </w:pPr>
    </w:p>
    <w:p w:rsidR="00611882" w:rsidRPr="008A78F8" w:rsidRDefault="000D0662" w:rsidP="00611882">
      <w:pPr>
        <w:shd w:val="clear" w:color="auto" w:fill="FFFFFF" w:themeFill="background1"/>
        <w:jc w:val="both"/>
        <w:rPr>
          <w:rFonts w:ascii="Garamond" w:hAnsi="Garamond"/>
        </w:rPr>
      </w:pPr>
      <w:r w:rsidRPr="008A78F8">
        <w:rPr>
          <w:rFonts w:ascii="Garamond" w:hAnsi="Garamond"/>
        </w:rPr>
        <w:t>A tisztelt Képviselő-testületnek szükséges a döntése arról, hogy a</w:t>
      </w:r>
      <w:r w:rsidR="00886698" w:rsidRPr="008A78F8">
        <w:rPr>
          <w:rFonts w:ascii="Garamond" w:hAnsi="Garamond"/>
        </w:rPr>
        <w:t xml:space="preserve"> jelen előterjesztésben </w:t>
      </w:r>
      <w:r w:rsidRPr="008A78F8">
        <w:rPr>
          <w:rFonts w:ascii="Garamond" w:hAnsi="Garamond"/>
        </w:rPr>
        <w:t>vázolt feltételek mellett elfogadja-e a peren kívüli egyezséget.</w:t>
      </w:r>
    </w:p>
    <w:p w:rsidR="000D0662" w:rsidRPr="008A78F8" w:rsidRDefault="000D0662" w:rsidP="00611882">
      <w:pPr>
        <w:shd w:val="clear" w:color="auto" w:fill="FFFFFF" w:themeFill="background1"/>
        <w:jc w:val="both"/>
        <w:rPr>
          <w:rFonts w:ascii="Garamond" w:hAnsi="Garamond"/>
        </w:rPr>
      </w:pPr>
    </w:p>
    <w:p w:rsidR="00CF7DDE" w:rsidRPr="008A78F8" w:rsidRDefault="00CF7DDE" w:rsidP="00CF7DDE">
      <w:pPr>
        <w:jc w:val="both"/>
        <w:rPr>
          <w:rFonts w:ascii="Garamond" w:hAnsi="Garamond"/>
          <w:b/>
        </w:rPr>
      </w:pPr>
      <w:r w:rsidRPr="008A78F8">
        <w:rPr>
          <w:rFonts w:ascii="Garamond" w:hAnsi="Garamond"/>
          <w:b/>
        </w:rPr>
        <w:t>Tisztelt Képviselő-testület!</w:t>
      </w:r>
    </w:p>
    <w:p w:rsidR="00611882" w:rsidRPr="008A78F8" w:rsidRDefault="00611882" w:rsidP="00CF7DDE">
      <w:pPr>
        <w:jc w:val="both"/>
        <w:rPr>
          <w:rFonts w:ascii="Garamond" w:hAnsi="Garamond"/>
        </w:rPr>
      </w:pPr>
    </w:p>
    <w:p w:rsidR="00CF7DDE" w:rsidRPr="008A78F8" w:rsidRDefault="00CF7DDE" w:rsidP="00CF7DDE">
      <w:pPr>
        <w:jc w:val="both"/>
        <w:rPr>
          <w:rFonts w:ascii="Garamond" w:hAnsi="Garamond"/>
        </w:rPr>
      </w:pPr>
      <w:r w:rsidRPr="008A78F8">
        <w:rPr>
          <w:rFonts w:ascii="Garamond" w:hAnsi="Garamond"/>
        </w:rPr>
        <w:t xml:space="preserve">Kérem az előterjesztés megtárgyalását, és a határozati javaslat elfogadását. </w:t>
      </w:r>
    </w:p>
    <w:p w:rsidR="00CF7DDE" w:rsidRPr="008A78F8" w:rsidRDefault="00CF7DDE" w:rsidP="00CF7DDE">
      <w:pPr>
        <w:jc w:val="both"/>
        <w:rPr>
          <w:rFonts w:ascii="Garamond" w:hAnsi="Garamond"/>
        </w:rPr>
      </w:pPr>
    </w:p>
    <w:p w:rsidR="00CF7DDE" w:rsidRPr="008A78F8" w:rsidRDefault="00CF7DDE" w:rsidP="00CF7DDE">
      <w:pPr>
        <w:jc w:val="both"/>
        <w:rPr>
          <w:rFonts w:ascii="Garamond" w:hAnsi="Garamond"/>
        </w:rPr>
      </w:pPr>
      <w:r w:rsidRPr="008A78F8">
        <w:rPr>
          <w:rFonts w:ascii="Garamond" w:hAnsi="Garamond"/>
        </w:rPr>
        <w:t xml:space="preserve">Törökszentmiklós, </w:t>
      </w:r>
      <w:r w:rsidR="00657B1C">
        <w:rPr>
          <w:rFonts w:ascii="Garamond" w:hAnsi="Garamond"/>
        </w:rPr>
        <w:t>2016. január 13.</w:t>
      </w:r>
    </w:p>
    <w:p w:rsidR="00CF7DDE" w:rsidRPr="008A78F8" w:rsidRDefault="00CF7DDE" w:rsidP="00CF7DDE">
      <w:pPr>
        <w:jc w:val="both"/>
        <w:rPr>
          <w:rFonts w:ascii="Garamond" w:hAnsi="Garamond"/>
          <w:b/>
        </w:rPr>
      </w:pPr>
    </w:p>
    <w:p w:rsidR="00CF7DDE" w:rsidRPr="008A78F8" w:rsidRDefault="00CF7DDE" w:rsidP="00CF7DDE">
      <w:pPr>
        <w:jc w:val="both"/>
        <w:rPr>
          <w:rFonts w:ascii="Garamond" w:hAnsi="Garamond"/>
          <w:b/>
        </w:rPr>
      </w:pPr>
    </w:p>
    <w:p w:rsidR="00CF7DDE" w:rsidRPr="008A78F8" w:rsidRDefault="00CF7DDE" w:rsidP="00CF7DDE">
      <w:pPr>
        <w:tabs>
          <w:tab w:val="left" w:pos="6120"/>
        </w:tabs>
        <w:jc w:val="center"/>
        <w:rPr>
          <w:rFonts w:ascii="Garamond" w:hAnsi="Garamond"/>
          <w:b/>
        </w:rPr>
      </w:pPr>
      <w:r w:rsidRPr="008A78F8">
        <w:rPr>
          <w:rFonts w:ascii="Garamond" w:hAnsi="Garamond"/>
          <w:b/>
        </w:rPr>
        <w:tab/>
      </w:r>
      <w:r w:rsidR="00D626A9" w:rsidRPr="008A78F8">
        <w:rPr>
          <w:rFonts w:ascii="Garamond" w:hAnsi="Garamond"/>
          <w:b/>
        </w:rPr>
        <w:t xml:space="preserve"> </w:t>
      </w:r>
      <w:r w:rsidRPr="008A78F8">
        <w:rPr>
          <w:rFonts w:ascii="Garamond" w:hAnsi="Garamond"/>
          <w:b/>
        </w:rPr>
        <w:t>Markót Imre</w:t>
      </w:r>
    </w:p>
    <w:p w:rsidR="00CF7DDE" w:rsidRPr="008A78F8" w:rsidRDefault="00D626A9" w:rsidP="00CF7DDE">
      <w:pPr>
        <w:tabs>
          <w:tab w:val="left" w:pos="6171"/>
        </w:tabs>
        <w:jc w:val="center"/>
        <w:rPr>
          <w:rFonts w:ascii="Garamond" w:hAnsi="Garamond"/>
          <w:b/>
        </w:rPr>
      </w:pPr>
      <w:r w:rsidRPr="008A78F8">
        <w:rPr>
          <w:rFonts w:ascii="Garamond" w:hAnsi="Garamond"/>
          <w:b/>
        </w:rPr>
        <w:tab/>
      </w:r>
      <w:proofErr w:type="gramStart"/>
      <w:r w:rsidR="00CF7DDE" w:rsidRPr="008A78F8">
        <w:rPr>
          <w:rFonts w:ascii="Garamond" w:hAnsi="Garamond"/>
          <w:b/>
        </w:rPr>
        <w:t>polgármester</w:t>
      </w:r>
      <w:proofErr w:type="gramEnd"/>
    </w:p>
    <w:p w:rsidR="007C4260" w:rsidRPr="008A78F8" w:rsidRDefault="007C4260" w:rsidP="00CF7DDE">
      <w:pPr>
        <w:jc w:val="both"/>
        <w:rPr>
          <w:rFonts w:ascii="Garamond" w:hAnsi="Garamond"/>
          <w:b/>
        </w:rPr>
      </w:pPr>
    </w:p>
    <w:p w:rsidR="007C4260" w:rsidRPr="008A78F8" w:rsidRDefault="007C4260" w:rsidP="00CF7DDE">
      <w:pPr>
        <w:jc w:val="both"/>
        <w:rPr>
          <w:rFonts w:ascii="Garamond" w:hAnsi="Garamond"/>
          <w:b/>
        </w:rPr>
      </w:pPr>
    </w:p>
    <w:p w:rsidR="008A78F8" w:rsidRDefault="008A78F8">
      <w:pPr>
        <w:rPr>
          <w:rFonts w:ascii="Garamond" w:hAnsi="Garamond"/>
          <w:b/>
        </w:rPr>
      </w:pPr>
    </w:p>
    <w:p w:rsidR="00CF7DDE" w:rsidRPr="008A78F8" w:rsidRDefault="00CF7DDE" w:rsidP="00CF7DDE">
      <w:pPr>
        <w:jc w:val="both"/>
        <w:rPr>
          <w:rFonts w:ascii="Garamond" w:hAnsi="Garamond"/>
          <w:b/>
        </w:rPr>
      </w:pPr>
      <w:r w:rsidRPr="008A78F8">
        <w:rPr>
          <w:rFonts w:ascii="Garamond" w:hAnsi="Garamond"/>
          <w:b/>
        </w:rPr>
        <w:t xml:space="preserve">____/2015. ( ___ ) K. </w:t>
      </w:r>
      <w:proofErr w:type="gramStart"/>
      <w:r w:rsidRPr="008A78F8">
        <w:rPr>
          <w:rFonts w:ascii="Garamond" w:hAnsi="Garamond"/>
          <w:b/>
        </w:rPr>
        <w:t>t</w:t>
      </w:r>
      <w:proofErr w:type="gramEnd"/>
      <w:r w:rsidRPr="008A78F8">
        <w:rPr>
          <w:rFonts w:ascii="Garamond" w:hAnsi="Garamond"/>
          <w:b/>
        </w:rPr>
        <w:t xml:space="preserve">. </w:t>
      </w:r>
      <w:proofErr w:type="gramStart"/>
      <w:r w:rsidRPr="008A78F8">
        <w:rPr>
          <w:rFonts w:ascii="Garamond" w:hAnsi="Garamond"/>
          <w:b/>
        </w:rPr>
        <w:t>számú</w:t>
      </w:r>
      <w:proofErr w:type="gramEnd"/>
    </w:p>
    <w:p w:rsidR="00CF7DDE" w:rsidRPr="008A78F8" w:rsidRDefault="00CF7DDE" w:rsidP="00CF7DDE">
      <w:pPr>
        <w:jc w:val="both"/>
        <w:rPr>
          <w:rFonts w:ascii="Garamond" w:hAnsi="Garamond"/>
          <w:b/>
        </w:rPr>
      </w:pPr>
    </w:p>
    <w:p w:rsidR="00CF7DDE" w:rsidRPr="008A78F8" w:rsidRDefault="00CF7DDE" w:rsidP="00CF7DDE">
      <w:pPr>
        <w:jc w:val="both"/>
        <w:rPr>
          <w:rFonts w:ascii="Garamond" w:hAnsi="Garamond"/>
          <w:b/>
          <w:u w:val="single"/>
        </w:rPr>
      </w:pPr>
      <w:r w:rsidRPr="008A78F8">
        <w:rPr>
          <w:rFonts w:ascii="Garamond" w:hAnsi="Garamond"/>
          <w:b/>
          <w:u w:val="single"/>
        </w:rPr>
        <w:t>H a t á r o z a t:</w:t>
      </w:r>
    </w:p>
    <w:p w:rsidR="00CF7DDE" w:rsidRPr="008A78F8" w:rsidRDefault="00CF7DDE" w:rsidP="00CF7DDE">
      <w:pPr>
        <w:tabs>
          <w:tab w:val="left" w:pos="6300"/>
        </w:tabs>
        <w:jc w:val="both"/>
        <w:rPr>
          <w:rFonts w:ascii="Garamond" w:hAnsi="Garamond"/>
          <w:b/>
          <w:bCs/>
        </w:rPr>
      </w:pPr>
    </w:p>
    <w:p w:rsidR="00DC7107" w:rsidRPr="008A78F8" w:rsidRDefault="00B87ABC" w:rsidP="00CF7DDE">
      <w:pPr>
        <w:tabs>
          <w:tab w:val="left" w:pos="6300"/>
        </w:tabs>
        <w:jc w:val="both"/>
        <w:rPr>
          <w:rFonts w:ascii="Garamond" w:hAnsi="Garamond"/>
          <w:b/>
        </w:rPr>
      </w:pPr>
      <w:r w:rsidRPr="008A78F8">
        <w:rPr>
          <w:rFonts w:ascii="Garamond" w:hAnsi="Garamond"/>
          <w:b/>
        </w:rPr>
        <w:t xml:space="preserve">A Törökszentmiklós Városi Önkormányzat, mint alperes és </w:t>
      </w:r>
      <w:r w:rsidR="00886698" w:rsidRPr="008A78F8">
        <w:rPr>
          <w:rFonts w:ascii="Garamond" w:hAnsi="Garamond"/>
        </w:rPr>
        <w:t xml:space="preserve">az </w:t>
      </w:r>
      <w:r w:rsidR="00886698" w:rsidRPr="008A78F8">
        <w:rPr>
          <w:rFonts w:ascii="Garamond" w:hAnsi="Garamond"/>
          <w:b/>
        </w:rPr>
        <w:t>ERRO 96. Építő,- Szerelő, Kereskedelmi és Szolgáltató Kft. „</w:t>
      </w:r>
      <w:proofErr w:type="spellStart"/>
      <w:r w:rsidR="00886698" w:rsidRPr="008A78F8">
        <w:rPr>
          <w:rFonts w:ascii="Garamond" w:hAnsi="Garamond"/>
          <w:b/>
        </w:rPr>
        <w:t>f.a</w:t>
      </w:r>
      <w:proofErr w:type="spellEnd"/>
      <w:r w:rsidR="00886698" w:rsidRPr="008A78F8">
        <w:rPr>
          <w:rFonts w:ascii="Garamond" w:hAnsi="Garamond"/>
          <w:b/>
        </w:rPr>
        <w:t>.”</w:t>
      </w:r>
      <w:r w:rsidRPr="008A78F8">
        <w:rPr>
          <w:rFonts w:ascii="Garamond" w:hAnsi="Garamond"/>
          <w:b/>
        </w:rPr>
        <w:t>, mint felperes között lezárult perből származó kötelezettség teljesítése</w:t>
      </w:r>
    </w:p>
    <w:p w:rsidR="00B87ABC" w:rsidRPr="008A78F8" w:rsidRDefault="00B87ABC" w:rsidP="00CF7DDE">
      <w:pPr>
        <w:tabs>
          <w:tab w:val="left" w:pos="6300"/>
        </w:tabs>
        <w:jc w:val="both"/>
        <w:rPr>
          <w:rFonts w:ascii="Garamond" w:hAnsi="Garamond"/>
          <w:bCs/>
        </w:rPr>
      </w:pPr>
    </w:p>
    <w:p w:rsidR="00CF7DDE" w:rsidRPr="008A78F8" w:rsidRDefault="00CF7DDE" w:rsidP="00CF7DDE">
      <w:pPr>
        <w:tabs>
          <w:tab w:val="left" w:pos="6300"/>
        </w:tabs>
        <w:jc w:val="both"/>
        <w:rPr>
          <w:rFonts w:ascii="Garamond" w:hAnsi="Garamond"/>
          <w:bCs/>
        </w:rPr>
      </w:pPr>
      <w:r w:rsidRPr="008A78F8">
        <w:rPr>
          <w:rFonts w:ascii="Garamond" w:hAnsi="Garamond"/>
          <w:bCs/>
        </w:rPr>
        <w:t>Törökszentmiklós</w:t>
      </w:r>
      <w:r w:rsidR="0059026E" w:rsidRPr="008A78F8">
        <w:rPr>
          <w:rFonts w:ascii="Garamond" w:hAnsi="Garamond"/>
          <w:bCs/>
        </w:rPr>
        <w:t xml:space="preserve"> Város</w:t>
      </w:r>
      <w:r w:rsidRPr="008A78F8">
        <w:rPr>
          <w:rFonts w:ascii="Garamond" w:hAnsi="Garamond"/>
          <w:bCs/>
        </w:rPr>
        <w:t>i</w:t>
      </w:r>
      <w:r w:rsidR="0059026E" w:rsidRPr="008A78F8">
        <w:rPr>
          <w:rFonts w:ascii="Garamond" w:hAnsi="Garamond"/>
          <w:bCs/>
        </w:rPr>
        <w:t xml:space="preserve"> Önkormányzat Képviselő-testülete úgy dönt, hogy</w:t>
      </w:r>
    </w:p>
    <w:p w:rsidR="00CF7DDE" w:rsidRPr="008A78F8" w:rsidRDefault="00CF7DDE" w:rsidP="000D0662">
      <w:pPr>
        <w:tabs>
          <w:tab w:val="left" w:pos="6300"/>
        </w:tabs>
        <w:jc w:val="both"/>
        <w:rPr>
          <w:rFonts w:ascii="Garamond" w:hAnsi="Garamond"/>
          <w:bCs/>
        </w:rPr>
      </w:pPr>
    </w:p>
    <w:p w:rsidR="000D0662" w:rsidRPr="008A78F8" w:rsidRDefault="00886698" w:rsidP="000D0662">
      <w:pPr>
        <w:pStyle w:val="Listaszerbekezds"/>
        <w:numPr>
          <w:ilvl w:val="0"/>
          <w:numId w:val="31"/>
        </w:numPr>
        <w:ind w:left="0" w:firstLine="426"/>
        <w:jc w:val="both"/>
        <w:rPr>
          <w:rFonts w:ascii="Garamond" w:hAnsi="Garamond"/>
          <w:bCs/>
        </w:rPr>
      </w:pPr>
      <w:r w:rsidRPr="008A78F8">
        <w:rPr>
          <w:rFonts w:ascii="Garamond" w:hAnsi="Garamond"/>
        </w:rPr>
        <w:t xml:space="preserve">az </w:t>
      </w:r>
      <w:r w:rsidRPr="008A78F8">
        <w:rPr>
          <w:rFonts w:ascii="Garamond" w:hAnsi="Garamond"/>
          <w:b/>
        </w:rPr>
        <w:t>ERRO 96. Építő,- Szerelő, Kereskedelmi és Szolgáltató Kft. „</w:t>
      </w:r>
      <w:proofErr w:type="spellStart"/>
      <w:r w:rsidRPr="008A78F8">
        <w:rPr>
          <w:rFonts w:ascii="Garamond" w:hAnsi="Garamond"/>
          <w:b/>
        </w:rPr>
        <w:t>f.a</w:t>
      </w:r>
      <w:proofErr w:type="spellEnd"/>
      <w:r w:rsidRPr="008A78F8">
        <w:rPr>
          <w:rFonts w:ascii="Garamond" w:hAnsi="Garamond"/>
          <w:b/>
        </w:rPr>
        <w:t>.”</w:t>
      </w:r>
      <w:r w:rsidRPr="008A78F8">
        <w:rPr>
          <w:rFonts w:ascii="Garamond" w:hAnsi="Garamond"/>
          <w:bCs/>
        </w:rPr>
        <w:t xml:space="preserve"> </w:t>
      </w:r>
      <w:r w:rsidR="000D0662" w:rsidRPr="008A78F8">
        <w:rPr>
          <w:rFonts w:ascii="Garamond" w:hAnsi="Garamond"/>
          <w:bCs/>
        </w:rPr>
        <w:t xml:space="preserve">(1116 Budapest, Hunyadi János u. 162.), mint felperessel, a </w:t>
      </w:r>
      <w:r w:rsidRPr="008A78F8">
        <w:rPr>
          <w:rFonts w:ascii="Garamond" w:hAnsi="Garamond"/>
        </w:rPr>
        <w:t>Szolnoki Törvényszék 16</w:t>
      </w:r>
      <w:proofErr w:type="gramStart"/>
      <w:r w:rsidRPr="008A78F8">
        <w:rPr>
          <w:rFonts w:ascii="Garamond" w:hAnsi="Garamond"/>
        </w:rPr>
        <w:t>.G</w:t>
      </w:r>
      <w:proofErr w:type="gramEnd"/>
      <w:r w:rsidRPr="008A78F8">
        <w:rPr>
          <w:rFonts w:ascii="Garamond" w:hAnsi="Garamond"/>
        </w:rPr>
        <w:t xml:space="preserve">.21.155/2014/7. </w:t>
      </w:r>
      <w:r w:rsidR="000D0662" w:rsidRPr="008A78F8">
        <w:rPr>
          <w:rFonts w:ascii="Garamond" w:hAnsi="Garamond"/>
          <w:bCs/>
        </w:rPr>
        <w:t>számú ítélete alapján keletkezett kötelezettségét a felperessel történő egyeztetését követően az alábbiak alapján teljesíti:</w:t>
      </w:r>
    </w:p>
    <w:p w:rsidR="000D0662" w:rsidRPr="008A78F8" w:rsidRDefault="008E61E0" w:rsidP="000D0662">
      <w:pPr>
        <w:tabs>
          <w:tab w:val="left" w:pos="6300"/>
        </w:tabs>
        <w:jc w:val="both"/>
        <w:rPr>
          <w:rFonts w:ascii="Garamond" w:hAnsi="Garamond"/>
        </w:rPr>
      </w:pPr>
      <w:r w:rsidRPr="008A78F8">
        <w:rPr>
          <w:rFonts w:ascii="Garamond" w:hAnsi="Garamond" w:cs="Arial"/>
          <w:b/>
        </w:rPr>
        <w:t>Törökszentmiklós Városi Önkormányzat 2016. január 31-ig</w:t>
      </w:r>
      <w:r w:rsidRPr="008A78F8">
        <w:rPr>
          <w:rFonts w:ascii="Garamond" w:hAnsi="Garamond" w:cs="Arial"/>
        </w:rPr>
        <w:t xml:space="preserve"> a </w:t>
      </w:r>
      <w:proofErr w:type="spellStart"/>
      <w:r w:rsidRPr="008A78F8">
        <w:rPr>
          <w:rFonts w:ascii="Garamond" w:hAnsi="Garamond" w:cs="Arial"/>
        </w:rPr>
        <w:t>Credit-Faktor</w:t>
      </w:r>
      <w:proofErr w:type="spellEnd"/>
      <w:r w:rsidRPr="008A78F8">
        <w:rPr>
          <w:rFonts w:ascii="Garamond" w:hAnsi="Garamond" w:cs="Arial"/>
        </w:rPr>
        <w:t xml:space="preserve"> Pénzügyi </w:t>
      </w:r>
      <w:proofErr w:type="spellStart"/>
      <w:r w:rsidRPr="008A78F8">
        <w:rPr>
          <w:rFonts w:ascii="Garamond" w:hAnsi="Garamond" w:cs="Arial"/>
        </w:rPr>
        <w:t>Zrt</w:t>
      </w:r>
      <w:proofErr w:type="spellEnd"/>
      <w:r w:rsidRPr="008A78F8">
        <w:rPr>
          <w:rFonts w:ascii="Garamond" w:hAnsi="Garamond" w:cs="Arial"/>
        </w:rPr>
        <w:t xml:space="preserve">. </w:t>
      </w:r>
      <w:r w:rsidRPr="008A78F8">
        <w:rPr>
          <w:rFonts w:ascii="Garamond" w:hAnsi="Garamond"/>
        </w:rPr>
        <w:t xml:space="preserve">Raiffeisen Bank </w:t>
      </w:r>
      <w:proofErr w:type="spellStart"/>
      <w:r w:rsidRPr="008A78F8">
        <w:rPr>
          <w:rFonts w:ascii="Garamond" w:hAnsi="Garamond"/>
        </w:rPr>
        <w:t>Zr-nél</w:t>
      </w:r>
      <w:proofErr w:type="spellEnd"/>
      <w:r w:rsidRPr="008A78F8">
        <w:rPr>
          <w:rFonts w:ascii="Garamond" w:hAnsi="Garamond"/>
        </w:rPr>
        <w:t xml:space="preserve"> vezetett, 12010628-01275812-00100001 számlájára </w:t>
      </w:r>
      <w:r w:rsidRPr="008A78F8">
        <w:rPr>
          <w:rFonts w:ascii="Garamond" w:hAnsi="Garamond"/>
          <w:b/>
        </w:rPr>
        <w:t xml:space="preserve">160.000.000,- Ft azaz </w:t>
      </w:r>
      <w:proofErr w:type="spellStart"/>
      <w:r w:rsidRPr="008A78F8">
        <w:rPr>
          <w:rFonts w:ascii="Garamond" w:hAnsi="Garamond"/>
          <w:b/>
        </w:rPr>
        <w:t>egyszázhatvanmillió</w:t>
      </w:r>
      <w:proofErr w:type="spellEnd"/>
      <w:r w:rsidRPr="008A78F8">
        <w:rPr>
          <w:rFonts w:ascii="Garamond" w:hAnsi="Garamond"/>
          <w:b/>
        </w:rPr>
        <w:t xml:space="preserve"> forintot megfizet</w:t>
      </w:r>
      <w:r w:rsidRPr="008A78F8">
        <w:rPr>
          <w:rFonts w:ascii="Garamond" w:hAnsi="Garamond"/>
        </w:rPr>
        <w:t>, és a Kúria, mint felülvizsgálati bíróság előtt Gfv</w:t>
      </w:r>
      <w:proofErr w:type="gramStart"/>
      <w:r w:rsidRPr="008A78F8">
        <w:rPr>
          <w:rFonts w:ascii="Garamond" w:hAnsi="Garamond"/>
        </w:rPr>
        <w:t>.VII.</w:t>
      </w:r>
      <w:proofErr w:type="gramEnd"/>
      <w:r w:rsidRPr="008A78F8">
        <w:rPr>
          <w:rFonts w:ascii="Garamond" w:hAnsi="Garamond"/>
        </w:rPr>
        <w:t>30.331/2015 számon folyamatban lévő eljárást megszünteti.</w:t>
      </w:r>
    </w:p>
    <w:p w:rsidR="008E61E0" w:rsidRPr="008A78F8" w:rsidRDefault="008E61E0" w:rsidP="000D0662">
      <w:pPr>
        <w:tabs>
          <w:tab w:val="left" w:pos="6300"/>
        </w:tabs>
        <w:jc w:val="both"/>
        <w:rPr>
          <w:rFonts w:ascii="Garamond" w:hAnsi="Garamond"/>
          <w:bCs/>
        </w:rPr>
      </w:pPr>
    </w:p>
    <w:p w:rsidR="0059026E" w:rsidRPr="008A78F8" w:rsidRDefault="0059026E" w:rsidP="000D0662">
      <w:pPr>
        <w:pStyle w:val="Listaszerbekezds"/>
        <w:numPr>
          <w:ilvl w:val="0"/>
          <w:numId w:val="31"/>
        </w:numPr>
        <w:tabs>
          <w:tab w:val="left" w:pos="6300"/>
        </w:tabs>
        <w:jc w:val="both"/>
        <w:rPr>
          <w:rFonts w:ascii="Garamond" w:hAnsi="Garamond"/>
          <w:bCs/>
        </w:rPr>
      </w:pPr>
      <w:r w:rsidRPr="008A78F8">
        <w:rPr>
          <w:rFonts w:ascii="Garamond" w:hAnsi="Garamond"/>
          <w:bCs/>
        </w:rPr>
        <w:t xml:space="preserve">felhatalmazza a </w:t>
      </w:r>
      <w:r w:rsidR="000D0662" w:rsidRPr="008A78F8">
        <w:rPr>
          <w:rFonts w:ascii="Garamond" w:hAnsi="Garamond"/>
          <w:bCs/>
        </w:rPr>
        <w:t>polgármestert,</w:t>
      </w:r>
      <w:r w:rsidRPr="008A78F8">
        <w:rPr>
          <w:rFonts w:ascii="Garamond" w:hAnsi="Garamond"/>
          <w:bCs/>
        </w:rPr>
        <w:t xml:space="preserve"> hogy a </w:t>
      </w:r>
      <w:r w:rsidR="000D0662" w:rsidRPr="008A78F8">
        <w:rPr>
          <w:rFonts w:ascii="Garamond" w:hAnsi="Garamond"/>
          <w:bCs/>
        </w:rPr>
        <w:t>szükséges megállapodást aláírja.</w:t>
      </w:r>
    </w:p>
    <w:p w:rsidR="00470061" w:rsidRPr="008A78F8" w:rsidRDefault="00470061" w:rsidP="00470061">
      <w:pPr>
        <w:pStyle w:val="Listaszerbekezds"/>
        <w:tabs>
          <w:tab w:val="left" w:pos="6300"/>
        </w:tabs>
        <w:ind w:left="720"/>
        <w:jc w:val="both"/>
        <w:rPr>
          <w:rFonts w:ascii="Garamond" w:hAnsi="Garamond"/>
          <w:bCs/>
        </w:rPr>
      </w:pPr>
    </w:p>
    <w:p w:rsidR="000D0662" w:rsidRPr="008A78F8" w:rsidRDefault="000D0662" w:rsidP="000D0662">
      <w:pPr>
        <w:pStyle w:val="Listaszerbekezds"/>
        <w:numPr>
          <w:ilvl w:val="0"/>
          <w:numId w:val="31"/>
        </w:numPr>
        <w:tabs>
          <w:tab w:val="left" w:pos="6300"/>
        </w:tabs>
        <w:jc w:val="both"/>
        <w:rPr>
          <w:rFonts w:ascii="Garamond" w:hAnsi="Garamond"/>
          <w:bCs/>
        </w:rPr>
      </w:pPr>
      <w:r w:rsidRPr="008A78F8">
        <w:rPr>
          <w:rFonts w:ascii="Garamond" w:hAnsi="Garamond"/>
          <w:bCs/>
        </w:rPr>
        <w:t>Felkéri a Törökszentmiklósi Polgármesteri Hivatalt, hogy a fizetendő összeg átutalásáról gondoskodjon.</w:t>
      </w:r>
    </w:p>
    <w:p w:rsidR="0059026E" w:rsidRPr="008A78F8" w:rsidRDefault="0059026E" w:rsidP="00CF7DDE">
      <w:pPr>
        <w:tabs>
          <w:tab w:val="left" w:pos="6300"/>
        </w:tabs>
        <w:jc w:val="both"/>
        <w:rPr>
          <w:rFonts w:ascii="Garamond" w:hAnsi="Garamond"/>
          <w:bCs/>
        </w:rPr>
      </w:pPr>
    </w:p>
    <w:p w:rsidR="00CF7DDE" w:rsidRPr="008A78F8" w:rsidRDefault="00CF7DDE" w:rsidP="00CF7DDE">
      <w:pPr>
        <w:jc w:val="both"/>
        <w:rPr>
          <w:rFonts w:ascii="Garamond" w:hAnsi="Garamond"/>
          <w:bCs/>
        </w:rPr>
      </w:pPr>
      <w:r w:rsidRPr="008A78F8">
        <w:rPr>
          <w:rFonts w:ascii="Garamond" w:hAnsi="Garamond"/>
          <w:bCs/>
        </w:rPr>
        <w:tab/>
      </w:r>
      <w:r w:rsidR="0059026E" w:rsidRPr="008A78F8">
        <w:rPr>
          <w:rFonts w:ascii="Garamond" w:hAnsi="Garamond"/>
          <w:bCs/>
        </w:rPr>
        <w:t xml:space="preserve">Határidő: </w:t>
      </w:r>
      <w:r w:rsidRPr="008A78F8">
        <w:rPr>
          <w:rFonts w:ascii="Garamond" w:hAnsi="Garamond"/>
          <w:bCs/>
        </w:rPr>
        <w:tab/>
      </w:r>
      <w:r w:rsidR="008E61E0" w:rsidRPr="008A78F8">
        <w:rPr>
          <w:rFonts w:ascii="Garamond" w:hAnsi="Garamond"/>
          <w:bCs/>
        </w:rPr>
        <w:t>2016. január 31.</w:t>
      </w:r>
    </w:p>
    <w:p w:rsidR="00E5335A" w:rsidRPr="008A78F8" w:rsidRDefault="0059026E" w:rsidP="00CF7DDE">
      <w:pPr>
        <w:ind w:firstLine="709"/>
        <w:jc w:val="both"/>
        <w:rPr>
          <w:rFonts w:ascii="Garamond" w:hAnsi="Garamond"/>
          <w:bCs/>
        </w:rPr>
      </w:pPr>
      <w:r w:rsidRPr="008A78F8">
        <w:rPr>
          <w:rFonts w:ascii="Garamond" w:hAnsi="Garamond"/>
          <w:bCs/>
        </w:rPr>
        <w:t xml:space="preserve">Felelős: </w:t>
      </w:r>
      <w:r w:rsidR="00CF7DDE" w:rsidRPr="008A78F8">
        <w:rPr>
          <w:rFonts w:ascii="Garamond" w:hAnsi="Garamond"/>
          <w:bCs/>
        </w:rPr>
        <w:tab/>
        <w:t>Markót Imre polgármester</w:t>
      </w:r>
    </w:p>
    <w:p w:rsidR="00CF7DDE" w:rsidRPr="008A78F8" w:rsidRDefault="00CF7DDE" w:rsidP="00CF7DDE">
      <w:pPr>
        <w:jc w:val="both"/>
        <w:rPr>
          <w:rFonts w:ascii="Garamond" w:hAnsi="Garamond"/>
        </w:rPr>
      </w:pPr>
      <w:r w:rsidRPr="008A78F8">
        <w:rPr>
          <w:rFonts w:ascii="Garamond" w:hAnsi="Garamond"/>
          <w:bCs/>
        </w:rPr>
        <w:tab/>
      </w:r>
      <w:r w:rsidRPr="008A78F8">
        <w:rPr>
          <w:rFonts w:ascii="Garamond" w:hAnsi="Garamond"/>
          <w:bCs/>
        </w:rPr>
        <w:tab/>
      </w:r>
      <w:r w:rsidRPr="008A78F8">
        <w:rPr>
          <w:rFonts w:ascii="Garamond" w:hAnsi="Garamond"/>
          <w:bCs/>
        </w:rPr>
        <w:tab/>
        <w:t>Dr. Majtényi Erzsébet jegyző</w:t>
      </w:r>
    </w:p>
    <w:p w:rsidR="00E5335A" w:rsidRPr="008A78F8" w:rsidRDefault="00E5335A" w:rsidP="00CF7DDE">
      <w:pPr>
        <w:tabs>
          <w:tab w:val="left" w:pos="6300"/>
        </w:tabs>
        <w:jc w:val="both"/>
        <w:rPr>
          <w:rFonts w:ascii="Garamond" w:hAnsi="Garamond"/>
          <w:b/>
        </w:rPr>
        <w:sectPr w:rsidR="00E5335A" w:rsidRPr="008A78F8" w:rsidSect="00657B1C">
          <w:pgSz w:w="11906" w:h="16838"/>
          <w:pgMar w:top="1417" w:right="1417" w:bottom="1276" w:left="1417" w:header="708" w:footer="708" w:gutter="0"/>
          <w:pgNumType w:start="1"/>
          <w:cols w:space="708"/>
          <w:titlePg/>
          <w:docGrid w:linePitch="360"/>
        </w:sectPr>
      </w:pPr>
    </w:p>
    <w:p w:rsidR="007F2274" w:rsidRPr="008A78F8" w:rsidRDefault="007F2274" w:rsidP="00CF7DDE">
      <w:pPr>
        <w:jc w:val="both"/>
        <w:rPr>
          <w:rFonts w:ascii="Garamond" w:hAnsi="Garamond"/>
          <w:b/>
          <w:u w:val="single"/>
        </w:rPr>
      </w:pPr>
    </w:p>
    <w:p w:rsidR="007F2274" w:rsidRPr="008A78F8" w:rsidRDefault="007F2274" w:rsidP="00F97B07">
      <w:pPr>
        <w:jc w:val="both"/>
        <w:rPr>
          <w:rFonts w:ascii="Garamond" w:hAnsi="Garamond"/>
        </w:rPr>
      </w:pPr>
      <w:r w:rsidRPr="008A78F8">
        <w:rPr>
          <w:rFonts w:ascii="Garamond" w:hAnsi="Garamond"/>
          <w:u w:val="single"/>
        </w:rPr>
        <w:t>Erről értesül</w:t>
      </w:r>
      <w:r w:rsidRPr="008A78F8">
        <w:rPr>
          <w:rFonts w:ascii="Garamond" w:hAnsi="Garamond"/>
        </w:rPr>
        <w:t>:</w:t>
      </w:r>
    </w:p>
    <w:p w:rsidR="007F2274" w:rsidRPr="008A78F8" w:rsidRDefault="0028576B" w:rsidP="00F97B07">
      <w:pPr>
        <w:numPr>
          <w:ilvl w:val="0"/>
          <w:numId w:val="13"/>
        </w:numPr>
        <w:tabs>
          <w:tab w:val="left" w:pos="561"/>
        </w:tabs>
        <w:ind w:left="561"/>
        <w:jc w:val="both"/>
        <w:rPr>
          <w:rFonts w:ascii="Garamond" w:hAnsi="Garamond"/>
          <w:b/>
        </w:rPr>
      </w:pPr>
      <w:r w:rsidRPr="008A78F8">
        <w:rPr>
          <w:rFonts w:ascii="Garamond" w:hAnsi="Garamond"/>
        </w:rPr>
        <w:t>Markót Imre</w:t>
      </w:r>
      <w:r w:rsidR="007F2274" w:rsidRPr="008A78F8">
        <w:rPr>
          <w:rFonts w:ascii="Garamond" w:hAnsi="Garamond"/>
        </w:rPr>
        <w:t xml:space="preserve"> polgármester</w:t>
      </w:r>
    </w:p>
    <w:p w:rsidR="007F2274" w:rsidRPr="008A78F8" w:rsidRDefault="007F2274" w:rsidP="00F97B07">
      <w:pPr>
        <w:numPr>
          <w:ilvl w:val="0"/>
          <w:numId w:val="13"/>
        </w:numPr>
        <w:tabs>
          <w:tab w:val="left" w:pos="561"/>
        </w:tabs>
        <w:ind w:left="561"/>
        <w:jc w:val="both"/>
        <w:rPr>
          <w:rFonts w:ascii="Garamond" w:hAnsi="Garamond"/>
          <w:b/>
        </w:rPr>
      </w:pPr>
      <w:r w:rsidRPr="008A78F8">
        <w:rPr>
          <w:rFonts w:ascii="Garamond" w:hAnsi="Garamond"/>
        </w:rPr>
        <w:t xml:space="preserve">Dr. </w:t>
      </w:r>
      <w:r w:rsidR="003230A8" w:rsidRPr="008A78F8">
        <w:rPr>
          <w:rFonts w:ascii="Garamond" w:hAnsi="Garamond"/>
        </w:rPr>
        <w:t>Majtényi Erzsébet</w:t>
      </w:r>
      <w:r w:rsidRPr="008A78F8">
        <w:rPr>
          <w:rFonts w:ascii="Garamond" w:hAnsi="Garamond"/>
        </w:rPr>
        <w:t xml:space="preserve"> jegyző</w:t>
      </w:r>
    </w:p>
    <w:p w:rsidR="007F2274" w:rsidRPr="008A78F8" w:rsidRDefault="000D0662" w:rsidP="00F97B07">
      <w:pPr>
        <w:numPr>
          <w:ilvl w:val="0"/>
          <w:numId w:val="13"/>
        </w:numPr>
        <w:tabs>
          <w:tab w:val="left" w:pos="561"/>
        </w:tabs>
        <w:ind w:left="561"/>
        <w:jc w:val="both"/>
        <w:rPr>
          <w:rFonts w:ascii="Garamond" w:hAnsi="Garamond"/>
        </w:rPr>
      </w:pPr>
      <w:r w:rsidRPr="008A78F8">
        <w:rPr>
          <w:rFonts w:ascii="Garamond" w:hAnsi="Garamond"/>
        </w:rPr>
        <w:t>Közpénzügyi Osztály</w:t>
      </w:r>
    </w:p>
    <w:p w:rsidR="008E61E0" w:rsidRPr="008A78F8" w:rsidRDefault="008E61E0" w:rsidP="00F97B07">
      <w:pPr>
        <w:numPr>
          <w:ilvl w:val="0"/>
          <w:numId w:val="13"/>
        </w:numPr>
        <w:tabs>
          <w:tab w:val="left" w:pos="561"/>
        </w:tabs>
        <w:ind w:left="561"/>
        <w:jc w:val="both"/>
        <w:rPr>
          <w:rFonts w:ascii="Garamond" w:hAnsi="Garamond"/>
        </w:rPr>
      </w:pPr>
      <w:proofErr w:type="spellStart"/>
      <w:r w:rsidRPr="008A78F8">
        <w:rPr>
          <w:rFonts w:ascii="Garamond" w:hAnsi="Garamond" w:cs="Arial"/>
        </w:rPr>
        <w:t>Credit-Faktor</w:t>
      </w:r>
      <w:proofErr w:type="spellEnd"/>
      <w:r w:rsidRPr="008A78F8">
        <w:rPr>
          <w:rFonts w:ascii="Garamond" w:hAnsi="Garamond" w:cs="Arial"/>
        </w:rPr>
        <w:t xml:space="preserve"> Pénzügyi </w:t>
      </w:r>
      <w:proofErr w:type="spellStart"/>
      <w:r w:rsidRPr="008A78F8">
        <w:rPr>
          <w:rFonts w:ascii="Garamond" w:hAnsi="Garamond" w:cs="Arial"/>
        </w:rPr>
        <w:t>Zrt</w:t>
      </w:r>
      <w:proofErr w:type="spellEnd"/>
      <w:r w:rsidRPr="008A78F8">
        <w:rPr>
          <w:rFonts w:ascii="Garamond" w:hAnsi="Garamond" w:cs="Arial"/>
        </w:rPr>
        <w:t xml:space="preserve">. </w:t>
      </w:r>
    </w:p>
    <w:p w:rsidR="007F2274" w:rsidRPr="008A78F8" w:rsidRDefault="007F2274" w:rsidP="00F97B07">
      <w:pPr>
        <w:numPr>
          <w:ilvl w:val="0"/>
          <w:numId w:val="13"/>
        </w:numPr>
        <w:tabs>
          <w:tab w:val="left" w:pos="561"/>
        </w:tabs>
        <w:ind w:left="561"/>
        <w:jc w:val="both"/>
        <w:rPr>
          <w:rFonts w:ascii="Garamond" w:hAnsi="Garamond"/>
        </w:rPr>
      </w:pPr>
      <w:r w:rsidRPr="008A78F8">
        <w:rPr>
          <w:rFonts w:ascii="Garamond" w:hAnsi="Garamond"/>
        </w:rPr>
        <w:t>Irattár</w:t>
      </w:r>
    </w:p>
    <w:p w:rsidR="004C3736" w:rsidRPr="008A78F8" w:rsidRDefault="004C3736" w:rsidP="007C4260">
      <w:pPr>
        <w:rPr>
          <w:rFonts w:ascii="Garamond" w:hAnsi="Garamond"/>
          <w:u w:val="single"/>
        </w:rPr>
      </w:pPr>
    </w:p>
    <w:sectPr w:rsidR="004C3736" w:rsidRPr="008A78F8" w:rsidSect="00611882">
      <w:type w:val="continuous"/>
      <w:pgSz w:w="11906" w:h="16838"/>
      <w:pgMar w:top="1417" w:right="1417" w:bottom="1135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DC9" w:rsidRDefault="000E2DC9">
      <w:r>
        <w:separator/>
      </w:r>
    </w:p>
  </w:endnote>
  <w:endnote w:type="continuationSeparator" w:id="0">
    <w:p w:rsidR="000E2DC9" w:rsidRDefault="000E2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Condensed">
    <w:altName w:val="Arial"/>
    <w:charset w:val="EE"/>
    <w:family w:val="swiss"/>
    <w:pitch w:val="variable"/>
    <w:sig w:usb0="00000000" w:usb1="5200F5FF" w:usb2="00042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C9" w:rsidRDefault="00112CAE" w:rsidP="0064313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0E2DC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E2DC9" w:rsidRDefault="000E2DC9" w:rsidP="00F73131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C9" w:rsidRDefault="000E2DC9" w:rsidP="00F73131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DC9" w:rsidRDefault="000E2DC9">
      <w:r>
        <w:separator/>
      </w:r>
    </w:p>
  </w:footnote>
  <w:footnote w:type="continuationSeparator" w:id="0">
    <w:p w:rsidR="000E2DC9" w:rsidRDefault="000E2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C9" w:rsidRDefault="00112CAE" w:rsidP="00260A6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E2DC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E2DC9" w:rsidRDefault="000E2DC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C9" w:rsidRDefault="000E2DC9" w:rsidP="00260A63">
    <w:pPr>
      <w:pStyle w:val="lfej"/>
      <w:framePr w:wrap="around" w:vAnchor="text" w:hAnchor="margin" w:xAlign="center" w:y="1"/>
      <w:rPr>
        <w:rStyle w:val="Oldalszm"/>
      </w:rPr>
    </w:pPr>
  </w:p>
  <w:p w:rsidR="000E2DC9" w:rsidRDefault="000E2DC9" w:rsidP="00F73131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C9" w:rsidRDefault="00112CAE" w:rsidP="00FC418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E2DC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E2DC9" w:rsidRDefault="000E2DC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67A"/>
    <w:multiLevelType w:val="hybridMultilevel"/>
    <w:tmpl w:val="BAA293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D1649"/>
    <w:multiLevelType w:val="hybridMultilevel"/>
    <w:tmpl w:val="5DDADEEA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B492137"/>
    <w:multiLevelType w:val="hybridMultilevel"/>
    <w:tmpl w:val="30440764"/>
    <w:lvl w:ilvl="0" w:tplc="A5F896A8">
      <w:start w:val="13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06D6980"/>
    <w:multiLevelType w:val="hybridMultilevel"/>
    <w:tmpl w:val="385ED254"/>
    <w:lvl w:ilvl="0" w:tplc="A948AE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02A41"/>
    <w:multiLevelType w:val="hybridMultilevel"/>
    <w:tmpl w:val="746A7734"/>
    <w:lvl w:ilvl="0" w:tplc="E4E826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767003"/>
    <w:multiLevelType w:val="hybridMultilevel"/>
    <w:tmpl w:val="EB689868"/>
    <w:lvl w:ilvl="0" w:tplc="5C824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 Condensed" w:eastAsia="DejaVu Sans Condensed" w:hAnsi="DejaVu Sans Condensed" w:cs="DejaVu Sans Condense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433D78"/>
    <w:multiLevelType w:val="hybridMultilevel"/>
    <w:tmpl w:val="DEAAA3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1319DB"/>
    <w:multiLevelType w:val="hybridMultilevel"/>
    <w:tmpl w:val="629C4F26"/>
    <w:lvl w:ilvl="0" w:tplc="A69C55A8">
      <w:start w:val="2"/>
      <w:numFmt w:val="upperRoman"/>
      <w:lvlText w:val="%1.)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27971"/>
    <w:multiLevelType w:val="multilevel"/>
    <w:tmpl w:val="A1F607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F15A49"/>
    <w:multiLevelType w:val="hybridMultilevel"/>
    <w:tmpl w:val="0C9E7B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5C1845"/>
    <w:multiLevelType w:val="hybridMultilevel"/>
    <w:tmpl w:val="912498AC"/>
    <w:lvl w:ilvl="0" w:tplc="EC946CD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92BC4"/>
    <w:multiLevelType w:val="hybridMultilevel"/>
    <w:tmpl w:val="785257D6"/>
    <w:lvl w:ilvl="0" w:tplc="0D6427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28E066F"/>
    <w:multiLevelType w:val="hybridMultilevel"/>
    <w:tmpl w:val="046C0456"/>
    <w:lvl w:ilvl="0" w:tplc="0AA6B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842BC"/>
    <w:multiLevelType w:val="hybridMultilevel"/>
    <w:tmpl w:val="926E2FF2"/>
    <w:lvl w:ilvl="0" w:tplc="5D18F89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235F39"/>
    <w:multiLevelType w:val="hybridMultilevel"/>
    <w:tmpl w:val="3D36C87E"/>
    <w:lvl w:ilvl="0" w:tplc="06C653D4">
      <w:start w:val="2012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D6037"/>
    <w:multiLevelType w:val="hybridMultilevel"/>
    <w:tmpl w:val="BF0A7DD0"/>
    <w:lvl w:ilvl="0" w:tplc="59B4B1F6">
      <w:start w:val="4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A6D16"/>
    <w:multiLevelType w:val="hybridMultilevel"/>
    <w:tmpl w:val="1220B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222AF"/>
    <w:multiLevelType w:val="multilevel"/>
    <w:tmpl w:val="EB6898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 Condensed" w:eastAsia="DejaVu Sans Condensed" w:hAnsi="DejaVu Sans Condensed" w:cs="DejaVu Sans Condense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395855"/>
    <w:multiLevelType w:val="hybridMultilevel"/>
    <w:tmpl w:val="D7E86E24"/>
    <w:lvl w:ilvl="0" w:tplc="0AA6B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7415E"/>
    <w:multiLevelType w:val="hybridMultilevel"/>
    <w:tmpl w:val="FBF0CC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8122B"/>
    <w:multiLevelType w:val="hybridMultilevel"/>
    <w:tmpl w:val="3D288C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710FF"/>
    <w:multiLevelType w:val="hybridMultilevel"/>
    <w:tmpl w:val="AC1631EC"/>
    <w:lvl w:ilvl="0" w:tplc="7A5A5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7C5595"/>
    <w:multiLevelType w:val="hybridMultilevel"/>
    <w:tmpl w:val="1750CD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FC7670"/>
    <w:multiLevelType w:val="multilevel"/>
    <w:tmpl w:val="A1F607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427BFE"/>
    <w:multiLevelType w:val="hybridMultilevel"/>
    <w:tmpl w:val="92EAAAFA"/>
    <w:lvl w:ilvl="0" w:tplc="5FEEBF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CEEDD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517546"/>
    <w:multiLevelType w:val="hybridMultilevel"/>
    <w:tmpl w:val="A1F6076A"/>
    <w:lvl w:ilvl="0" w:tplc="7CC8A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863D8A"/>
    <w:multiLevelType w:val="hybridMultilevel"/>
    <w:tmpl w:val="5FD00812"/>
    <w:lvl w:ilvl="0" w:tplc="AACA9316">
      <w:start w:val="5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5E7950"/>
    <w:multiLevelType w:val="hybridMultilevel"/>
    <w:tmpl w:val="8F320E30"/>
    <w:lvl w:ilvl="0" w:tplc="0AA6B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82EF0"/>
    <w:multiLevelType w:val="hybridMultilevel"/>
    <w:tmpl w:val="DF4E6F70"/>
    <w:lvl w:ilvl="0" w:tplc="5D18F89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2550F2"/>
    <w:multiLevelType w:val="hybridMultilevel"/>
    <w:tmpl w:val="55BA3284"/>
    <w:lvl w:ilvl="0" w:tplc="0AA6B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C452D6"/>
    <w:multiLevelType w:val="hybridMultilevel"/>
    <w:tmpl w:val="23D632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9"/>
  </w:num>
  <w:num w:numId="4">
    <w:abstractNumId w:val="21"/>
  </w:num>
  <w:num w:numId="5">
    <w:abstractNumId w:val="24"/>
  </w:num>
  <w:num w:numId="6">
    <w:abstractNumId w:val="14"/>
  </w:num>
  <w:num w:numId="7">
    <w:abstractNumId w:val="2"/>
  </w:num>
  <w:num w:numId="8">
    <w:abstractNumId w:val="13"/>
  </w:num>
  <w:num w:numId="9">
    <w:abstractNumId w:val="28"/>
  </w:num>
  <w:num w:numId="10">
    <w:abstractNumId w:val="15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5"/>
  </w:num>
  <w:num w:numId="15">
    <w:abstractNumId w:val="5"/>
  </w:num>
  <w:num w:numId="16">
    <w:abstractNumId w:val="17"/>
  </w:num>
  <w:num w:numId="17">
    <w:abstractNumId w:val="22"/>
  </w:num>
  <w:num w:numId="18">
    <w:abstractNumId w:val="8"/>
  </w:num>
  <w:num w:numId="19">
    <w:abstractNumId w:val="6"/>
  </w:num>
  <w:num w:numId="20">
    <w:abstractNumId w:val="23"/>
  </w:num>
  <w:num w:numId="21">
    <w:abstractNumId w:val="30"/>
  </w:num>
  <w:num w:numId="22">
    <w:abstractNumId w:val="11"/>
  </w:num>
  <w:num w:numId="23">
    <w:abstractNumId w:val="19"/>
  </w:num>
  <w:num w:numId="24">
    <w:abstractNumId w:val="1"/>
  </w:num>
  <w:num w:numId="25">
    <w:abstractNumId w:val="0"/>
  </w:num>
  <w:num w:numId="26">
    <w:abstractNumId w:val="18"/>
  </w:num>
  <w:num w:numId="27">
    <w:abstractNumId w:val="27"/>
  </w:num>
  <w:num w:numId="28">
    <w:abstractNumId w:val="12"/>
  </w:num>
  <w:num w:numId="29">
    <w:abstractNumId w:val="10"/>
  </w:num>
  <w:num w:numId="30">
    <w:abstractNumId w:val="20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177A3B"/>
    <w:rsid w:val="000105D0"/>
    <w:rsid w:val="000154E9"/>
    <w:rsid w:val="0002588E"/>
    <w:rsid w:val="000321A1"/>
    <w:rsid w:val="000408F5"/>
    <w:rsid w:val="00044372"/>
    <w:rsid w:val="00062736"/>
    <w:rsid w:val="0007085B"/>
    <w:rsid w:val="00070C75"/>
    <w:rsid w:val="0007363F"/>
    <w:rsid w:val="00083347"/>
    <w:rsid w:val="000978D0"/>
    <w:rsid w:val="000A3A3A"/>
    <w:rsid w:val="000A509C"/>
    <w:rsid w:val="000B30A7"/>
    <w:rsid w:val="000D0662"/>
    <w:rsid w:val="000D144A"/>
    <w:rsid w:val="000E1387"/>
    <w:rsid w:val="000E1E0A"/>
    <w:rsid w:val="000E2DC9"/>
    <w:rsid w:val="00106BD5"/>
    <w:rsid w:val="0011284A"/>
    <w:rsid w:val="00112CAE"/>
    <w:rsid w:val="00113A64"/>
    <w:rsid w:val="00113A84"/>
    <w:rsid w:val="00126D28"/>
    <w:rsid w:val="00134F35"/>
    <w:rsid w:val="001361D1"/>
    <w:rsid w:val="00144E38"/>
    <w:rsid w:val="0015090E"/>
    <w:rsid w:val="00161CE0"/>
    <w:rsid w:val="00172CAF"/>
    <w:rsid w:val="00176DEF"/>
    <w:rsid w:val="00177A3B"/>
    <w:rsid w:val="001831BD"/>
    <w:rsid w:val="00184AE1"/>
    <w:rsid w:val="00185C06"/>
    <w:rsid w:val="0019664A"/>
    <w:rsid w:val="001A1D7F"/>
    <w:rsid w:val="001A334C"/>
    <w:rsid w:val="001A51AE"/>
    <w:rsid w:val="001A557C"/>
    <w:rsid w:val="001A5599"/>
    <w:rsid w:val="001A6E1B"/>
    <w:rsid w:val="001B5E7D"/>
    <w:rsid w:val="001C09B5"/>
    <w:rsid w:val="001C2B58"/>
    <w:rsid w:val="001D65F7"/>
    <w:rsid w:val="001E18E0"/>
    <w:rsid w:val="001E73AE"/>
    <w:rsid w:val="001F3781"/>
    <w:rsid w:val="001F437C"/>
    <w:rsid w:val="001F7E78"/>
    <w:rsid w:val="00201DE0"/>
    <w:rsid w:val="00205559"/>
    <w:rsid w:val="00214E38"/>
    <w:rsid w:val="00220A6F"/>
    <w:rsid w:val="002248AE"/>
    <w:rsid w:val="00232FC6"/>
    <w:rsid w:val="00235F87"/>
    <w:rsid w:val="00241202"/>
    <w:rsid w:val="0024541A"/>
    <w:rsid w:val="002501D0"/>
    <w:rsid w:val="00256FB9"/>
    <w:rsid w:val="00260A63"/>
    <w:rsid w:val="0026314B"/>
    <w:rsid w:val="0026709B"/>
    <w:rsid w:val="00276872"/>
    <w:rsid w:val="002836FD"/>
    <w:rsid w:val="002850EC"/>
    <w:rsid w:val="0028576B"/>
    <w:rsid w:val="00287012"/>
    <w:rsid w:val="002A4013"/>
    <w:rsid w:val="002B2241"/>
    <w:rsid w:val="002C50DE"/>
    <w:rsid w:val="002D7B97"/>
    <w:rsid w:val="002E74AF"/>
    <w:rsid w:val="002F0D89"/>
    <w:rsid w:val="002F5BC5"/>
    <w:rsid w:val="002F6158"/>
    <w:rsid w:val="002F7B92"/>
    <w:rsid w:val="00307F5B"/>
    <w:rsid w:val="00310F51"/>
    <w:rsid w:val="0031419B"/>
    <w:rsid w:val="003141FB"/>
    <w:rsid w:val="003230A8"/>
    <w:rsid w:val="00331DCE"/>
    <w:rsid w:val="00331E92"/>
    <w:rsid w:val="00340358"/>
    <w:rsid w:val="003632B2"/>
    <w:rsid w:val="00370FD1"/>
    <w:rsid w:val="00372171"/>
    <w:rsid w:val="0037784D"/>
    <w:rsid w:val="00380874"/>
    <w:rsid w:val="003A35CE"/>
    <w:rsid w:val="003B4CA9"/>
    <w:rsid w:val="003C6D62"/>
    <w:rsid w:val="003D01F9"/>
    <w:rsid w:val="003E368F"/>
    <w:rsid w:val="003E7624"/>
    <w:rsid w:val="0040219E"/>
    <w:rsid w:val="00404296"/>
    <w:rsid w:val="00407767"/>
    <w:rsid w:val="00410EFE"/>
    <w:rsid w:val="004201F6"/>
    <w:rsid w:val="00430453"/>
    <w:rsid w:val="00432F70"/>
    <w:rsid w:val="00442C87"/>
    <w:rsid w:val="00442FF0"/>
    <w:rsid w:val="00444DC7"/>
    <w:rsid w:val="00446E0E"/>
    <w:rsid w:val="00447E47"/>
    <w:rsid w:val="00451793"/>
    <w:rsid w:val="004566A2"/>
    <w:rsid w:val="00457179"/>
    <w:rsid w:val="00470061"/>
    <w:rsid w:val="0047571E"/>
    <w:rsid w:val="004865CD"/>
    <w:rsid w:val="004B32BF"/>
    <w:rsid w:val="004C1D03"/>
    <w:rsid w:val="004C3736"/>
    <w:rsid w:val="004E03BB"/>
    <w:rsid w:val="004E2848"/>
    <w:rsid w:val="004E47B3"/>
    <w:rsid w:val="004F2E0D"/>
    <w:rsid w:val="004F40FE"/>
    <w:rsid w:val="004F4EA7"/>
    <w:rsid w:val="00514986"/>
    <w:rsid w:val="005224E1"/>
    <w:rsid w:val="00524B8C"/>
    <w:rsid w:val="00530C45"/>
    <w:rsid w:val="0053373C"/>
    <w:rsid w:val="00534CF3"/>
    <w:rsid w:val="0054350B"/>
    <w:rsid w:val="0054399C"/>
    <w:rsid w:val="00547F0D"/>
    <w:rsid w:val="00551BF2"/>
    <w:rsid w:val="0055280C"/>
    <w:rsid w:val="00556F4D"/>
    <w:rsid w:val="00562CD3"/>
    <w:rsid w:val="00574C3D"/>
    <w:rsid w:val="00576FC2"/>
    <w:rsid w:val="00580F3A"/>
    <w:rsid w:val="005829CA"/>
    <w:rsid w:val="005830F3"/>
    <w:rsid w:val="005832F7"/>
    <w:rsid w:val="0059026E"/>
    <w:rsid w:val="00591BFD"/>
    <w:rsid w:val="0059331A"/>
    <w:rsid w:val="00594706"/>
    <w:rsid w:val="005B4763"/>
    <w:rsid w:val="005B7B30"/>
    <w:rsid w:val="005B7D8D"/>
    <w:rsid w:val="005C4665"/>
    <w:rsid w:val="005C67B4"/>
    <w:rsid w:val="005D34C7"/>
    <w:rsid w:val="005E5342"/>
    <w:rsid w:val="00604A90"/>
    <w:rsid w:val="00611882"/>
    <w:rsid w:val="006259A2"/>
    <w:rsid w:val="00633A38"/>
    <w:rsid w:val="00634453"/>
    <w:rsid w:val="00636851"/>
    <w:rsid w:val="00636C07"/>
    <w:rsid w:val="006420C0"/>
    <w:rsid w:val="00643131"/>
    <w:rsid w:val="00645615"/>
    <w:rsid w:val="0065335C"/>
    <w:rsid w:val="00655A18"/>
    <w:rsid w:val="00657B1C"/>
    <w:rsid w:val="0066434D"/>
    <w:rsid w:val="00672247"/>
    <w:rsid w:val="00673510"/>
    <w:rsid w:val="006972B3"/>
    <w:rsid w:val="006A194B"/>
    <w:rsid w:val="006A3A37"/>
    <w:rsid w:val="006A5755"/>
    <w:rsid w:val="006B1C2E"/>
    <w:rsid w:val="006B453A"/>
    <w:rsid w:val="006B6481"/>
    <w:rsid w:val="006C21EC"/>
    <w:rsid w:val="006D4E4C"/>
    <w:rsid w:val="006E37A5"/>
    <w:rsid w:val="006E5459"/>
    <w:rsid w:val="006F503D"/>
    <w:rsid w:val="00700C41"/>
    <w:rsid w:val="007058BD"/>
    <w:rsid w:val="007063F4"/>
    <w:rsid w:val="0073202F"/>
    <w:rsid w:val="00734C2C"/>
    <w:rsid w:val="00736A12"/>
    <w:rsid w:val="00736A53"/>
    <w:rsid w:val="00746289"/>
    <w:rsid w:val="007513D6"/>
    <w:rsid w:val="00751852"/>
    <w:rsid w:val="00753B36"/>
    <w:rsid w:val="00766C7B"/>
    <w:rsid w:val="0077497C"/>
    <w:rsid w:val="00775021"/>
    <w:rsid w:val="007843F5"/>
    <w:rsid w:val="007853BD"/>
    <w:rsid w:val="00786F55"/>
    <w:rsid w:val="0079410A"/>
    <w:rsid w:val="007A25AF"/>
    <w:rsid w:val="007B17FA"/>
    <w:rsid w:val="007B58CF"/>
    <w:rsid w:val="007C3A51"/>
    <w:rsid w:val="007C4260"/>
    <w:rsid w:val="007D0141"/>
    <w:rsid w:val="007D39D5"/>
    <w:rsid w:val="007E5CE1"/>
    <w:rsid w:val="007F2274"/>
    <w:rsid w:val="007F2B78"/>
    <w:rsid w:val="0080012D"/>
    <w:rsid w:val="0080197D"/>
    <w:rsid w:val="0082714A"/>
    <w:rsid w:val="00834308"/>
    <w:rsid w:val="00843C5E"/>
    <w:rsid w:val="00847C57"/>
    <w:rsid w:val="00847CB5"/>
    <w:rsid w:val="00850DE3"/>
    <w:rsid w:val="008572E7"/>
    <w:rsid w:val="008621F8"/>
    <w:rsid w:val="00864AD6"/>
    <w:rsid w:val="00866237"/>
    <w:rsid w:val="00867342"/>
    <w:rsid w:val="00874632"/>
    <w:rsid w:val="00875BF0"/>
    <w:rsid w:val="00884441"/>
    <w:rsid w:val="00886698"/>
    <w:rsid w:val="00891D09"/>
    <w:rsid w:val="00891E03"/>
    <w:rsid w:val="008A78F8"/>
    <w:rsid w:val="008C20B9"/>
    <w:rsid w:val="008C6BEB"/>
    <w:rsid w:val="008C7DDF"/>
    <w:rsid w:val="008E61E0"/>
    <w:rsid w:val="008E6974"/>
    <w:rsid w:val="008E7ABF"/>
    <w:rsid w:val="008F7A69"/>
    <w:rsid w:val="0090457F"/>
    <w:rsid w:val="00904FC2"/>
    <w:rsid w:val="00916980"/>
    <w:rsid w:val="00917E34"/>
    <w:rsid w:val="00923687"/>
    <w:rsid w:val="009274E6"/>
    <w:rsid w:val="009346F5"/>
    <w:rsid w:val="00934B29"/>
    <w:rsid w:val="00936D9A"/>
    <w:rsid w:val="00940128"/>
    <w:rsid w:val="00941C75"/>
    <w:rsid w:val="00942FF7"/>
    <w:rsid w:val="0096237D"/>
    <w:rsid w:val="009725DE"/>
    <w:rsid w:val="00974958"/>
    <w:rsid w:val="00981193"/>
    <w:rsid w:val="0098269B"/>
    <w:rsid w:val="00983E19"/>
    <w:rsid w:val="00987800"/>
    <w:rsid w:val="00995162"/>
    <w:rsid w:val="009A3723"/>
    <w:rsid w:val="009A6A1D"/>
    <w:rsid w:val="009B5632"/>
    <w:rsid w:val="009C222E"/>
    <w:rsid w:val="009C22B5"/>
    <w:rsid w:val="009D2001"/>
    <w:rsid w:val="009D2085"/>
    <w:rsid w:val="009D2128"/>
    <w:rsid w:val="009D760B"/>
    <w:rsid w:val="009D7F4C"/>
    <w:rsid w:val="009E5A54"/>
    <w:rsid w:val="009F09A1"/>
    <w:rsid w:val="009F4CD9"/>
    <w:rsid w:val="00A017CA"/>
    <w:rsid w:val="00A03D47"/>
    <w:rsid w:val="00A04319"/>
    <w:rsid w:val="00A1152D"/>
    <w:rsid w:val="00A178AB"/>
    <w:rsid w:val="00A320EF"/>
    <w:rsid w:val="00A334CC"/>
    <w:rsid w:val="00A34409"/>
    <w:rsid w:val="00A34691"/>
    <w:rsid w:val="00A34946"/>
    <w:rsid w:val="00A44ACC"/>
    <w:rsid w:val="00A45438"/>
    <w:rsid w:val="00A46522"/>
    <w:rsid w:val="00A54FB0"/>
    <w:rsid w:val="00A5594F"/>
    <w:rsid w:val="00A55E51"/>
    <w:rsid w:val="00A561EE"/>
    <w:rsid w:val="00A56961"/>
    <w:rsid w:val="00A5722C"/>
    <w:rsid w:val="00A620ED"/>
    <w:rsid w:val="00A65E1E"/>
    <w:rsid w:val="00A661DC"/>
    <w:rsid w:val="00A67C47"/>
    <w:rsid w:val="00A81558"/>
    <w:rsid w:val="00A82FE5"/>
    <w:rsid w:val="00A85E60"/>
    <w:rsid w:val="00A87737"/>
    <w:rsid w:val="00A9240C"/>
    <w:rsid w:val="00A9586F"/>
    <w:rsid w:val="00AA188E"/>
    <w:rsid w:val="00AA1ADC"/>
    <w:rsid w:val="00AA4C8A"/>
    <w:rsid w:val="00AA70F0"/>
    <w:rsid w:val="00AB200C"/>
    <w:rsid w:val="00AB79D4"/>
    <w:rsid w:val="00AC2FAC"/>
    <w:rsid w:val="00AC6E2F"/>
    <w:rsid w:val="00AD2089"/>
    <w:rsid w:val="00AE0281"/>
    <w:rsid w:val="00AE63B3"/>
    <w:rsid w:val="00AF2499"/>
    <w:rsid w:val="00B024DC"/>
    <w:rsid w:val="00B0509F"/>
    <w:rsid w:val="00B0538C"/>
    <w:rsid w:val="00B2583D"/>
    <w:rsid w:val="00B2709E"/>
    <w:rsid w:val="00B33022"/>
    <w:rsid w:val="00B379B1"/>
    <w:rsid w:val="00B42E51"/>
    <w:rsid w:val="00B53C4B"/>
    <w:rsid w:val="00B54769"/>
    <w:rsid w:val="00B55D79"/>
    <w:rsid w:val="00B65AE0"/>
    <w:rsid w:val="00B65D84"/>
    <w:rsid w:val="00B67472"/>
    <w:rsid w:val="00B7414A"/>
    <w:rsid w:val="00B81A6E"/>
    <w:rsid w:val="00B8384C"/>
    <w:rsid w:val="00B85175"/>
    <w:rsid w:val="00B87ABC"/>
    <w:rsid w:val="00BB0FE2"/>
    <w:rsid w:val="00BB1469"/>
    <w:rsid w:val="00BB4500"/>
    <w:rsid w:val="00BC17E3"/>
    <w:rsid w:val="00BC35DA"/>
    <w:rsid w:val="00BC4597"/>
    <w:rsid w:val="00BD0371"/>
    <w:rsid w:val="00BD4E3D"/>
    <w:rsid w:val="00BE0408"/>
    <w:rsid w:val="00BE0A11"/>
    <w:rsid w:val="00BE430D"/>
    <w:rsid w:val="00BE4E9D"/>
    <w:rsid w:val="00BE749A"/>
    <w:rsid w:val="00BF0CC4"/>
    <w:rsid w:val="00C05C0D"/>
    <w:rsid w:val="00C150E7"/>
    <w:rsid w:val="00C23102"/>
    <w:rsid w:val="00C44A73"/>
    <w:rsid w:val="00C6253A"/>
    <w:rsid w:val="00C712A0"/>
    <w:rsid w:val="00C832A9"/>
    <w:rsid w:val="00C91A87"/>
    <w:rsid w:val="00CA0FE1"/>
    <w:rsid w:val="00CB2126"/>
    <w:rsid w:val="00CC6D8C"/>
    <w:rsid w:val="00CD12A8"/>
    <w:rsid w:val="00CE3B1F"/>
    <w:rsid w:val="00CF4903"/>
    <w:rsid w:val="00CF4F3C"/>
    <w:rsid w:val="00CF71BA"/>
    <w:rsid w:val="00CF7DDE"/>
    <w:rsid w:val="00D103D7"/>
    <w:rsid w:val="00D1255A"/>
    <w:rsid w:val="00D264CC"/>
    <w:rsid w:val="00D303AC"/>
    <w:rsid w:val="00D36311"/>
    <w:rsid w:val="00D46F28"/>
    <w:rsid w:val="00D4734A"/>
    <w:rsid w:val="00D47375"/>
    <w:rsid w:val="00D50F7B"/>
    <w:rsid w:val="00D52C1D"/>
    <w:rsid w:val="00D626A9"/>
    <w:rsid w:val="00D63A2D"/>
    <w:rsid w:val="00D76C5C"/>
    <w:rsid w:val="00D80067"/>
    <w:rsid w:val="00D865C8"/>
    <w:rsid w:val="00D94206"/>
    <w:rsid w:val="00D946F8"/>
    <w:rsid w:val="00D96697"/>
    <w:rsid w:val="00DA22B2"/>
    <w:rsid w:val="00DA472A"/>
    <w:rsid w:val="00DB1F8D"/>
    <w:rsid w:val="00DC7084"/>
    <w:rsid w:val="00DC7107"/>
    <w:rsid w:val="00DD4BA3"/>
    <w:rsid w:val="00DD4E31"/>
    <w:rsid w:val="00DE27CA"/>
    <w:rsid w:val="00DE2A8E"/>
    <w:rsid w:val="00DF675F"/>
    <w:rsid w:val="00E01620"/>
    <w:rsid w:val="00E07989"/>
    <w:rsid w:val="00E07C9A"/>
    <w:rsid w:val="00E13298"/>
    <w:rsid w:val="00E17FB2"/>
    <w:rsid w:val="00E22BA5"/>
    <w:rsid w:val="00E27648"/>
    <w:rsid w:val="00E318B7"/>
    <w:rsid w:val="00E42FE4"/>
    <w:rsid w:val="00E46BE5"/>
    <w:rsid w:val="00E51375"/>
    <w:rsid w:val="00E5335A"/>
    <w:rsid w:val="00E57AEB"/>
    <w:rsid w:val="00E65D96"/>
    <w:rsid w:val="00E71E4C"/>
    <w:rsid w:val="00E7573D"/>
    <w:rsid w:val="00E82AF7"/>
    <w:rsid w:val="00E976C7"/>
    <w:rsid w:val="00EA2974"/>
    <w:rsid w:val="00EA5D8D"/>
    <w:rsid w:val="00EA7E80"/>
    <w:rsid w:val="00EB7ADC"/>
    <w:rsid w:val="00EC7218"/>
    <w:rsid w:val="00ED04FB"/>
    <w:rsid w:val="00ED074F"/>
    <w:rsid w:val="00ED3E13"/>
    <w:rsid w:val="00EE1546"/>
    <w:rsid w:val="00EE1F2E"/>
    <w:rsid w:val="00EE4CA7"/>
    <w:rsid w:val="00EF3856"/>
    <w:rsid w:val="00EF70FE"/>
    <w:rsid w:val="00F0054D"/>
    <w:rsid w:val="00F038C3"/>
    <w:rsid w:val="00F0588B"/>
    <w:rsid w:val="00F150DD"/>
    <w:rsid w:val="00F20AE7"/>
    <w:rsid w:val="00F217C9"/>
    <w:rsid w:val="00F2247A"/>
    <w:rsid w:val="00F2648C"/>
    <w:rsid w:val="00F27B46"/>
    <w:rsid w:val="00F33F73"/>
    <w:rsid w:val="00F342C2"/>
    <w:rsid w:val="00F549F0"/>
    <w:rsid w:val="00F56A54"/>
    <w:rsid w:val="00F61272"/>
    <w:rsid w:val="00F61AD8"/>
    <w:rsid w:val="00F6671E"/>
    <w:rsid w:val="00F66907"/>
    <w:rsid w:val="00F6715B"/>
    <w:rsid w:val="00F72722"/>
    <w:rsid w:val="00F73131"/>
    <w:rsid w:val="00F81664"/>
    <w:rsid w:val="00F8313A"/>
    <w:rsid w:val="00F85B89"/>
    <w:rsid w:val="00F8663A"/>
    <w:rsid w:val="00F963CE"/>
    <w:rsid w:val="00F96E02"/>
    <w:rsid w:val="00F972C7"/>
    <w:rsid w:val="00F97326"/>
    <w:rsid w:val="00F97B07"/>
    <w:rsid w:val="00FA6847"/>
    <w:rsid w:val="00FB4B58"/>
    <w:rsid w:val="00FC0B55"/>
    <w:rsid w:val="00FC37D3"/>
    <w:rsid w:val="00FC4183"/>
    <w:rsid w:val="00FD14BB"/>
    <w:rsid w:val="00FD1B0B"/>
    <w:rsid w:val="00FD42C8"/>
    <w:rsid w:val="00FD5652"/>
    <w:rsid w:val="00FF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77A3B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D04FB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bCs/>
      <w:kern w:val="28"/>
      <w:lang w:val="de-DE"/>
    </w:rPr>
  </w:style>
  <w:style w:type="paragraph" w:styleId="Cmsor3">
    <w:name w:val="heading 3"/>
    <w:basedOn w:val="Norml"/>
    <w:next w:val="Norml"/>
    <w:link w:val="Cmsor3Char"/>
    <w:qFormat/>
    <w:rsid w:val="00A958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59331A"/>
    <w:pPr>
      <w:framePr w:w="7920" w:h="1980" w:hRule="exact" w:hSpace="141" w:wrap="auto" w:hAnchor="page" w:xAlign="center" w:yAlign="bottom"/>
      <w:ind w:left="2880"/>
    </w:pPr>
    <w:rPr>
      <w:rFonts w:ascii="Arial" w:hAnsi="Arial"/>
      <w:b/>
    </w:rPr>
  </w:style>
  <w:style w:type="paragraph" w:styleId="Feladcmebortkon">
    <w:name w:val="envelope return"/>
    <w:basedOn w:val="Norml"/>
    <w:rsid w:val="0059331A"/>
    <w:rPr>
      <w:rFonts w:ascii="Arial" w:hAnsi="Arial"/>
      <w:b/>
      <w:sz w:val="20"/>
    </w:rPr>
  </w:style>
  <w:style w:type="paragraph" w:customStyle="1" w:styleId="Listaszerbekezds1">
    <w:name w:val="Listaszerű bekezdés1"/>
    <w:basedOn w:val="Norml"/>
    <w:qFormat/>
    <w:rsid w:val="00177A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semiHidden/>
    <w:rsid w:val="0007085B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987800"/>
    <w:pPr>
      <w:spacing w:before="150" w:after="225"/>
    </w:pPr>
  </w:style>
  <w:style w:type="paragraph" w:styleId="lfej">
    <w:name w:val="header"/>
    <w:basedOn w:val="Norml"/>
    <w:rsid w:val="0098780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7800"/>
  </w:style>
  <w:style w:type="character" w:customStyle="1" w:styleId="Cmsor1Char">
    <w:name w:val="Címsor 1 Char"/>
    <w:link w:val="Cmsor1"/>
    <w:rsid w:val="00ED04FB"/>
    <w:rPr>
      <w:b/>
      <w:bCs/>
      <w:kern w:val="28"/>
      <w:sz w:val="24"/>
      <w:szCs w:val="24"/>
      <w:lang w:val="de-DE"/>
    </w:rPr>
  </w:style>
  <w:style w:type="paragraph" w:styleId="Szvegtrzs2">
    <w:name w:val="Body Text 2"/>
    <w:basedOn w:val="Norml"/>
    <w:link w:val="Szvegtrzs2Char"/>
    <w:rsid w:val="00ED04FB"/>
    <w:pPr>
      <w:widowControl w:val="0"/>
      <w:overflowPunct w:val="0"/>
      <w:autoSpaceDE w:val="0"/>
      <w:autoSpaceDN w:val="0"/>
      <w:adjustRightInd w:val="0"/>
      <w:spacing w:before="240" w:after="240"/>
      <w:jc w:val="both"/>
    </w:pPr>
    <w:rPr>
      <w:i/>
      <w:iCs/>
      <w:kern w:val="28"/>
    </w:rPr>
  </w:style>
  <w:style w:type="character" w:customStyle="1" w:styleId="Szvegtrzs2Char">
    <w:name w:val="Szövegtörzs 2 Char"/>
    <w:link w:val="Szvegtrzs2"/>
    <w:rsid w:val="00ED04FB"/>
    <w:rPr>
      <w:i/>
      <w:iCs/>
      <w:kern w:val="28"/>
      <w:sz w:val="24"/>
      <w:szCs w:val="24"/>
    </w:rPr>
  </w:style>
  <w:style w:type="paragraph" w:styleId="Szvegtrzs3">
    <w:name w:val="Body Text 3"/>
    <w:basedOn w:val="Norml"/>
    <w:link w:val="Szvegtrzs3Char"/>
    <w:rsid w:val="00ED04FB"/>
    <w:pPr>
      <w:widowControl w:val="0"/>
      <w:overflowPunct w:val="0"/>
      <w:autoSpaceDE w:val="0"/>
      <w:autoSpaceDN w:val="0"/>
      <w:adjustRightInd w:val="0"/>
      <w:spacing w:before="240" w:after="240"/>
      <w:jc w:val="both"/>
    </w:pPr>
    <w:rPr>
      <w:b/>
      <w:bCs/>
      <w:i/>
      <w:iCs/>
      <w:kern w:val="28"/>
    </w:rPr>
  </w:style>
  <w:style w:type="character" w:customStyle="1" w:styleId="Szvegtrzs3Char">
    <w:name w:val="Szövegtörzs 3 Char"/>
    <w:link w:val="Szvegtrzs3"/>
    <w:rsid w:val="00ED04FB"/>
    <w:rPr>
      <w:b/>
      <w:bCs/>
      <w:i/>
      <w:iCs/>
      <w:kern w:val="28"/>
      <w:sz w:val="24"/>
      <w:szCs w:val="24"/>
    </w:rPr>
  </w:style>
  <w:style w:type="paragraph" w:styleId="Szvegtrzs">
    <w:name w:val="Body Text"/>
    <w:basedOn w:val="Norml"/>
    <w:link w:val="SzvegtrzsChar"/>
    <w:rsid w:val="00ED04FB"/>
    <w:pPr>
      <w:widowControl w:val="0"/>
      <w:overflowPunct w:val="0"/>
      <w:autoSpaceDE w:val="0"/>
      <w:autoSpaceDN w:val="0"/>
      <w:adjustRightInd w:val="0"/>
      <w:spacing w:after="120"/>
    </w:pPr>
    <w:rPr>
      <w:kern w:val="28"/>
      <w:sz w:val="20"/>
      <w:szCs w:val="20"/>
    </w:rPr>
  </w:style>
  <w:style w:type="character" w:customStyle="1" w:styleId="SzvegtrzsChar">
    <w:name w:val="Szövegtörzs Char"/>
    <w:link w:val="Szvegtrzs"/>
    <w:rsid w:val="00ED04FB"/>
    <w:rPr>
      <w:kern w:val="28"/>
    </w:rPr>
  </w:style>
  <w:style w:type="table" w:styleId="Rcsostblzat">
    <w:name w:val="Table Grid"/>
    <w:basedOn w:val="Normltblzat"/>
    <w:uiPriority w:val="99"/>
    <w:rsid w:val="00314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link w:val="Cmsor3"/>
    <w:semiHidden/>
    <w:rsid w:val="00A9586F"/>
    <w:rPr>
      <w:rFonts w:ascii="Cambria" w:eastAsia="Times New Roman" w:hAnsi="Cambria" w:cs="Times New Roman"/>
      <w:b/>
      <w:bCs/>
      <w:sz w:val="26"/>
      <w:szCs w:val="26"/>
    </w:rPr>
  </w:style>
  <w:style w:type="paragraph" w:styleId="llb">
    <w:name w:val="footer"/>
    <w:basedOn w:val="Norml"/>
    <w:link w:val="llbChar"/>
    <w:rsid w:val="004201F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rsid w:val="004201F6"/>
    <w:rPr>
      <w:sz w:val="24"/>
      <w:szCs w:val="24"/>
      <w:lang w:val="hu-HU" w:eastAsia="hu-HU"/>
    </w:rPr>
  </w:style>
  <w:style w:type="character" w:styleId="Hiperhivatkozs">
    <w:name w:val="Hyperlink"/>
    <w:basedOn w:val="Bekezdsalapbettpusa"/>
    <w:rsid w:val="00A81558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A81558"/>
  </w:style>
  <w:style w:type="character" w:styleId="Kiemels">
    <w:name w:val="Emphasis"/>
    <w:basedOn w:val="Bekezdsalapbettpusa"/>
    <w:qFormat/>
    <w:rsid w:val="00A46522"/>
    <w:rPr>
      <w:i/>
      <w:iCs/>
    </w:rPr>
  </w:style>
  <w:style w:type="paragraph" w:styleId="Listaszerbekezds">
    <w:name w:val="List Paragraph"/>
    <w:basedOn w:val="Norml"/>
    <w:uiPriority w:val="34"/>
    <w:qFormat/>
    <w:rsid w:val="00843C5E"/>
    <w:pPr>
      <w:ind w:left="708"/>
    </w:pPr>
  </w:style>
  <w:style w:type="paragraph" w:customStyle="1" w:styleId="JogtrNormlTrzs">
    <w:name w:val="Jogtár_NormálTörzs"/>
    <w:link w:val="JogtrNormlTrzsChar1"/>
    <w:rsid w:val="00F61272"/>
    <w:pPr>
      <w:spacing w:before="60"/>
      <w:jc w:val="both"/>
    </w:pPr>
    <w:rPr>
      <w:noProof/>
      <w:sz w:val="24"/>
      <w:szCs w:val="24"/>
    </w:rPr>
  </w:style>
  <w:style w:type="paragraph" w:styleId="Lbjegyzetszveg">
    <w:name w:val="footnote text"/>
    <w:basedOn w:val="Norml"/>
    <w:semiHidden/>
    <w:rsid w:val="00F61272"/>
    <w:rPr>
      <w:rFonts w:eastAsia="Calibri"/>
      <w:sz w:val="20"/>
      <w:szCs w:val="20"/>
    </w:rPr>
  </w:style>
  <w:style w:type="character" w:customStyle="1" w:styleId="JogtrNormlTrzsChar1">
    <w:name w:val="Jogtár_NormálTörzs Char1"/>
    <w:basedOn w:val="Bekezdsalapbettpusa"/>
    <w:link w:val="JogtrNormlTrzs"/>
    <w:locked/>
    <w:rsid w:val="00F61272"/>
    <w:rPr>
      <w:noProof/>
      <w:sz w:val="24"/>
      <w:szCs w:val="24"/>
      <w:lang w:val="hu-HU" w:eastAsia="hu-HU" w:bidi="ar-SA"/>
    </w:rPr>
  </w:style>
  <w:style w:type="character" w:styleId="Lbjegyzet-hivatkozs">
    <w:name w:val="footnote reference"/>
    <w:basedOn w:val="Bekezdsalapbettpusa"/>
    <w:rsid w:val="00F61272"/>
    <w:rPr>
      <w:vertAlign w:val="superscript"/>
    </w:rPr>
  </w:style>
  <w:style w:type="paragraph" w:styleId="Kpalrs">
    <w:name w:val="caption"/>
    <w:basedOn w:val="Norml"/>
    <w:next w:val="Norml"/>
    <w:uiPriority w:val="99"/>
    <w:unhideWhenUsed/>
    <w:qFormat/>
    <w:rsid w:val="006B45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E4341-C007-4FDB-9F81-9420ABC1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Törökszentmiklós Városi Önkormányzat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Majtényi Erzsébet</dc:creator>
  <cp:lastModifiedBy>herczegne_ilona</cp:lastModifiedBy>
  <cp:revision>2</cp:revision>
  <cp:lastPrinted>2016-01-13T08:46:00Z</cp:lastPrinted>
  <dcterms:created xsi:type="dcterms:W3CDTF">2016-01-13T08:46:00Z</dcterms:created>
  <dcterms:modified xsi:type="dcterms:W3CDTF">2016-01-13T08:46:00Z</dcterms:modified>
</cp:coreProperties>
</file>