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6" w:rsidRDefault="00EF48B6" w:rsidP="00EC0592">
      <w:pPr>
        <w:contextualSpacing/>
        <w:jc w:val="both"/>
        <w:rPr>
          <w:bCs/>
          <w:i/>
        </w:rPr>
      </w:pPr>
    </w:p>
    <w:p w:rsidR="00EF48B6" w:rsidRPr="00CC5E19" w:rsidRDefault="00EF48B6" w:rsidP="00EC0592">
      <w:pPr>
        <w:contextualSpacing/>
        <w:jc w:val="both"/>
        <w:rPr>
          <w:bCs/>
          <w:i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EF48B6" w:rsidRPr="00CC5E19" w:rsidTr="008B6C07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EF48B6" w:rsidRPr="00CC5E19" w:rsidRDefault="000C3E0F" w:rsidP="008B6C07">
            <w:pPr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77265" cy="95948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EF48B6" w:rsidRPr="00CC5E19" w:rsidRDefault="00195E11" w:rsidP="008B6C07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5</w:t>
            </w:r>
            <w:r w:rsidR="00EF48B6" w:rsidRPr="00CC5E19">
              <w:rPr>
                <w:b/>
                <w:sz w:val="70"/>
                <w:szCs w:val="70"/>
              </w:rPr>
              <w:t>.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EF48B6" w:rsidRPr="00CC5E19" w:rsidRDefault="00EF48B6" w:rsidP="008B6C07">
            <w:pPr>
              <w:jc w:val="center"/>
              <w:rPr>
                <w:b/>
                <w:sz w:val="28"/>
                <w:szCs w:val="28"/>
              </w:rPr>
            </w:pPr>
            <w:r w:rsidRPr="00CC5E19">
              <w:rPr>
                <w:b/>
                <w:sz w:val="28"/>
                <w:szCs w:val="28"/>
              </w:rPr>
              <w:t>TÖRÖKSZENTMIKLÓS VÁROS POLGÁRMESTERÉRŐL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F48B6" w:rsidRPr="00CC5E19" w:rsidRDefault="00EF48B6" w:rsidP="008B6C07">
            <w:pPr>
              <w:jc w:val="center"/>
              <w:rPr>
                <w:b/>
                <w:bCs/>
                <w:sz w:val="28"/>
                <w:szCs w:val="28"/>
              </w:rPr>
            </w:pPr>
            <w:r w:rsidRPr="00CC5E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EF48B6" w:rsidRPr="00CC5E19" w:rsidRDefault="00EF48B6" w:rsidP="004F5E74">
            <w:pPr>
              <w:jc w:val="center"/>
              <w:rPr>
                <w:bCs/>
                <w:sz w:val="22"/>
                <w:szCs w:val="22"/>
              </w:rPr>
            </w:pPr>
            <w:r w:rsidRPr="00CC5E19">
              <w:rPr>
                <w:bCs/>
                <w:sz w:val="22"/>
                <w:szCs w:val="22"/>
              </w:rPr>
              <w:t>A Kép</w:t>
            </w:r>
            <w:r>
              <w:rPr>
                <w:bCs/>
                <w:sz w:val="22"/>
                <w:szCs w:val="22"/>
              </w:rPr>
              <w:t>viselő-testület 2015. december 17. napján tartandó</w:t>
            </w:r>
            <w:r w:rsidRPr="00CC5E19">
              <w:rPr>
                <w:bCs/>
                <w:sz w:val="22"/>
                <w:szCs w:val="22"/>
              </w:rPr>
              <w:t xml:space="preserve"> </w:t>
            </w:r>
            <w:r w:rsidRPr="00CC5E19">
              <w:rPr>
                <w:b/>
                <w:bCs/>
                <w:sz w:val="22"/>
                <w:szCs w:val="22"/>
              </w:rPr>
              <w:t>rend</w:t>
            </w:r>
            <w:r w:rsidR="000150C7">
              <w:rPr>
                <w:b/>
                <w:bCs/>
                <w:sz w:val="22"/>
                <w:szCs w:val="22"/>
              </w:rPr>
              <w:t>kívüli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5E19">
              <w:rPr>
                <w:b/>
                <w:bCs/>
                <w:sz w:val="22"/>
                <w:szCs w:val="22"/>
              </w:rPr>
              <w:t>nyilvános</w:t>
            </w:r>
            <w:r w:rsidRPr="00CC5E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EF48B6" w:rsidRPr="00CC5E19" w:rsidTr="008B6C07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EF48B6" w:rsidRPr="00CC5E19" w:rsidRDefault="00EF48B6" w:rsidP="008B6C07">
            <w:pPr>
              <w:jc w:val="right"/>
              <w:rPr>
                <w:sz w:val="22"/>
                <w:szCs w:val="22"/>
              </w:rPr>
            </w:pP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2988" w:type="dxa"/>
            <w:vAlign w:val="center"/>
          </w:tcPr>
          <w:p w:rsidR="00EF48B6" w:rsidRPr="00CC5E19" w:rsidRDefault="00EF48B6" w:rsidP="008B6C07">
            <w:pPr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EF48B6" w:rsidRPr="00CC5E19" w:rsidRDefault="00EF48B6" w:rsidP="008B6C07">
            <w:pPr>
              <w:jc w:val="right"/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>Markót Imre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2988" w:type="dxa"/>
            <w:vAlign w:val="center"/>
          </w:tcPr>
          <w:p w:rsidR="00EF48B6" w:rsidRPr="00CC5E19" w:rsidRDefault="00EF48B6" w:rsidP="008B6C07">
            <w:pPr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EF48B6" w:rsidRPr="00CC5E19" w:rsidRDefault="00195E11" w:rsidP="00EC37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2-254</w:t>
            </w:r>
            <w:r w:rsidR="00EF48B6">
              <w:rPr>
                <w:sz w:val="22"/>
                <w:szCs w:val="22"/>
              </w:rPr>
              <w:t>/</w:t>
            </w:r>
            <w:r w:rsidR="00EF48B6" w:rsidRPr="00CC5E19">
              <w:rPr>
                <w:sz w:val="22"/>
                <w:szCs w:val="22"/>
              </w:rPr>
              <w:t>2015-F-1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2988" w:type="dxa"/>
            <w:vAlign w:val="center"/>
          </w:tcPr>
          <w:p w:rsidR="00EF48B6" w:rsidRPr="00CC5E19" w:rsidRDefault="00EF48B6" w:rsidP="008B6C07">
            <w:pPr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EF48B6" w:rsidRPr="00CC5E19" w:rsidRDefault="00EF48B6" w:rsidP="008B6C0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„Tiszta udvar rendes ház” </w:t>
            </w:r>
            <w:r w:rsidRPr="00130CDF">
              <w:rPr>
                <w:b/>
                <w:bCs/>
                <w:sz w:val="22"/>
                <w:szCs w:val="22"/>
              </w:rPr>
              <w:t>elismerő cím alapításáról és adományozásáról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2988" w:type="dxa"/>
            <w:vAlign w:val="center"/>
          </w:tcPr>
          <w:p w:rsidR="00EF48B6" w:rsidRPr="00CC5E19" w:rsidRDefault="00EF48B6" w:rsidP="008B6C07">
            <w:pPr>
              <w:rPr>
                <w:bCs/>
                <w:sz w:val="22"/>
                <w:szCs w:val="22"/>
              </w:rPr>
            </w:pPr>
            <w:r w:rsidRPr="00CC5E19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EF48B6" w:rsidRPr="00CC5E19" w:rsidRDefault="00EF48B6" w:rsidP="008B6C07">
            <w:pPr>
              <w:jc w:val="right"/>
              <w:rPr>
                <w:bCs/>
                <w:sz w:val="22"/>
                <w:szCs w:val="22"/>
              </w:rPr>
            </w:pPr>
            <w:r w:rsidRPr="00476D57">
              <w:rPr>
                <w:bCs/>
                <w:sz w:val="22"/>
                <w:szCs w:val="22"/>
                <w:u w:val="single"/>
              </w:rPr>
              <w:t>Rendelet-tervezet</w:t>
            </w:r>
            <w:r w:rsidRPr="00476D57">
              <w:rPr>
                <w:bCs/>
                <w:color w:val="000000"/>
              </w:rPr>
              <w:t>, Határozat-tervezet,</w:t>
            </w:r>
            <w:r w:rsidRPr="00587B52">
              <w:rPr>
                <w:bCs/>
                <w:color w:val="000000"/>
              </w:rPr>
              <w:t xml:space="preserve"> Tájékoztató, Beszámoló</w:t>
            </w:r>
          </w:p>
        </w:tc>
      </w:tr>
      <w:tr w:rsidR="00E71C84" w:rsidRPr="00CC5E19" w:rsidTr="008B6C07">
        <w:trPr>
          <w:trHeight w:val="851"/>
          <w:jc w:val="center"/>
        </w:trPr>
        <w:tc>
          <w:tcPr>
            <w:tcW w:w="2988" w:type="dxa"/>
            <w:vAlign w:val="center"/>
          </w:tcPr>
          <w:p w:rsidR="00E71C84" w:rsidRPr="00CC5E19" w:rsidRDefault="00E71C84" w:rsidP="008B6C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E71C84" w:rsidRPr="00235EA7" w:rsidRDefault="00235EA7" w:rsidP="008B6C07">
            <w:pPr>
              <w:jc w:val="right"/>
              <w:rPr>
                <w:bCs/>
                <w:sz w:val="22"/>
                <w:szCs w:val="22"/>
              </w:rPr>
            </w:pPr>
            <w:r w:rsidRPr="00235EA7">
              <w:rPr>
                <w:bCs/>
                <w:sz w:val="22"/>
                <w:szCs w:val="22"/>
              </w:rPr>
              <w:t>minősített többség</w:t>
            </w:r>
            <w:r>
              <w:rPr>
                <w:bCs/>
                <w:sz w:val="22"/>
                <w:szCs w:val="22"/>
              </w:rPr>
              <w:t xml:space="preserve"> (Mötv. 42. § (1) </w:t>
            </w:r>
            <w:proofErr w:type="spellStart"/>
            <w:r>
              <w:rPr>
                <w:bCs/>
                <w:sz w:val="22"/>
                <w:szCs w:val="22"/>
              </w:rPr>
              <w:t>bek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>.;</w:t>
            </w:r>
            <w:proofErr w:type="gramEnd"/>
            <w:r>
              <w:rPr>
                <w:bCs/>
                <w:sz w:val="22"/>
                <w:szCs w:val="22"/>
              </w:rPr>
              <w:t xml:space="preserve"> 50. § ) 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2988" w:type="dxa"/>
            <w:vAlign w:val="center"/>
          </w:tcPr>
          <w:p w:rsidR="00EF48B6" w:rsidRPr="00CC5E19" w:rsidRDefault="00EF48B6" w:rsidP="008B6C07">
            <w:pPr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EF48B6" w:rsidRPr="00CC5E19" w:rsidRDefault="00EF48B6" w:rsidP="008B6C07">
            <w:pPr>
              <w:pStyle w:val="Listaszerbekezds1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A243A">
              <w:rPr>
                <w:rFonts w:ascii="Times New Roman" w:hAnsi="Times New Roman"/>
                <w:b/>
              </w:rPr>
              <w:t xml:space="preserve">1 db </w:t>
            </w:r>
            <w:r>
              <w:rPr>
                <w:rFonts w:ascii="Times New Roman" w:hAnsi="Times New Roman"/>
                <w:b/>
              </w:rPr>
              <w:t>rendelet</w:t>
            </w:r>
            <w:r w:rsidRPr="00CC5E19">
              <w:rPr>
                <w:rFonts w:ascii="Times New Roman" w:hAnsi="Times New Roman"/>
                <w:b/>
              </w:rPr>
              <w:t>-tervezet</w:t>
            </w:r>
            <w:r w:rsidRPr="00CC5E19">
              <w:rPr>
                <w:rFonts w:ascii="Times New Roman" w:hAnsi="Times New Roman"/>
              </w:rPr>
              <w:t xml:space="preserve"> </w:t>
            </w:r>
          </w:p>
          <w:p w:rsidR="00EF48B6" w:rsidRDefault="00EF48B6" w:rsidP="00130CDF">
            <w:pPr>
              <w:pStyle w:val="Listaszerbekezds1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CC5E19">
              <w:rPr>
                <w:rFonts w:ascii="Times New Roman" w:hAnsi="Times New Roman"/>
                <w:b/>
              </w:rPr>
              <w:t xml:space="preserve"> db </w:t>
            </w:r>
            <w:r>
              <w:rPr>
                <w:rFonts w:ascii="Times New Roman" w:hAnsi="Times New Roman"/>
                <w:b/>
              </w:rPr>
              <w:t>jelentkezési lap</w:t>
            </w:r>
          </w:p>
          <w:p w:rsidR="00EF48B6" w:rsidRPr="00CC5E19" w:rsidRDefault="00EF48B6" w:rsidP="00130CDF">
            <w:pPr>
              <w:pStyle w:val="Listaszerbekezds1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db értékelő lap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2988" w:type="dxa"/>
            <w:vAlign w:val="center"/>
          </w:tcPr>
          <w:p w:rsidR="00EF48B6" w:rsidRPr="00CC5E19" w:rsidRDefault="00EF48B6" w:rsidP="008B6C07">
            <w:pPr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EF48B6" w:rsidRPr="00CC5E19" w:rsidRDefault="00EF48B6" w:rsidP="008B6C0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Oláh Judit környezetvédelmi mérnök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2988" w:type="dxa"/>
            <w:vAlign w:val="center"/>
          </w:tcPr>
          <w:p w:rsidR="00EF48B6" w:rsidRPr="00CC5E19" w:rsidRDefault="00EF48B6" w:rsidP="008B6C07">
            <w:pPr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EF48B6" w:rsidRDefault="00EF48B6" w:rsidP="008B6C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>a Képviselő-testület</w:t>
            </w:r>
            <w:r w:rsidRPr="00CC5E19">
              <w:rPr>
                <w:b/>
                <w:sz w:val="22"/>
                <w:szCs w:val="22"/>
              </w:rPr>
              <w:t xml:space="preserve"> Pénzügyi és Városfejlesztési </w:t>
            </w:r>
            <w:r w:rsidRPr="00CC5E19">
              <w:rPr>
                <w:sz w:val="22"/>
                <w:szCs w:val="22"/>
              </w:rPr>
              <w:t>Bizottsága</w:t>
            </w:r>
          </w:p>
          <w:p w:rsidR="00E71C84" w:rsidRPr="00E71C84" w:rsidRDefault="00E71C84" w:rsidP="008B6C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Szociális, Egészségügyi és Sport </w:t>
            </w:r>
            <w:r>
              <w:rPr>
                <w:sz w:val="22"/>
                <w:szCs w:val="22"/>
              </w:rPr>
              <w:t>Bizottsága</w:t>
            </w:r>
          </w:p>
          <w:p w:rsidR="00EF48B6" w:rsidRPr="00CC5E19" w:rsidRDefault="00EF48B6" w:rsidP="008B6C07">
            <w:pPr>
              <w:jc w:val="right"/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>részére</w:t>
            </w:r>
          </w:p>
        </w:tc>
      </w:tr>
      <w:tr w:rsidR="00EF48B6" w:rsidRPr="00CC5E19" w:rsidTr="008B6C07">
        <w:trPr>
          <w:trHeight w:val="851"/>
          <w:jc w:val="center"/>
        </w:trPr>
        <w:tc>
          <w:tcPr>
            <w:tcW w:w="2988" w:type="dxa"/>
            <w:vAlign w:val="center"/>
          </w:tcPr>
          <w:p w:rsidR="00EF48B6" w:rsidRPr="00CC5E19" w:rsidRDefault="00EF48B6" w:rsidP="008B6C07">
            <w:pPr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EF48B6" w:rsidRPr="00CC5E19" w:rsidRDefault="00EF48B6" w:rsidP="00130CDF">
            <w:pPr>
              <w:jc w:val="right"/>
              <w:rPr>
                <w:sz w:val="22"/>
                <w:szCs w:val="22"/>
              </w:rPr>
            </w:pPr>
            <w:r w:rsidRPr="00CC5E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5. december 17.</w:t>
            </w:r>
          </w:p>
        </w:tc>
      </w:tr>
    </w:tbl>
    <w:p w:rsidR="00EF48B6" w:rsidRPr="00CC5E19" w:rsidRDefault="00EF48B6" w:rsidP="00EC0592">
      <w:pPr>
        <w:jc w:val="right"/>
        <w:rPr>
          <w:b/>
          <w:sz w:val="22"/>
          <w:szCs w:val="22"/>
        </w:rPr>
      </w:pPr>
    </w:p>
    <w:p w:rsidR="00EF48B6" w:rsidRPr="00CC5E19" w:rsidRDefault="00EF48B6" w:rsidP="00EC0592">
      <w:pPr>
        <w:jc w:val="center"/>
        <w:rPr>
          <w:b/>
          <w:sz w:val="16"/>
          <w:szCs w:val="16"/>
          <w:u w:val="single"/>
        </w:rPr>
        <w:sectPr w:rsidR="00EF48B6" w:rsidRPr="00CC5E19" w:rsidSect="008B6C07">
          <w:headerReference w:type="even" r:id="rId8"/>
          <w:headerReference w:type="default" r:id="rId9"/>
          <w:footerReference w:type="even" r:id="rId10"/>
          <w:pgSz w:w="11907" w:h="16840" w:code="9"/>
          <w:pgMar w:top="1134" w:right="1418" w:bottom="851" w:left="1418" w:header="709" w:footer="709" w:gutter="0"/>
          <w:cols w:space="708"/>
          <w:titlePg/>
        </w:sectPr>
      </w:pPr>
    </w:p>
    <w:p w:rsidR="00EF48B6" w:rsidRPr="00CC5E19" w:rsidRDefault="00EF48B6" w:rsidP="00EC0592">
      <w:pPr>
        <w:jc w:val="center"/>
        <w:rPr>
          <w:b/>
          <w:sz w:val="22"/>
          <w:szCs w:val="22"/>
          <w:u w:val="single"/>
        </w:rPr>
      </w:pPr>
    </w:p>
    <w:p w:rsidR="00EF48B6" w:rsidRPr="0090596D" w:rsidRDefault="00EF48B6" w:rsidP="00EC0592">
      <w:pPr>
        <w:jc w:val="both"/>
        <w:rPr>
          <w:rFonts w:ascii="Garamond" w:hAnsi="Garamond"/>
          <w:b/>
          <w:sz w:val="22"/>
          <w:szCs w:val="22"/>
        </w:rPr>
      </w:pPr>
      <w:r w:rsidRPr="0090596D">
        <w:rPr>
          <w:rFonts w:ascii="Garamond" w:hAnsi="Garamond"/>
          <w:b/>
          <w:sz w:val="22"/>
          <w:szCs w:val="22"/>
        </w:rPr>
        <w:t>Tisztelt Képviselő-testület!</w:t>
      </w:r>
    </w:p>
    <w:p w:rsidR="00EF48B6" w:rsidRPr="0090596D" w:rsidRDefault="00EF48B6" w:rsidP="00130CDF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F931E8" w:rsidRDefault="00F931E8" w:rsidP="00130CDF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Az előterjesztésben szereplő rendelettervezet alapján</w:t>
      </w:r>
      <w:r w:rsidR="00EF48B6" w:rsidRPr="0090596D">
        <w:rPr>
          <w:rFonts w:ascii="Garamond" w:hAnsi="Garamond"/>
          <w:bCs/>
          <w:sz w:val="22"/>
          <w:szCs w:val="22"/>
        </w:rPr>
        <w:t xml:space="preserve"> Törökszentmiklós Városi Önkormányzat</w:t>
      </w:r>
      <w:r>
        <w:rPr>
          <w:rFonts w:ascii="Garamond" w:hAnsi="Garamond"/>
          <w:bCs/>
          <w:sz w:val="22"/>
          <w:szCs w:val="22"/>
        </w:rPr>
        <w:t xml:space="preserve"> Képviselő-testülete </w:t>
      </w:r>
      <w:r w:rsidRPr="00F931E8">
        <w:rPr>
          <w:rFonts w:ascii="Garamond" w:hAnsi="Garamond"/>
          <w:bCs/>
          <w:sz w:val="22"/>
          <w:szCs w:val="22"/>
        </w:rPr>
        <w:t>a település esztétikus képének kialakítása, kulturált lakókörnyezetének fejlesztése céljából, a zöldfelülete</w:t>
      </w:r>
      <w:r>
        <w:rPr>
          <w:rFonts w:ascii="Garamond" w:hAnsi="Garamond"/>
          <w:bCs/>
          <w:sz w:val="22"/>
          <w:szCs w:val="22"/>
        </w:rPr>
        <w:t>k bővítése, gondozása érdekében</w:t>
      </w:r>
      <w:r w:rsidR="00EF48B6" w:rsidRPr="0090596D">
        <w:rPr>
          <w:rFonts w:ascii="Garamond" w:hAnsi="Garamond"/>
          <w:bCs/>
          <w:sz w:val="22"/>
          <w:szCs w:val="22"/>
        </w:rPr>
        <w:t xml:space="preserve"> </w:t>
      </w:r>
      <w:r w:rsidR="00EF48B6" w:rsidRPr="0090596D">
        <w:rPr>
          <w:rFonts w:ascii="Garamond" w:hAnsi="Garamond"/>
          <w:b/>
          <w:bCs/>
          <w:sz w:val="22"/>
          <w:szCs w:val="22"/>
        </w:rPr>
        <w:t>„Tiszta udvar, rendes ház” elismerő címet</w:t>
      </w:r>
      <w:r>
        <w:rPr>
          <w:rFonts w:ascii="Garamond" w:hAnsi="Garamond"/>
          <w:bCs/>
          <w:sz w:val="22"/>
          <w:szCs w:val="22"/>
        </w:rPr>
        <w:t xml:space="preserve"> alapít.</w:t>
      </w:r>
    </w:p>
    <w:p w:rsidR="00EF48B6" w:rsidRPr="0090596D" w:rsidRDefault="00EF48B6" w:rsidP="00130CDF">
      <w:pPr>
        <w:jc w:val="both"/>
        <w:rPr>
          <w:rFonts w:ascii="Garamond" w:hAnsi="Garamond"/>
          <w:bCs/>
          <w:sz w:val="22"/>
          <w:szCs w:val="22"/>
        </w:rPr>
      </w:pPr>
      <w:r w:rsidRPr="0090596D">
        <w:rPr>
          <w:rFonts w:ascii="Garamond" w:hAnsi="Garamond"/>
          <w:bCs/>
          <w:sz w:val="22"/>
          <w:szCs w:val="22"/>
        </w:rPr>
        <w:t xml:space="preserve"> </w:t>
      </w:r>
    </w:p>
    <w:p w:rsidR="00EF48B6" w:rsidRPr="00B60985" w:rsidRDefault="00EF48B6" w:rsidP="00B60985">
      <w:pPr>
        <w:numPr>
          <w:ilvl w:val="0"/>
          <w:numId w:val="8"/>
        </w:numPr>
        <w:spacing w:before="120" w:after="120"/>
        <w:ind w:left="1077"/>
        <w:jc w:val="center"/>
        <w:rPr>
          <w:rFonts w:ascii="Garamond" w:hAnsi="Garamond"/>
          <w:sz w:val="22"/>
          <w:szCs w:val="22"/>
        </w:rPr>
      </w:pPr>
      <w:r w:rsidRPr="00B60985">
        <w:rPr>
          <w:rFonts w:ascii="Garamond" w:hAnsi="Garamond"/>
          <w:b/>
          <w:sz w:val="22"/>
          <w:szCs w:val="22"/>
        </w:rPr>
        <w:t>ÁLTALÁNOS INDOKOLÁS</w:t>
      </w:r>
    </w:p>
    <w:p w:rsidR="00EF48B6" w:rsidRDefault="00EF48B6" w:rsidP="00476D57">
      <w:pPr>
        <w:jc w:val="both"/>
        <w:rPr>
          <w:rFonts w:ascii="Garamond" w:hAnsi="Garamond"/>
          <w:bCs/>
          <w:sz w:val="22"/>
          <w:szCs w:val="22"/>
        </w:rPr>
      </w:pPr>
      <w:r w:rsidRPr="0090596D">
        <w:rPr>
          <w:rFonts w:ascii="Garamond" w:hAnsi="Garamond"/>
          <w:bCs/>
          <w:sz w:val="22"/>
          <w:szCs w:val="22"/>
        </w:rPr>
        <w:t>Az elismerő cím adományozásával</w:t>
      </w:r>
      <w:r w:rsidR="00F931E8">
        <w:rPr>
          <w:rFonts w:ascii="Garamond" w:hAnsi="Garamond"/>
          <w:bCs/>
          <w:sz w:val="22"/>
          <w:szCs w:val="22"/>
        </w:rPr>
        <w:t xml:space="preserve"> Törökszentmiklós Városi Önkormányzat ösztönözni szeretné</w:t>
      </w:r>
      <w:r w:rsidRPr="0090596D">
        <w:rPr>
          <w:rFonts w:ascii="Garamond" w:hAnsi="Garamond"/>
          <w:bCs/>
          <w:sz w:val="22"/>
          <w:szCs w:val="22"/>
        </w:rPr>
        <w:t xml:space="preserve"> mind a lakosságot, mind pedig a</w:t>
      </w:r>
      <w:r w:rsidR="00F931E8">
        <w:rPr>
          <w:rFonts w:ascii="Garamond" w:hAnsi="Garamond"/>
          <w:bCs/>
          <w:sz w:val="22"/>
          <w:szCs w:val="22"/>
        </w:rPr>
        <w:t>z</w:t>
      </w:r>
      <w:r w:rsidRPr="0090596D">
        <w:rPr>
          <w:rFonts w:ascii="Garamond" w:hAnsi="Garamond"/>
          <w:bCs/>
          <w:sz w:val="22"/>
          <w:szCs w:val="22"/>
        </w:rPr>
        <w:t xml:space="preserve"> intézményeket, vállalkozásokat a környezetük szebbé, rendezettebbé, kulturáltabbá tételére. Az akció hozzájárul a városképi megjelenésének javításához. A díjak kiosztásával elismerjük a jó példát mutató, erőfeszítéseket tevő magánszemélyeket,</w:t>
      </w:r>
      <w:r w:rsidR="00F931E8">
        <w:rPr>
          <w:rFonts w:ascii="Garamond" w:hAnsi="Garamond"/>
          <w:bCs/>
          <w:sz w:val="22"/>
          <w:szCs w:val="22"/>
        </w:rPr>
        <w:t xml:space="preserve"> szűk lakóközösségeket,</w:t>
      </w:r>
      <w:r w:rsidRPr="0090596D">
        <w:rPr>
          <w:rFonts w:ascii="Garamond" w:hAnsi="Garamond"/>
          <w:bCs/>
          <w:sz w:val="22"/>
          <w:szCs w:val="22"/>
        </w:rPr>
        <w:t xml:space="preserve"> társaságokat,</w:t>
      </w:r>
      <w:r w:rsidR="00F931E8">
        <w:rPr>
          <w:rFonts w:ascii="Garamond" w:hAnsi="Garamond"/>
          <w:bCs/>
          <w:sz w:val="22"/>
          <w:szCs w:val="22"/>
        </w:rPr>
        <w:t xml:space="preserve"> intézményeket, vállalkozásokat. A fentieken túl a helyi polgárokban</w:t>
      </w:r>
      <w:r w:rsidRPr="0090596D">
        <w:rPr>
          <w:rFonts w:ascii="Garamond" w:hAnsi="Garamond"/>
          <w:bCs/>
          <w:sz w:val="22"/>
          <w:szCs w:val="22"/>
        </w:rPr>
        <w:t xml:space="preserve"> erősítjük a környezettudatosságot.</w:t>
      </w:r>
    </w:p>
    <w:p w:rsidR="00F931E8" w:rsidRDefault="00F931E8" w:rsidP="00476D57">
      <w:pPr>
        <w:jc w:val="both"/>
        <w:rPr>
          <w:rFonts w:ascii="Garamond" w:hAnsi="Garamond"/>
          <w:bCs/>
          <w:sz w:val="22"/>
          <w:szCs w:val="22"/>
        </w:rPr>
      </w:pPr>
    </w:p>
    <w:p w:rsidR="00F931E8" w:rsidRDefault="00F931E8" w:rsidP="00F931E8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 w:rsidRPr="00F931E8">
        <w:rPr>
          <w:rFonts w:ascii="Garamond" w:hAnsi="Garamond"/>
          <w:sz w:val="22"/>
          <w:szCs w:val="22"/>
        </w:rPr>
        <w:t>A "Tiszta udvar, rendes ház" elismerés adományozásával a díjazottak az épület homlokzatára erősíthető táblát kapnak, amely minden arra járó számára hirdeti, hogy Törökszentmiklós ott élők eredményét. Az elismerések adományozása példamutatásként szolgál, egyúttal szemléletformáló hatása van a tágabb közösség számára is. A cím adományozásával célunk, hogy Törökszentmiklós lakóterülete és magántulajdonú zöldfelülete a közterületekhez hasonlóan, folyamatosan karbantartott és rendezett megjelenésű legyen.</w:t>
      </w:r>
    </w:p>
    <w:p w:rsidR="00F931E8" w:rsidRPr="00F931E8" w:rsidRDefault="00F931E8" w:rsidP="00F931E8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</w:p>
    <w:p w:rsidR="00F931E8" w:rsidRDefault="00F931E8" w:rsidP="00F931E8">
      <w:pPr>
        <w:jc w:val="both"/>
        <w:rPr>
          <w:rFonts w:ascii="Garamond" w:hAnsi="Garamond"/>
          <w:bCs/>
          <w:sz w:val="22"/>
          <w:szCs w:val="22"/>
        </w:rPr>
      </w:pPr>
      <w:r w:rsidRPr="00F931E8">
        <w:rPr>
          <w:rFonts w:ascii="Garamond" w:hAnsi="Garamond"/>
          <w:sz w:val="22"/>
          <w:szCs w:val="22"/>
        </w:rPr>
        <w:t>A verseny során a lakóházak előtti és körüli térségek rendezettségét, tisztaságát, a lakások küllemét, saját kialakítású kertet, ötletességet, parlagfű-mentességet, gondozott, parkosított, virágos ingatlanokat, az esztétikus összképet egy független bizottság értékelné, melynek során nem az anyagi háttérre, hanem az egyedi, ötletes kertészeti megoldásokra, valamint a környezettudatosság megjelenésére szentelné a figyelmet.</w:t>
      </w:r>
    </w:p>
    <w:p w:rsidR="00F931E8" w:rsidRPr="00160C57" w:rsidRDefault="00F931E8" w:rsidP="00476D57">
      <w:pPr>
        <w:jc w:val="both"/>
        <w:rPr>
          <w:rFonts w:ascii="Garamond" w:hAnsi="Garamond"/>
          <w:bCs/>
          <w:sz w:val="22"/>
          <w:szCs w:val="22"/>
        </w:rPr>
      </w:pPr>
    </w:p>
    <w:p w:rsidR="00EF48B6" w:rsidRDefault="00EF48B6" w:rsidP="00160C57">
      <w:pPr>
        <w:numPr>
          <w:ilvl w:val="0"/>
          <w:numId w:val="8"/>
        </w:numPr>
        <w:spacing w:before="12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B60985">
        <w:rPr>
          <w:rFonts w:ascii="Garamond" w:hAnsi="Garamond"/>
          <w:b/>
          <w:sz w:val="22"/>
          <w:szCs w:val="22"/>
        </w:rPr>
        <w:t>RÉSZLETES INDOKOLÁS</w:t>
      </w:r>
    </w:p>
    <w:p w:rsidR="00EF48B6" w:rsidRDefault="00E10DD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rendelet 1. §-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a „Tiszta udvar, rendes ház ……. év” elismerő cím adományozásáról szól.</w:t>
      </w:r>
    </w:p>
    <w:p w:rsidR="00E10DD5" w:rsidRDefault="00E10DD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</w:p>
    <w:p w:rsidR="00E10DD5" w:rsidRDefault="00E10DD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085875">
        <w:rPr>
          <w:rFonts w:ascii="Garamond" w:hAnsi="Garamond"/>
          <w:sz w:val="22"/>
          <w:szCs w:val="22"/>
        </w:rPr>
        <w:t xml:space="preserve"> rendelet</w:t>
      </w:r>
      <w:r>
        <w:rPr>
          <w:rFonts w:ascii="Garamond" w:hAnsi="Garamond"/>
          <w:sz w:val="22"/>
          <w:szCs w:val="22"/>
        </w:rPr>
        <w:t xml:space="preserve"> 2.§ a személyi, tárgyi, területi hatályról rendelkezik, valamint értelmező rendelkezéseket tartalmaz.</w:t>
      </w:r>
    </w:p>
    <w:p w:rsidR="00E10DD5" w:rsidRDefault="00E10DD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</w:p>
    <w:p w:rsidR="00085875" w:rsidRDefault="0008587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rendelet 3. §-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az elismerő cím odaítélésének személyi, technikai feltétel rendszerét tartalmazza.</w:t>
      </w:r>
    </w:p>
    <w:p w:rsidR="00085875" w:rsidRDefault="0008587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</w:p>
    <w:p w:rsidR="00085875" w:rsidRDefault="0008587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rendelet 4. §-10. §-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az eljárási feltételekről rendelkezik.</w:t>
      </w:r>
    </w:p>
    <w:p w:rsidR="00085875" w:rsidRDefault="0008587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</w:p>
    <w:p w:rsidR="00085875" w:rsidRDefault="0008587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rendelet 11. §-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a hatályba léptető rendelkezéseket tartalmazza.</w:t>
      </w:r>
    </w:p>
    <w:p w:rsidR="00085875" w:rsidRDefault="00085875" w:rsidP="00160C57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</w:p>
    <w:p w:rsidR="00E10DD5" w:rsidRDefault="00085875" w:rsidP="00160C57">
      <w:pPr>
        <w:shd w:val="clear" w:color="auto" w:fill="FFFFFF"/>
        <w:jc w:val="both"/>
      </w:pPr>
      <w:r>
        <w:rPr>
          <w:rFonts w:ascii="Garamond" w:hAnsi="Garamond"/>
          <w:sz w:val="22"/>
          <w:szCs w:val="22"/>
        </w:rPr>
        <w:t xml:space="preserve"> </w:t>
      </w:r>
      <w:r w:rsidR="00E10DD5">
        <w:rPr>
          <w:rFonts w:ascii="Garamond" w:hAnsi="Garamond"/>
          <w:sz w:val="22"/>
          <w:szCs w:val="22"/>
        </w:rPr>
        <w:t xml:space="preserve"> </w:t>
      </w:r>
    </w:p>
    <w:p w:rsidR="00EF48B6" w:rsidRPr="00160C57" w:rsidRDefault="00EF48B6" w:rsidP="00160C57">
      <w:pPr>
        <w:numPr>
          <w:ilvl w:val="0"/>
          <w:numId w:val="8"/>
        </w:numPr>
        <w:spacing w:before="12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90596D">
        <w:rPr>
          <w:b/>
        </w:rPr>
        <w:t>ELŐZETES HATÁSVIZSGÁLAT</w:t>
      </w:r>
    </w:p>
    <w:p w:rsidR="00EF48B6" w:rsidRPr="0090596D" w:rsidRDefault="00EF48B6" w:rsidP="00426C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D7FA4">
        <w:rPr>
          <w:rFonts w:ascii="Garamond" w:hAnsi="Garamond"/>
          <w:sz w:val="22"/>
          <w:szCs w:val="22"/>
        </w:rPr>
        <w:t xml:space="preserve">A jogalkotásról </w:t>
      </w:r>
      <w:r w:rsidRPr="0090596D">
        <w:rPr>
          <w:rFonts w:ascii="Garamond" w:hAnsi="Garamond"/>
          <w:sz w:val="22"/>
          <w:szCs w:val="22"/>
        </w:rPr>
        <w:t>szóló 2010. évi CXXX. törvény 17. §-</w:t>
      </w:r>
      <w:proofErr w:type="gramStart"/>
      <w:r w:rsidRPr="0090596D">
        <w:rPr>
          <w:rFonts w:ascii="Garamond" w:hAnsi="Garamond"/>
          <w:sz w:val="22"/>
          <w:szCs w:val="22"/>
        </w:rPr>
        <w:t>a</w:t>
      </w:r>
      <w:proofErr w:type="gramEnd"/>
      <w:r w:rsidRPr="0090596D">
        <w:rPr>
          <w:rFonts w:ascii="Garamond" w:hAnsi="Garamond"/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EF48B6" w:rsidRPr="001E0C03" w:rsidRDefault="00EF48B6" w:rsidP="00160C5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E0C03">
        <w:rPr>
          <w:rFonts w:ascii="Garamond" w:hAnsi="Garamond"/>
          <w:sz w:val="22"/>
          <w:szCs w:val="22"/>
        </w:rPr>
        <w:t>a tervezett jogszabály valamennyi jelentősnek ítélt hatását, különösen</w:t>
      </w:r>
    </w:p>
    <w:p w:rsidR="00EF48B6" w:rsidRPr="001E0C03" w:rsidRDefault="00EF48B6" w:rsidP="00426CA5">
      <w:pPr>
        <w:autoSpaceDE w:val="0"/>
        <w:autoSpaceDN w:val="0"/>
        <w:adjustRightInd w:val="0"/>
        <w:ind w:left="1134" w:hanging="283"/>
        <w:jc w:val="both"/>
        <w:rPr>
          <w:rFonts w:ascii="Garamond" w:hAnsi="Garamond"/>
          <w:sz w:val="22"/>
          <w:szCs w:val="22"/>
        </w:rPr>
      </w:pPr>
      <w:r w:rsidRPr="001E0C03">
        <w:rPr>
          <w:rFonts w:ascii="Garamond" w:hAnsi="Garamond"/>
          <w:iCs/>
          <w:sz w:val="22"/>
          <w:szCs w:val="22"/>
        </w:rPr>
        <w:t xml:space="preserve">aa) </w:t>
      </w:r>
      <w:r w:rsidRPr="001E0C03">
        <w:rPr>
          <w:rFonts w:ascii="Garamond" w:hAnsi="Garamond"/>
          <w:sz w:val="22"/>
          <w:szCs w:val="22"/>
        </w:rPr>
        <w:t>társadalmi, gazdasági, költségvetési hatásait,</w:t>
      </w:r>
    </w:p>
    <w:p w:rsidR="00EF48B6" w:rsidRPr="001E0C03" w:rsidRDefault="00EF48B6" w:rsidP="00426CA5">
      <w:pPr>
        <w:autoSpaceDE w:val="0"/>
        <w:autoSpaceDN w:val="0"/>
        <w:adjustRightInd w:val="0"/>
        <w:ind w:left="1134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1E0C03">
        <w:rPr>
          <w:rFonts w:ascii="Garamond" w:hAnsi="Garamond"/>
          <w:iCs/>
          <w:sz w:val="22"/>
          <w:szCs w:val="22"/>
        </w:rPr>
        <w:t>ab</w:t>
      </w:r>
      <w:proofErr w:type="gramEnd"/>
      <w:r w:rsidRPr="001E0C03">
        <w:rPr>
          <w:rFonts w:ascii="Garamond" w:hAnsi="Garamond"/>
          <w:iCs/>
          <w:sz w:val="22"/>
          <w:szCs w:val="22"/>
        </w:rPr>
        <w:t xml:space="preserve">) </w:t>
      </w:r>
      <w:r w:rsidRPr="001E0C03">
        <w:rPr>
          <w:rFonts w:ascii="Garamond" w:hAnsi="Garamond"/>
          <w:sz w:val="22"/>
          <w:szCs w:val="22"/>
        </w:rPr>
        <w:t>környezeti és egészségi következményeit,</w:t>
      </w:r>
    </w:p>
    <w:p w:rsidR="00EF48B6" w:rsidRPr="001E0C03" w:rsidRDefault="00EF48B6" w:rsidP="00426CA5">
      <w:pPr>
        <w:autoSpaceDE w:val="0"/>
        <w:autoSpaceDN w:val="0"/>
        <w:adjustRightInd w:val="0"/>
        <w:ind w:left="1134" w:hanging="283"/>
        <w:jc w:val="both"/>
        <w:rPr>
          <w:rFonts w:ascii="Garamond" w:hAnsi="Garamond"/>
          <w:sz w:val="22"/>
          <w:szCs w:val="22"/>
        </w:rPr>
      </w:pPr>
      <w:proofErr w:type="spellStart"/>
      <w:r w:rsidRPr="001E0C03">
        <w:rPr>
          <w:rFonts w:ascii="Garamond" w:hAnsi="Garamond"/>
          <w:iCs/>
          <w:sz w:val="22"/>
          <w:szCs w:val="22"/>
        </w:rPr>
        <w:t>ac</w:t>
      </w:r>
      <w:proofErr w:type="spellEnd"/>
      <w:r w:rsidRPr="001E0C03">
        <w:rPr>
          <w:rFonts w:ascii="Garamond" w:hAnsi="Garamond"/>
          <w:iCs/>
          <w:sz w:val="22"/>
          <w:szCs w:val="22"/>
        </w:rPr>
        <w:t xml:space="preserve">) </w:t>
      </w:r>
      <w:r w:rsidRPr="001E0C03">
        <w:rPr>
          <w:rFonts w:ascii="Garamond" w:hAnsi="Garamond"/>
          <w:sz w:val="22"/>
          <w:szCs w:val="22"/>
        </w:rPr>
        <w:t>adminisztratív terheket befolyásoló hatásait, valamint</w:t>
      </w:r>
    </w:p>
    <w:p w:rsidR="00EF48B6" w:rsidRPr="001E0C03" w:rsidRDefault="00EF48B6" w:rsidP="00426CA5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1E0C03">
        <w:rPr>
          <w:rFonts w:ascii="Garamond" w:hAnsi="Garamond"/>
          <w:iCs/>
          <w:sz w:val="22"/>
          <w:szCs w:val="22"/>
        </w:rPr>
        <w:t xml:space="preserve">b) </w:t>
      </w:r>
      <w:r w:rsidRPr="001E0C03">
        <w:rPr>
          <w:rFonts w:ascii="Garamond" w:hAnsi="Garamond"/>
          <w:sz w:val="22"/>
          <w:szCs w:val="22"/>
        </w:rPr>
        <w:t>a jogszabály megalkotásának szükségességét, a jogalkotás elmarad</w:t>
      </w:r>
      <w:r>
        <w:rPr>
          <w:rFonts w:ascii="Garamond" w:hAnsi="Garamond"/>
          <w:sz w:val="22"/>
          <w:szCs w:val="22"/>
        </w:rPr>
        <w:t xml:space="preserve">ásának várható következményeit, </w:t>
      </w:r>
      <w:r w:rsidRPr="001E0C03">
        <w:rPr>
          <w:rFonts w:ascii="Garamond" w:hAnsi="Garamond"/>
          <w:sz w:val="22"/>
          <w:szCs w:val="22"/>
        </w:rPr>
        <w:t>és</w:t>
      </w:r>
    </w:p>
    <w:p w:rsidR="00EF48B6" w:rsidRPr="001E0C03" w:rsidRDefault="00EF48B6" w:rsidP="00426CA5">
      <w:pPr>
        <w:autoSpaceDE w:val="0"/>
        <w:autoSpaceDN w:val="0"/>
        <w:adjustRightInd w:val="0"/>
        <w:ind w:firstLine="284"/>
        <w:jc w:val="both"/>
        <w:rPr>
          <w:rFonts w:ascii="Garamond" w:hAnsi="Garamond"/>
          <w:sz w:val="22"/>
          <w:szCs w:val="22"/>
        </w:rPr>
      </w:pPr>
      <w:r w:rsidRPr="001E0C03">
        <w:rPr>
          <w:rFonts w:ascii="Garamond" w:hAnsi="Garamond"/>
          <w:iCs/>
          <w:sz w:val="22"/>
          <w:szCs w:val="22"/>
        </w:rPr>
        <w:t xml:space="preserve">c) </w:t>
      </w:r>
      <w:r w:rsidRPr="001E0C03">
        <w:rPr>
          <w:rFonts w:ascii="Garamond" w:hAnsi="Garamond"/>
          <w:sz w:val="22"/>
          <w:szCs w:val="22"/>
        </w:rPr>
        <w:t>a jogszabály alkalmazásához szükséges személyi, szervezeti, tárgyi és pénzügyi feltételeket.</w:t>
      </w:r>
    </w:p>
    <w:p w:rsidR="00BA7059" w:rsidRDefault="00BA7059" w:rsidP="00426C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BA7059" w:rsidRDefault="00BA7059" w:rsidP="00426C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BA7059" w:rsidRDefault="00BA7059" w:rsidP="00426C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BA7059" w:rsidRDefault="00BA7059" w:rsidP="00426C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426CA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  <w:r w:rsidRPr="0090596D">
        <w:rPr>
          <w:rFonts w:ascii="Garamond" w:hAnsi="Garamond"/>
          <w:b/>
          <w:bCs/>
          <w:sz w:val="22"/>
          <w:szCs w:val="22"/>
        </w:rPr>
        <w:lastRenderedPageBreak/>
        <w:t>A tervezett jogszabály várható következményei, különösen</w:t>
      </w:r>
    </w:p>
    <w:p w:rsidR="00EF48B6" w:rsidRPr="0090596D" w:rsidRDefault="00EF48B6" w:rsidP="00426CA5">
      <w:pPr>
        <w:autoSpaceDE w:val="0"/>
        <w:autoSpaceDN w:val="0"/>
        <w:adjustRightInd w:val="0"/>
        <w:ind w:left="567"/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160C57">
      <w:pPr>
        <w:pStyle w:val="Listaszerbekezds1"/>
        <w:numPr>
          <w:ilvl w:val="0"/>
          <w:numId w:val="7"/>
        </w:numPr>
        <w:tabs>
          <w:tab w:val="clear" w:pos="720"/>
        </w:tabs>
        <w:autoSpaceDE w:val="0"/>
        <w:ind w:left="360"/>
        <w:contextualSpacing/>
        <w:jc w:val="both"/>
        <w:rPr>
          <w:rFonts w:ascii="Garamond" w:hAnsi="Garamond"/>
          <w:b/>
          <w:sz w:val="22"/>
          <w:szCs w:val="22"/>
        </w:rPr>
      </w:pPr>
      <w:r w:rsidRPr="0090596D">
        <w:rPr>
          <w:rFonts w:ascii="Garamond" w:hAnsi="Garamond"/>
          <w:b/>
          <w:sz w:val="22"/>
          <w:szCs w:val="22"/>
        </w:rPr>
        <w:t xml:space="preserve">A rendeletalkotás társadalmi, gazdasági, költségvetési hatásai: </w:t>
      </w:r>
      <w:r w:rsidRPr="0090596D">
        <w:rPr>
          <w:rFonts w:ascii="Garamond" w:hAnsi="Garamond"/>
          <w:sz w:val="22"/>
          <w:szCs w:val="22"/>
        </w:rPr>
        <w:t xml:space="preserve">Az előterjesztésben foglalt tervezet az önkormányzati költségvetésre 2016. évben </w:t>
      </w:r>
      <w:r>
        <w:rPr>
          <w:rFonts w:ascii="Garamond" w:hAnsi="Garamond"/>
          <w:sz w:val="22"/>
          <w:szCs w:val="22"/>
        </w:rPr>
        <w:t>720</w:t>
      </w:r>
      <w:r w:rsidR="00F931E8">
        <w:rPr>
          <w:rFonts w:ascii="Garamond" w:hAnsi="Garamond"/>
          <w:sz w:val="22"/>
          <w:szCs w:val="22"/>
        </w:rPr>
        <w:t>.000,- f</w:t>
      </w:r>
      <w:r w:rsidRPr="0090596D">
        <w:rPr>
          <w:rFonts w:ascii="Garamond" w:hAnsi="Garamond"/>
          <w:sz w:val="22"/>
          <w:szCs w:val="22"/>
        </w:rPr>
        <w:t xml:space="preserve">orint kiadásnövekedést jelent. Társadalmi szinten a „Tiszta </w:t>
      </w:r>
      <w:r>
        <w:rPr>
          <w:rFonts w:ascii="Garamond" w:hAnsi="Garamond"/>
          <w:sz w:val="22"/>
          <w:szCs w:val="22"/>
        </w:rPr>
        <w:t>udvar, rendes ház</w:t>
      </w:r>
      <w:r w:rsidRPr="0090596D">
        <w:rPr>
          <w:rFonts w:ascii="Garamond" w:hAnsi="Garamond"/>
          <w:sz w:val="22"/>
          <w:szCs w:val="22"/>
        </w:rPr>
        <w:t>” cím adományozása motivációt jelent a lakosság számára</w:t>
      </w:r>
      <w:r>
        <w:rPr>
          <w:rFonts w:ascii="Garamond" w:hAnsi="Garamond"/>
          <w:sz w:val="22"/>
          <w:szCs w:val="22"/>
        </w:rPr>
        <w:t>. Egyúttal Törökszentmiklós lakossága és az Önkormányzat között kialakul egy kommunikációs csatorna, amely a jövőre nézve pozitív hatással bír, hiszen</w:t>
      </w:r>
      <w:r w:rsidR="00F931E8" w:rsidRPr="00F931E8">
        <w:rPr>
          <w:rFonts w:ascii="Garamond" w:hAnsi="Garamond"/>
          <w:sz w:val="22"/>
          <w:szCs w:val="22"/>
        </w:rPr>
        <w:t xml:space="preserve"> </w:t>
      </w:r>
      <w:r w:rsidR="00F931E8">
        <w:rPr>
          <w:rFonts w:ascii="Garamond" w:hAnsi="Garamond"/>
          <w:sz w:val="22"/>
          <w:szCs w:val="22"/>
        </w:rPr>
        <w:t>a lakosság</w:t>
      </w:r>
      <w:r>
        <w:rPr>
          <w:rFonts w:ascii="Garamond" w:hAnsi="Garamond"/>
          <w:sz w:val="22"/>
          <w:szCs w:val="22"/>
        </w:rPr>
        <w:t xml:space="preserve"> önkormányzati szervezésű programokba</w:t>
      </w:r>
      <w:r w:rsidR="00F931E8">
        <w:rPr>
          <w:rFonts w:ascii="Garamond" w:hAnsi="Garamond"/>
          <w:sz w:val="22"/>
          <w:szCs w:val="22"/>
        </w:rPr>
        <w:t xml:space="preserve"> történő</w:t>
      </w:r>
      <w:r>
        <w:rPr>
          <w:rFonts w:ascii="Garamond" w:hAnsi="Garamond"/>
          <w:sz w:val="22"/>
          <w:szCs w:val="22"/>
        </w:rPr>
        <w:t xml:space="preserve"> bevonása, a kapcsolatfelvétel könnyebb lesz.</w:t>
      </w:r>
    </w:p>
    <w:p w:rsidR="00EF48B6" w:rsidRPr="0090596D" w:rsidRDefault="00EF48B6" w:rsidP="00426CA5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rFonts w:ascii="Garamond" w:hAnsi="Garamond"/>
          <w:color w:val="000000"/>
          <w:sz w:val="22"/>
          <w:szCs w:val="22"/>
        </w:rPr>
      </w:pPr>
    </w:p>
    <w:p w:rsidR="00EF48B6" w:rsidRPr="0090596D" w:rsidRDefault="00EF48B6" w:rsidP="00160C57">
      <w:pPr>
        <w:pStyle w:val="msonormalcxspmiddle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 xml:space="preserve">környezeti következményei: </w:t>
      </w:r>
      <w:r w:rsidRPr="003F5693">
        <w:rPr>
          <w:rFonts w:ascii="Garamond" w:hAnsi="Garamond"/>
          <w:bCs/>
          <w:sz w:val="22"/>
          <w:szCs w:val="22"/>
        </w:rPr>
        <w:t>Törökszentmiklós közigazgatási területén székhellyel rendelkező gazdasági társaságok, nem önkormányzati fenntartású intézmények és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90596D">
        <w:rPr>
          <w:rFonts w:ascii="Garamond" w:hAnsi="Garamond"/>
          <w:bCs/>
          <w:sz w:val="22"/>
          <w:szCs w:val="22"/>
        </w:rPr>
        <w:t xml:space="preserve">a lakosok lakóingatlanuk szépítésével nem csupán Törökszentmiklós városképét, megjelenését emelik, hanem az őket körülvevő környezetük ápolásával járulnak hozzá a zöldfelület gazdálkodás sikeréhez. Egyúttal szemléletformáló hatással bíró tevékenység, hiszen a folyamatos művelés és zöldfelület karbantartás a jövő generációk </w:t>
      </w:r>
      <w:r>
        <w:rPr>
          <w:rFonts w:ascii="Garamond" w:hAnsi="Garamond"/>
          <w:bCs/>
          <w:sz w:val="22"/>
          <w:szCs w:val="22"/>
        </w:rPr>
        <w:t>részére is</w:t>
      </w:r>
      <w:r w:rsidRPr="0090596D">
        <w:rPr>
          <w:rFonts w:ascii="Garamond" w:hAnsi="Garamond"/>
          <w:bCs/>
          <w:sz w:val="22"/>
          <w:szCs w:val="22"/>
        </w:rPr>
        <w:t xml:space="preserve"> példamutató értékű lesz.</w:t>
      </w:r>
    </w:p>
    <w:p w:rsidR="00EF48B6" w:rsidRPr="0090596D" w:rsidRDefault="00EF48B6" w:rsidP="00426CA5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Garamond" w:hAnsi="Garamond"/>
          <w:color w:val="000000"/>
          <w:sz w:val="22"/>
          <w:szCs w:val="22"/>
        </w:rPr>
      </w:pPr>
    </w:p>
    <w:p w:rsidR="00EF48B6" w:rsidRPr="0090596D" w:rsidRDefault="00EF48B6" w:rsidP="00426CA5">
      <w:pPr>
        <w:pStyle w:val="msonormalcxspmiddl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 xml:space="preserve">egészségi következményei: </w:t>
      </w:r>
      <w:r w:rsidR="00F931E8">
        <w:rPr>
          <w:rFonts w:ascii="Garamond" w:hAnsi="Garamond"/>
          <w:bCs/>
          <w:sz w:val="22"/>
          <w:szCs w:val="22"/>
        </w:rPr>
        <w:t>A</w:t>
      </w:r>
      <w:r w:rsidRPr="0090596D">
        <w:rPr>
          <w:rFonts w:ascii="Garamond" w:hAnsi="Garamond"/>
          <w:bCs/>
          <w:sz w:val="22"/>
          <w:szCs w:val="22"/>
        </w:rPr>
        <w:t xml:space="preserve"> zöldfelület rendszeres karbantartása hozzásegítheti a várost a</w:t>
      </w:r>
      <w:r w:rsidR="00F931E8">
        <w:rPr>
          <w:rFonts w:ascii="Garamond" w:hAnsi="Garamond"/>
          <w:bCs/>
          <w:sz w:val="22"/>
          <w:szCs w:val="22"/>
        </w:rPr>
        <w:t xml:space="preserve"> minden évben kialakuló irritációt okozó</w:t>
      </w:r>
      <w:r w:rsidRPr="0090596D">
        <w:rPr>
          <w:rFonts w:ascii="Garamond" w:hAnsi="Garamond"/>
          <w:bCs/>
          <w:sz w:val="22"/>
          <w:szCs w:val="22"/>
        </w:rPr>
        <w:t xml:space="preserve"> pollenkoncentráció alacsony szinten való tartását.</w:t>
      </w:r>
    </w:p>
    <w:p w:rsidR="00EF48B6" w:rsidRPr="0090596D" w:rsidRDefault="00EF48B6" w:rsidP="00426CA5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426CA5">
      <w:pPr>
        <w:pStyle w:val="Szvegtrzsbehzssal22"/>
        <w:numPr>
          <w:ilvl w:val="0"/>
          <w:numId w:val="7"/>
        </w:numPr>
        <w:autoSpaceDN w:val="0"/>
        <w:adjustRightInd w:val="0"/>
        <w:ind w:left="426" w:hanging="426"/>
        <w:rPr>
          <w:rFonts w:ascii="Garamond" w:hAnsi="Garamond"/>
          <w:color w:val="000000"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 xml:space="preserve">adminisztratív terheket befolyásoló hatásai: </w:t>
      </w:r>
      <w:r w:rsidRPr="0090596D">
        <w:rPr>
          <w:rFonts w:ascii="Garamond" w:hAnsi="Garamond"/>
          <w:bCs/>
          <w:sz w:val="22"/>
          <w:szCs w:val="22"/>
        </w:rPr>
        <w:t>A rendelet módosításával Törökszentmiklósi Polgármesteri Hivatal és a Humánigazgatási és Szervezési Osztály adminisztratív terhei nem változnak.</w:t>
      </w:r>
    </w:p>
    <w:p w:rsidR="00EF48B6" w:rsidRPr="0090596D" w:rsidRDefault="00EF48B6" w:rsidP="00426CA5">
      <w:pPr>
        <w:pStyle w:val="Szvegtrzsbehzssal22"/>
        <w:autoSpaceDN w:val="0"/>
        <w:adjustRightInd w:val="0"/>
        <w:ind w:left="426"/>
        <w:rPr>
          <w:rFonts w:ascii="Garamond" w:hAnsi="Garamond"/>
          <w:color w:val="000000"/>
          <w:sz w:val="22"/>
          <w:szCs w:val="22"/>
        </w:rPr>
      </w:pPr>
    </w:p>
    <w:p w:rsidR="00EF48B6" w:rsidRPr="0090596D" w:rsidRDefault="00EF48B6" w:rsidP="00426CA5">
      <w:pPr>
        <w:ind w:left="426" w:hanging="426"/>
        <w:jc w:val="both"/>
        <w:rPr>
          <w:rFonts w:ascii="Garamond" w:hAnsi="Garamond"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 xml:space="preserve">V. megalkotásának szükségessége, a jogalkotás elmaradásának várható következményei: </w:t>
      </w:r>
      <w:r w:rsidR="003B058A">
        <w:rPr>
          <w:rFonts w:ascii="Garamond" w:hAnsi="Garamond"/>
          <w:bCs/>
          <w:sz w:val="22"/>
          <w:szCs w:val="22"/>
        </w:rPr>
        <w:t>C</w:t>
      </w:r>
      <w:r w:rsidRPr="0090596D">
        <w:rPr>
          <w:rFonts w:ascii="Garamond" w:hAnsi="Garamond"/>
          <w:bCs/>
          <w:sz w:val="22"/>
          <w:szCs w:val="22"/>
        </w:rPr>
        <w:t xml:space="preserve">él </w:t>
      </w:r>
      <w:r>
        <w:rPr>
          <w:rFonts w:ascii="Garamond" w:hAnsi="Garamond"/>
          <w:bCs/>
          <w:sz w:val="22"/>
          <w:szCs w:val="22"/>
        </w:rPr>
        <w:t xml:space="preserve">a </w:t>
      </w:r>
      <w:r w:rsidRPr="0090596D">
        <w:rPr>
          <w:rFonts w:ascii="Garamond" w:hAnsi="Garamond"/>
          <w:bCs/>
          <w:sz w:val="22"/>
          <w:szCs w:val="22"/>
        </w:rPr>
        <w:t xml:space="preserve">Törökszentmiklós </w:t>
      </w:r>
      <w:r>
        <w:rPr>
          <w:rFonts w:ascii="Garamond" w:hAnsi="Garamond"/>
          <w:bCs/>
          <w:sz w:val="22"/>
          <w:szCs w:val="22"/>
        </w:rPr>
        <w:t xml:space="preserve">közigazgatási területén található intézmények, gazdasági társaságok és a </w:t>
      </w:r>
      <w:r w:rsidRPr="0090596D">
        <w:rPr>
          <w:rFonts w:ascii="Garamond" w:hAnsi="Garamond"/>
          <w:bCs/>
          <w:sz w:val="22"/>
          <w:szCs w:val="22"/>
        </w:rPr>
        <w:t>lakosság motiválása, szemlél</w:t>
      </w:r>
      <w:r>
        <w:rPr>
          <w:rFonts w:ascii="Garamond" w:hAnsi="Garamond"/>
          <w:bCs/>
          <w:sz w:val="22"/>
          <w:szCs w:val="22"/>
        </w:rPr>
        <w:t xml:space="preserve">etformálása, egyúttal az, hogy </w:t>
      </w:r>
      <w:r>
        <w:rPr>
          <w:rFonts w:ascii="Garamond" w:hAnsi="Garamond"/>
          <w:sz w:val="22"/>
          <w:szCs w:val="22"/>
        </w:rPr>
        <w:t>Törökszentmiklós</w:t>
      </w:r>
      <w:r w:rsidRPr="00476D57">
        <w:rPr>
          <w:rFonts w:ascii="Garamond" w:hAnsi="Garamond"/>
          <w:sz w:val="22"/>
          <w:szCs w:val="22"/>
        </w:rPr>
        <w:t xml:space="preserve"> lakóterülete</w:t>
      </w:r>
      <w:r>
        <w:rPr>
          <w:rFonts w:ascii="Garamond" w:hAnsi="Garamond"/>
          <w:sz w:val="22"/>
          <w:szCs w:val="22"/>
        </w:rPr>
        <w:t>, intézmények, gazdasági társaságok, valamint a</w:t>
      </w:r>
      <w:r w:rsidRPr="00476D57">
        <w:rPr>
          <w:rFonts w:ascii="Garamond" w:hAnsi="Garamond"/>
          <w:sz w:val="22"/>
          <w:szCs w:val="22"/>
        </w:rPr>
        <w:t xml:space="preserve"> magántulajdon</w:t>
      </w:r>
      <w:r>
        <w:rPr>
          <w:rFonts w:ascii="Garamond" w:hAnsi="Garamond"/>
          <w:sz w:val="22"/>
          <w:szCs w:val="22"/>
        </w:rPr>
        <w:t>ban lévő</w:t>
      </w:r>
      <w:r w:rsidRPr="00476D57">
        <w:rPr>
          <w:rFonts w:ascii="Garamond" w:hAnsi="Garamond"/>
          <w:sz w:val="22"/>
          <w:szCs w:val="22"/>
        </w:rPr>
        <w:t xml:space="preserve"> zöldfelülete</w:t>
      </w:r>
      <w:r>
        <w:rPr>
          <w:rFonts w:ascii="Garamond" w:hAnsi="Garamond"/>
          <w:sz w:val="22"/>
          <w:szCs w:val="22"/>
        </w:rPr>
        <w:t>k</w:t>
      </w:r>
      <w:r w:rsidRPr="00476D57">
        <w:rPr>
          <w:rFonts w:ascii="Garamond" w:hAnsi="Garamond"/>
          <w:sz w:val="22"/>
          <w:szCs w:val="22"/>
        </w:rPr>
        <w:t xml:space="preserve"> a közterületekhez hasonlóan</w:t>
      </w:r>
      <w:r>
        <w:rPr>
          <w:rFonts w:ascii="Garamond" w:hAnsi="Garamond"/>
          <w:sz w:val="22"/>
          <w:szCs w:val="22"/>
        </w:rPr>
        <w:t>,</w:t>
      </w:r>
      <w:r w:rsidRPr="00476D57">
        <w:rPr>
          <w:rFonts w:ascii="Garamond" w:hAnsi="Garamond"/>
          <w:sz w:val="22"/>
          <w:szCs w:val="22"/>
        </w:rPr>
        <w:t xml:space="preserve"> folyamatosan karbantartott és rendezett megjelenésű</w:t>
      </w:r>
      <w:r>
        <w:rPr>
          <w:rFonts w:ascii="Garamond" w:hAnsi="Garamond"/>
          <w:sz w:val="22"/>
          <w:szCs w:val="22"/>
        </w:rPr>
        <w:t>ek</w:t>
      </w:r>
      <w:r w:rsidRPr="00476D57">
        <w:rPr>
          <w:rFonts w:ascii="Garamond" w:hAnsi="Garamond"/>
          <w:sz w:val="22"/>
          <w:szCs w:val="22"/>
        </w:rPr>
        <w:t xml:space="preserve"> legyen</w:t>
      </w:r>
      <w:r>
        <w:rPr>
          <w:rFonts w:ascii="Garamond" w:hAnsi="Garamond"/>
          <w:sz w:val="22"/>
          <w:szCs w:val="22"/>
        </w:rPr>
        <w:t>ek.</w:t>
      </w:r>
      <w:r>
        <w:rPr>
          <w:rFonts w:ascii="Garamond" w:hAnsi="Garamond"/>
          <w:bCs/>
          <w:sz w:val="22"/>
          <w:szCs w:val="22"/>
        </w:rPr>
        <w:t xml:space="preserve"> </w:t>
      </w:r>
    </w:p>
    <w:p w:rsidR="00EF48B6" w:rsidRPr="0090596D" w:rsidRDefault="00EF48B6" w:rsidP="00426CA5">
      <w:pPr>
        <w:ind w:left="426" w:hanging="426"/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426CA5">
      <w:pPr>
        <w:pStyle w:val="Szvegtrzsbehzssal"/>
        <w:spacing w:after="0"/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 xml:space="preserve">VI. alkalmazásához szükséges személyi, szervezeti, tárgyi és pénzügyi feltételek: </w:t>
      </w:r>
      <w:r w:rsidRPr="0090596D">
        <w:rPr>
          <w:rFonts w:ascii="Garamond" w:hAnsi="Garamond"/>
          <w:bCs/>
          <w:sz w:val="22"/>
          <w:szCs w:val="22"/>
        </w:rPr>
        <w:t>A szükséges pénzügyi feltételeket a költségvetés biztosítja. Egyéb feltételeket nem igényel.</w:t>
      </w:r>
    </w:p>
    <w:p w:rsidR="00EF48B6" w:rsidRPr="0090596D" w:rsidRDefault="00EF48B6">
      <w:pPr>
        <w:rPr>
          <w:rFonts w:ascii="Garamond" w:hAnsi="Garamond"/>
          <w:bCs/>
          <w:iCs/>
          <w:sz w:val="22"/>
          <w:szCs w:val="22"/>
        </w:rPr>
      </w:pPr>
    </w:p>
    <w:p w:rsidR="00986674" w:rsidRDefault="00986674" w:rsidP="00986674">
      <w:pPr>
        <w:jc w:val="both"/>
        <w:rPr>
          <w:rFonts w:ascii="Garamond" w:hAnsi="Garamond"/>
          <w:b/>
          <w:sz w:val="22"/>
          <w:szCs w:val="22"/>
        </w:rPr>
      </w:pPr>
    </w:p>
    <w:p w:rsidR="00986674" w:rsidRPr="0090596D" w:rsidRDefault="00986674" w:rsidP="00986674">
      <w:pPr>
        <w:jc w:val="both"/>
        <w:rPr>
          <w:rFonts w:ascii="Garamond" w:hAnsi="Garamond"/>
          <w:b/>
          <w:sz w:val="22"/>
          <w:szCs w:val="22"/>
        </w:rPr>
      </w:pPr>
      <w:r w:rsidRPr="0090596D">
        <w:rPr>
          <w:rFonts w:ascii="Garamond" w:hAnsi="Garamond"/>
          <w:b/>
          <w:sz w:val="22"/>
          <w:szCs w:val="22"/>
        </w:rPr>
        <w:t>Tisztelt Képviselő-testület!</w:t>
      </w:r>
    </w:p>
    <w:p w:rsidR="00986674" w:rsidRPr="0090596D" w:rsidRDefault="00986674" w:rsidP="00986674">
      <w:pPr>
        <w:rPr>
          <w:rFonts w:ascii="Garamond" w:hAnsi="Garamond"/>
          <w:sz w:val="22"/>
          <w:szCs w:val="22"/>
        </w:rPr>
      </w:pPr>
    </w:p>
    <w:p w:rsidR="00986674" w:rsidRPr="0090596D" w:rsidRDefault="00986674" w:rsidP="00986674">
      <w:pPr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Fentiek alapján kérem az előterjesztés megvitatását és a mellékelt határozati javaslat elfogadását!</w:t>
      </w:r>
    </w:p>
    <w:p w:rsidR="00986674" w:rsidRPr="0090596D" w:rsidRDefault="00986674" w:rsidP="00986674">
      <w:pPr>
        <w:jc w:val="both"/>
        <w:rPr>
          <w:rFonts w:ascii="Garamond" w:hAnsi="Garamond"/>
          <w:sz w:val="22"/>
          <w:szCs w:val="22"/>
        </w:rPr>
      </w:pPr>
    </w:p>
    <w:p w:rsidR="00986674" w:rsidRPr="0090596D" w:rsidRDefault="00986674" w:rsidP="00986674">
      <w:pPr>
        <w:jc w:val="both"/>
        <w:rPr>
          <w:rFonts w:ascii="Garamond" w:hAnsi="Garamond"/>
          <w:sz w:val="22"/>
          <w:szCs w:val="22"/>
        </w:rPr>
      </w:pPr>
    </w:p>
    <w:p w:rsidR="00986674" w:rsidRPr="0090596D" w:rsidRDefault="00986674" w:rsidP="00986674">
      <w:pPr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Törökszentmiklós, 2015. december 7.</w:t>
      </w:r>
    </w:p>
    <w:p w:rsidR="00986674" w:rsidRPr="0090596D" w:rsidRDefault="00986674" w:rsidP="00986674">
      <w:pPr>
        <w:ind w:left="5664"/>
        <w:jc w:val="both"/>
        <w:rPr>
          <w:rFonts w:ascii="Garamond" w:hAnsi="Garamond"/>
          <w:sz w:val="22"/>
          <w:szCs w:val="22"/>
        </w:rPr>
      </w:pPr>
    </w:p>
    <w:p w:rsidR="00986674" w:rsidRPr="0090596D" w:rsidRDefault="00986674" w:rsidP="00986674">
      <w:pPr>
        <w:ind w:left="5664"/>
        <w:jc w:val="center"/>
        <w:rPr>
          <w:rFonts w:ascii="Garamond" w:hAnsi="Garamond"/>
          <w:sz w:val="22"/>
          <w:szCs w:val="22"/>
        </w:rPr>
      </w:pPr>
    </w:p>
    <w:p w:rsidR="00986674" w:rsidRPr="0090596D" w:rsidRDefault="00986674" w:rsidP="00986674">
      <w:pPr>
        <w:tabs>
          <w:tab w:val="left" w:pos="6300"/>
        </w:tabs>
        <w:ind w:left="4500"/>
        <w:jc w:val="center"/>
        <w:rPr>
          <w:rFonts w:ascii="Garamond" w:hAnsi="Garamond"/>
          <w:b/>
          <w:sz w:val="22"/>
          <w:szCs w:val="22"/>
        </w:rPr>
      </w:pPr>
      <w:r w:rsidRPr="0090596D">
        <w:rPr>
          <w:rFonts w:ascii="Garamond" w:hAnsi="Garamond"/>
          <w:b/>
          <w:sz w:val="22"/>
          <w:szCs w:val="22"/>
        </w:rPr>
        <w:t>Markót Imre</w:t>
      </w:r>
    </w:p>
    <w:p w:rsidR="00986674" w:rsidRPr="0090596D" w:rsidRDefault="00986674" w:rsidP="00986674">
      <w:pPr>
        <w:tabs>
          <w:tab w:val="left" w:pos="6840"/>
        </w:tabs>
        <w:ind w:left="4500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90596D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EF48B6" w:rsidRPr="0090596D" w:rsidRDefault="00EF48B6" w:rsidP="00130CDF">
      <w:pPr>
        <w:shd w:val="clear" w:color="auto" w:fill="FFFFFF"/>
        <w:jc w:val="both"/>
        <w:rPr>
          <w:rFonts w:ascii="Garamond" w:hAnsi="Garamond"/>
          <w:bCs/>
          <w:iCs/>
          <w:sz w:val="22"/>
          <w:szCs w:val="22"/>
        </w:rPr>
      </w:pPr>
    </w:p>
    <w:p w:rsidR="00EF48B6" w:rsidRPr="0090596D" w:rsidRDefault="00EF48B6" w:rsidP="00130CD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130CDF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TÖRÖKSZENTMIKLÓS VÁROSI ÖNKORMÁNYZAT</w:t>
      </w:r>
    </w:p>
    <w:p w:rsidR="00EF48B6" w:rsidRPr="0090596D" w:rsidRDefault="00EF48B6" w:rsidP="00130CDF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KÉPVISELŐ-TESTÜLETÉNEK</w:t>
      </w:r>
    </w:p>
    <w:p w:rsidR="00EF48B6" w:rsidRPr="0090596D" w:rsidRDefault="003B058A" w:rsidP="00130CDF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___</w:t>
      </w:r>
      <w:r w:rsidR="00EF48B6" w:rsidRPr="0090596D">
        <w:rPr>
          <w:rFonts w:ascii="Garamond" w:hAnsi="Garamond"/>
          <w:b/>
          <w:bCs/>
          <w:sz w:val="22"/>
          <w:szCs w:val="22"/>
        </w:rPr>
        <w:t>/2015</w:t>
      </w:r>
      <w:r>
        <w:rPr>
          <w:rFonts w:ascii="Garamond" w:hAnsi="Garamond"/>
          <w:b/>
          <w:bCs/>
          <w:sz w:val="22"/>
          <w:szCs w:val="22"/>
        </w:rPr>
        <w:t>. (_______) ÖNKORMÁNYZATI RENDELETE</w:t>
      </w:r>
    </w:p>
    <w:p w:rsidR="00EF48B6" w:rsidRPr="0090596D" w:rsidRDefault="00EF48B6" w:rsidP="00130CD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3B058A" w:rsidRDefault="00EF48B6" w:rsidP="003B058A">
      <w:pPr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90596D">
        <w:rPr>
          <w:rFonts w:ascii="Garamond" w:hAnsi="Garamond"/>
          <w:b/>
          <w:bCs/>
          <w:sz w:val="22"/>
          <w:szCs w:val="22"/>
        </w:rPr>
        <w:t>a</w:t>
      </w:r>
      <w:proofErr w:type="gramEnd"/>
      <w:r w:rsidRPr="0090596D">
        <w:rPr>
          <w:rFonts w:ascii="Garamond" w:hAnsi="Garamond"/>
          <w:b/>
          <w:bCs/>
          <w:sz w:val="22"/>
          <w:szCs w:val="22"/>
        </w:rPr>
        <w:t xml:space="preserve"> „Tiszta udvar, rendes ház … év” elismerő cím alapításáról és adományozásáról</w:t>
      </w:r>
    </w:p>
    <w:p w:rsidR="003B058A" w:rsidRDefault="003B058A" w:rsidP="00130CD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130CDF">
      <w:pPr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Törökszentmiklós Város</w:t>
      </w:r>
      <w:r w:rsidR="003B058A">
        <w:rPr>
          <w:rFonts w:ascii="Garamond" w:hAnsi="Garamond"/>
          <w:sz w:val="22"/>
          <w:szCs w:val="22"/>
        </w:rPr>
        <w:t>i Önkormányzat</w:t>
      </w:r>
      <w:r w:rsidRPr="0090596D">
        <w:rPr>
          <w:rFonts w:ascii="Garamond" w:hAnsi="Garamond"/>
          <w:sz w:val="22"/>
          <w:szCs w:val="22"/>
        </w:rPr>
        <w:t xml:space="preserve"> Képviselő-testülete az Alaptörvény 32. cikk (2) bekezdésben meghatározott eredeti jogalkotói hatáskörében eljárva, valamint Magyarország Alaptörvénye 32. cikk (1) bekezdés i) pontjában</w:t>
      </w:r>
      <w:r w:rsidR="003B058A">
        <w:rPr>
          <w:rFonts w:ascii="Garamond" w:hAnsi="Garamond"/>
          <w:sz w:val="22"/>
          <w:szCs w:val="22"/>
        </w:rPr>
        <w:t>, valamint a Magyarország helyi önkormányzatairól szóló 2011. évi CLXXXIX. törvény 13. § (1) bekezdés 2. és 11. pontjában meghatározott feladatkörében eljárva a következőket rendeli el</w:t>
      </w:r>
      <w:r w:rsidRPr="0090596D">
        <w:rPr>
          <w:rFonts w:ascii="Garamond" w:hAnsi="Garamond"/>
          <w:sz w:val="22"/>
          <w:szCs w:val="22"/>
        </w:rPr>
        <w:t>:</w:t>
      </w:r>
    </w:p>
    <w:p w:rsidR="00EF48B6" w:rsidRDefault="00EF48B6" w:rsidP="00130CDF">
      <w:pPr>
        <w:jc w:val="both"/>
        <w:rPr>
          <w:rFonts w:ascii="Garamond" w:hAnsi="Garamond"/>
          <w:sz w:val="22"/>
          <w:szCs w:val="22"/>
        </w:rPr>
      </w:pPr>
    </w:p>
    <w:p w:rsidR="003B058A" w:rsidRDefault="004E3F0F" w:rsidP="004E3F0F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A Cím alapítása</w:t>
      </w:r>
    </w:p>
    <w:p w:rsidR="004E3F0F" w:rsidRDefault="003B058A" w:rsidP="004E3F0F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1. </w:t>
      </w:r>
      <w:r w:rsidR="004E3F0F">
        <w:rPr>
          <w:rFonts w:ascii="Garamond" w:hAnsi="Garamond"/>
          <w:b/>
          <w:sz w:val="22"/>
          <w:szCs w:val="22"/>
        </w:rPr>
        <w:t>§</w:t>
      </w:r>
    </w:p>
    <w:p w:rsidR="004E3F0F" w:rsidRDefault="004E3F0F" w:rsidP="004E3F0F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(1)</w:t>
      </w:r>
      <w:r>
        <w:rPr>
          <w:rFonts w:ascii="Garamond" w:hAnsi="Garamond"/>
          <w:sz w:val="22"/>
          <w:szCs w:val="22"/>
        </w:rPr>
        <w:tab/>
        <w:t xml:space="preserve">Törökszentmiklós Városi Önkormányzat Képviselő-testülete (továbbiakban: Képviselő-testület) a helyi környezet szépítésének terén nyújtott kiemelkedő teljesítmény elismerésére „Tiszta udvar, rendes </w:t>
      </w:r>
      <w:proofErr w:type="gramStart"/>
      <w:r>
        <w:rPr>
          <w:rFonts w:ascii="Garamond" w:hAnsi="Garamond"/>
          <w:sz w:val="22"/>
          <w:szCs w:val="22"/>
        </w:rPr>
        <w:t>ház …</w:t>
      </w:r>
      <w:proofErr w:type="gramEnd"/>
      <w:r w:rsidR="00F54109">
        <w:rPr>
          <w:rFonts w:ascii="Garamond" w:hAnsi="Garamond"/>
          <w:sz w:val="22"/>
          <w:szCs w:val="22"/>
        </w:rPr>
        <w:t xml:space="preserve"> év” (továbbiakban: elismerő cím</w:t>
      </w:r>
      <w:r w:rsidR="00E10DD5">
        <w:rPr>
          <w:rFonts w:ascii="Garamond" w:hAnsi="Garamond"/>
          <w:sz w:val="22"/>
          <w:szCs w:val="22"/>
        </w:rPr>
        <w:t>) elismerést alapít.</w:t>
      </w:r>
    </w:p>
    <w:p w:rsidR="00E10DD5" w:rsidRPr="004E3F0F" w:rsidRDefault="00E10DD5" w:rsidP="004E3F0F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(2)</w:t>
      </w:r>
      <w:r>
        <w:rPr>
          <w:rFonts w:ascii="Garamond" w:hAnsi="Garamond"/>
          <w:sz w:val="22"/>
          <w:szCs w:val="22"/>
        </w:rPr>
        <w:tab/>
        <w:t xml:space="preserve">A Képviselő-testület az elismerő címet évente egy alkalommal, három kategóriában, kategóriánként legfeljebb három elismerésre jogosultnak adományozhatja.  </w:t>
      </w:r>
    </w:p>
    <w:p w:rsidR="00E10DD5" w:rsidRDefault="00E10DD5" w:rsidP="00085875">
      <w:pPr>
        <w:rPr>
          <w:rFonts w:ascii="Garamond" w:hAnsi="Garamond"/>
          <w:b/>
          <w:bCs/>
          <w:sz w:val="22"/>
          <w:szCs w:val="22"/>
        </w:rPr>
      </w:pPr>
    </w:p>
    <w:p w:rsidR="00E10DD5" w:rsidRDefault="00E10DD5" w:rsidP="009975FE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9975FE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A Cím adományozása</w:t>
      </w:r>
    </w:p>
    <w:p w:rsidR="00EF48B6" w:rsidRPr="0090596D" w:rsidRDefault="00EF48B6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2.§</w:t>
      </w:r>
    </w:p>
    <w:p w:rsidR="00EF48B6" w:rsidRPr="0090596D" w:rsidRDefault="00F54109" w:rsidP="00F54109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(1) </w:t>
      </w:r>
      <w:r>
        <w:rPr>
          <w:rFonts w:ascii="Garamond" w:hAnsi="Garamond"/>
          <w:sz w:val="22"/>
          <w:szCs w:val="22"/>
        </w:rPr>
        <w:tab/>
        <w:t>Az elismerő cím</w:t>
      </w:r>
      <w:r w:rsidR="00EF48B6" w:rsidRPr="0090596D">
        <w:rPr>
          <w:rFonts w:ascii="Garamond" w:hAnsi="Garamond"/>
          <w:sz w:val="22"/>
          <w:szCs w:val="22"/>
        </w:rPr>
        <w:t xml:space="preserve"> adományozható annak</w:t>
      </w:r>
      <w:r w:rsidR="00500FB3">
        <w:rPr>
          <w:rFonts w:ascii="Garamond" w:hAnsi="Garamond"/>
          <w:sz w:val="22"/>
          <w:szCs w:val="22"/>
        </w:rPr>
        <w:t xml:space="preserve"> a helyi adó tartozásmentes</w:t>
      </w:r>
      <w:r w:rsidR="00EF48B6" w:rsidRPr="0090596D">
        <w:rPr>
          <w:rFonts w:ascii="Garamond" w:hAnsi="Garamond"/>
          <w:sz w:val="22"/>
          <w:szCs w:val="22"/>
        </w:rPr>
        <w:t xml:space="preserve"> </w:t>
      </w:r>
      <w:r w:rsidR="00EF48B6">
        <w:rPr>
          <w:rFonts w:ascii="Garamond" w:hAnsi="Garamond"/>
          <w:sz w:val="22"/>
          <w:szCs w:val="22"/>
        </w:rPr>
        <w:t>nem önkormányzati fenntartású intézménynek</w:t>
      </w:r>
      <w:r w:rsidR="009F7DD6">
        <w:rPr>
          <w:rFonts w:ascii="Garamond" w:hAnsi="Garamond"/>
          <w:sz w:val="22"/>
          <w:szCs w:val="22"/>
        </w:rPr>
        <w:t xml:space="preserve"> (továbbiakban: intézmény)</w:t>
      </w:r>
      <w:r w:rsidR="00EF48B6">
        <w:rPr>
          <w:rFonts w:ascii="Garamond" w:hAnsi="Garamond"/>
          <w:sz w:val="22"/>
          <w:szCs w:val="22"/>
        </w:rPr>
        <w:t>, Törökszentmiklós belterületi székhelyű gazdasági társaságnak, valamint Törökszentmiklós teljes közigazgatási területén található lépcsőházakna</w:t>
      </w:r>
      <w:r w:rsidR="00EF48B6" w:rsidRPr="0090596D">
        <w:rPr>
          <w:rFonts w:ascii="Garamond" w:hAnsi="Garamond"/>
          <w:sz w:val="22"/>
          <w:szCs w:val="22"/>
        </w:rPr>
        <w:t>k, ingatlan tulajdonosnak</w:t>
      </w:r>
      <w:r w:rsidR="00EF50F9">
        <w:rPr>
          <w:rFonts w:ascii="Garamond" w:hAnsi="Garamond"/>
          <w:sz w:val="22"/>
          <w:szCs w:val="22"/>
        </w:rPr>
        <w:t>, bérlőnek</w:t>
      </w:r>
      <w:r w:rsidR="00EF48B6" w:rsidRPr="0090596D">
        <w:rPr>
          <w:rFonts w:ascii="Garamond" w:hAnsi="Garamond"/>
          <w:sz w:val="22"/>
          <w:szCs w:val="22"/>
        </w:rPr>
        <w:t xml:space="preserve"> vagy használónak: </w:t>
      </w:r>
    </w:p>
    <w:p w:rsidR="00EF48B6" w:rsidRDefault="00EF48B6" w:rsidP="00130CDF">
      <w:pPr>
        <w:ind w:left="708"/>
        <w:jc w:val="both"/>
        <w:rPr>
          <w:rFonts w:ascii="Garamond" w:hAnsi="Garamond"/>
          <w:sz w:val="22"/>
          <w:szCs w:val="22"/>
        </w:rPr>
      </w:pPr>
      <w:proofErr w:type="gramStart"/>
      <w:r w:rsidRPr="0090596D">
        <w:rPr>
          <w:rFonts w:ascii="Garamond" w:hAnsi="Garamond"/>
          <w:sz w:val="22"/>
          <w:szCs w:val="22"/>
        </w:rPr>
        <w:t>a</w:t>
      </w:r>
      <w:proofErr w:type="gramEnd"/>
      <w:r w:rsidRPr="0090596D">
        <w:rPr>
          <w:rFonts w:ascii="Garamond" w:hAnsi="Garamond"/>
          <w:sz w:val="22"/>
          <w:szCs w:val="22"/>
        </w:rPr>
        <w:t>) akinek ingatlana, családi háza, társasháza, lépcsőháza, az ingatlan előtti járdaszakasz, az ott lévő növényzet, továbbá az ingatlanon található épület, kert, udvar megjelenésében harmonikusan, esztétikusan illeszkedik a környezetéhez;</w:t>
      </w:r>
    </w:p>
    <w:p w:rsidR="00EF48B6" w:rsidRPr="0090596D" w:rsidRDefault="00EF48B6" w:rsidP="00130CDF">
      <w:pPr>
        <w:ind w:left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b) amely gazdasági társaságnak a székhelye Törökszentmiklós belterületén található</w:t>
      </w:r>
      <w:r w:rsidR="004E3F0F">
        <w:rPr>
          <w:rFonts w:ascii="Garamond" w:hAnsi="Garamond"/>
          <w:sz w:val="22"/>
          <w:szCs w:val="22"/>
        </w:rPr>
        <w:t>;</w:t>
      </w:r>
      <w:r w:rsidR="00EF50F9">
        <w:rPr>
          <w:rFonts w:ascii="Garamond" w:hAnsi="Garamond"/>
          <w:sz w:val="22"/>
          <w:szCs w:val="22"/>
        </w:rPr>
        <w:t xml:space="preserve"> és</w:t>
      </w:r>
    </w:p>
    <w:p w:rsidR="00EF48B6" w:rsidRPr="0090596D" w:rsidRDefault="00EF48B6" w:rsidP="008B6555">
      <w:p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c) </w:t>
      </w:r>
      <w:r w:rsidR="00EF50F9">
        <w:rPr>
          <w:rFonts w:ascii="Garamond" w:hAnsi="Garamond"/>
          <w:sz w:val="22"/>
          <w:szCs w:val="22"/>
        </w:rPr>
        <w:t>az érintett ingatlanon folyékony és szilárd</w:t>
      </w:r>
      <w:r w:rsidRPr="0090596D">
        <w:rPr>
          <w:rFonts w:ascii="Garamond" w:hAnsi="Garamond"/>
          <w:sz w:val="22"/>
          <w:szCs w:val="22"/>
        </w:rPr>
        <w:t xml:space="preserve"> hulladékszál</w:t>
      </w:r>
      <w:r w:rsidR="00EF50F9">
        <w:rPr>
          <w:rFonts w:ascii="Garamond" w:hAnsi="Garamond"/>
          <w:sz w:val="22"/>
          <w:szCs w:val="22"/>
        </w:rPr>
        <w:t>lítási közszolgáltatást igénybe vesznek, vagy jogszabály alapján</w:t>
      </w:r>
      <w:r w:rsidR="008B6555">
        <w:rPr>
          <w:rFonts w:ascii="Garamond" w:hAnsi="Garamond"/>
          <w:sz w:val="22"/>
          <w:szCs w:val="22"/>
        </w:rPr>
        <w:t xml:space="preserve"> igénybevételi</w:t>
      </w:r>
      <w:r w:rsidR="00EF50F9">
        <w:rPr>
          <w:rFonts w:ascii="Garamond" w:hAnsi="Garamond"/>
          <w:sz w:val="22"/>
          <w:szCs w:val="22"/>
        </w:rPr>
        <w:t xml:space="preserve"> mentesség</w:t>
      </w:r>
      <w:r w:rsidR="008B6555">
        <w:rPr>
          <w:rFonts w:ascii="Garamond" w:hAnsi="Garamond"/>
          <w:sz w:val="22"/>
          <w:szCs w:val="22"/>
        </w:rPr>
        <w:t xml:space="preserve"> biztosított;</w:t>
      </w:r>
      <w:r w:rsidR="00EF50F9">
        <w:rPr>
          <w:rFonts w:ascii="Garamond" w:hAnsi="Garamond"/>
          <w:sz w:val="22"/>
          <w:szCs w:val="22"/>
        </w:rPr>
        <w:t xml:space="preserve"> </w:t>
      </w:r>
      <w:r w:rsidR="008B6555">
        <w:rPr>
          <w:rFonts w:ascii="Garamond" w:hAnsi="Garamond"/>
          <w:sz w:val="22"/>
          <w:szCs w:val="22"/>
        </w:rPr>
        <w:t>valamint</w:t>
      </w:r>
    </w:p>
    <w:p w:rsidR="00EB40CF" w:rsidRDefault="00EF48B6" w:rsidP="00EB40CF">
      <w:pPr>
        <w:ind w:left="709" w:hanging="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8B6555">
        <w:rPr>
          <w:rFonts w:ascii="Garamond" w:hAnsi="Garamond"/>
          <w:sz w:val="22"/>
          <w:szCs w:val="22"/>
        </w:rPr>
        <w:t>) az ingatlan</w:t>
      </w:r>
      <w:r w:rsidRPr="0090596D">
        <w:rPr>
          <w:rFonts w:ascii="Garamond" w:hAnsi="Garamond"/>
          <w:sz w:val="22"/>
          <w:szCs w:val="22"/>
        </w:rPr>
        <w:t xml:space="preserve"> jogerős építési engedély alapján épült, és jogerős</w:t>
      </w:r>
      <w:r>
        <w:rPr>
          <w:rFonts w:ascii="Garamond" w:hAnsi="Garamond"/>
          <w:sz w:val="22"/>
          <w:szCs w:val="22"/>
        </w:rPr>
        <w:t xml:space="preserve"> </w:t>
      </w:r>
      <w:r w:rsidRPr="0090596D">
        <w:rPr>
          <w:rFonts w:ascii="Garamond" w:hAnsi="Garamond"/>
          <w:sz w:val="22"/>
          <w:szCs w:val="22"/>
        </w:rPr>
        <w:t>használatbavételi engedéllyel rendelkezik.</w:t>
      </w:r>
    </w:p>
    <w:p w:rsidR="00500FB3" w:rsidRDefault="00F54109" w:rsidP="00500FB3">
      <w:pPr>
        <w:ind w:left="426" w:hanging="4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(2)</w:t>
      </w:r>
      <w:r>
        <w:rPr>
          <w:rFonts w:ascii="Garamond" w:hAnsi="Garamond"/>
          <w:sz w:val="22"/>
          <w:szCs w:val="22"/>
        </w:rPr>
        <w:tab/>
        <w:t>Az elismerő cím</w:t>
      </w:r>
      <w:r w:rsidR="00500FB3">
        <w:rPr>
          <w:rFonts w:ascii="Garamond" w:hAnsi="Garamond"/>
          <w:sz w:val="22"/>
          <w:szCs w:val="22"/>
        </w:rPr>
        <w:t xml:space="preserve"> adományozása szempontjából helyi adó tartozásmentesnek minősül a természetes személy, intézmény, illetve gazdasági társaság, amennyiben </w:t>
      </w:r>
      <w:r w:rsidR="005F6464">
        <w:rPr>
          <w:rFonts w:ascii="Garamond" w:hAnsi="Garamond"/>
          <w:sz w:val="22"/>
          <w:szCs w:val="22"/>
        </w:rPr>
        <w:t>a helyi adónemek tekintetében esedékességen túli tartozása nem áll fenn.</w:t>
      </w:r>
      <w:r w:rsidR="00500FB3">
        <w:rPr>
          <w:rFonts w:ascii="Garamond" w:hAnsi="Garamond"/>
          <w:sz w:val="22"/>
          <w:szCs w:val="22"/>
        </w:rPr>
        <w:t xml:space="preserve"> </w:t>
      </w:r>
    </w:p>
    <w:p w:rsidR="008B6555" w:rsidRDefault="008B6555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3.§</w:t>
      </w:r>
    </w:p>
    <w:p w:rsidR="00EF48B6" w:rsidRPr="0090596D" w:rsidRDefault="00EF48B6" w:rsidP="00F54109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(1) </w:t>
      </w:r>
      <w:r w:rsidR="00F54109">
        <w:rPr>
          <w:rFonts w:ascii="Garamond" w:hAnsi="Garamond"/>
          <w:sz w:val="22"/>
          <w:szCs w:val="22"/>
        </w:rPr>
        <w:tab/>
      </w:r>
      <w:r w:rsidRPr="0090596D">
        <w:rPr>
          <w:rFonts w:ascii="Garamond" w:hAnsi="Garamond"/>
          <w:sz w:val="22"/>
          <w:szCs w:val="22"/>
        </w:rPr>
        <w:t>A Képviselő- testület létrehozza a Tiszta Udvar, Rendes Ház Bizottságot</w:t>
      </w:r>
      <w:r w:rsidR="00500FB3">
        <w:rPr>
          <w:rFonts w:ascii="Garamond" w:hAnsi="Garamond"/>
          <w:sz w:val="22"/>
          <w:szCs w:val="22"/>
        </w:rPr>
        <w:t xml:space="preserve"> (továbbiakban: Bizottság)</w:t>
      </w:r>
      <w:r w:rsidRPr="0090596D">
        <w:rPr>
          <w:rFonts w:ascii="Garamond" w:hAnsi="Garamond"/>
          <w:sz w:val="22"/>
          <w:szCs w:val="22"/>
        </w:rPr>
        <w:t>, melynek tagjai:</w:t>
      </w:r>
    </w:p>
    <w:p w:rsidR="00EF48B6" w:rsidRPr="0090596D" w:rsidRDefault="00EF48B6" w:rsidP="00130CDF">
      <w:pPr>
        <w:ind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90596D">
        <w:rPr>
          <w:rFonts w:ascii="Garamond" w:hAnsi="Garamond"/>
          <w:sz w:val="22"/>
          <w:szCs w:val="22"/>
        </w:rPr>
        <w:t>a</w:t>
      </w:r>
      <w:proofErr w:type="gramEnd"/>
      <w:r w:rsidRPr="0090596D">
        <w:rPr>
          <w:rFonts w:ascii="Garamond" w:hAnsi="Garamond"/>
          <w:sz w:val="22"/>
          <w:szCs w:val="22"/>
        </w:rPr>
        <w:t xml:space="preserve">) </w:t>
      </w:r>
      <w:r w:rsidR="005F6464">
        <w:rPr>
          <w:rFonts w:ascii="Garamond" w:hAnsi="Garamond"/>
          <w:sz w:val="22"/>
          <w:szCs w:val="22"/>
        </w:rPr>
        <w:t xml:space="preserve"> </w:t>
      </w:r>
      <w:r w:rsidRPr="0090596D">
        <w:rPr>
          <w:rFonts w:ascii="Garamond" w:hAnsi="Garamond"/>
          <w:sz w:val="22"/>
          <w:szCs w:val="22"/>
        </w:rPr>
        <w:t>polgármester, aki egyben a Bizottság elnöke,</w:t>
      </w:r>
    </w:p>
    <w:p w:rsidR="00EF48B6" w:rsidRPr="0090596D" w:rsidRDefault="00EF48B6" w:rsidP="00130CDF">
      <w:pPr>
        <w:ind w:firstLine="708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b) a Képviselő- testület állandó Bizottságainak elnökei,</w:t>
      </w:r>
    </w:p>
    <w:p w:rsidR="00EF48B6" w:rsidRPr="0090596D" w:rsidRDefault="00EF48B6" w:rsidP="00130CDF">
      <w:pPr>
        <w:ind w:firstLine="708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c) Törökszentmiklós Város főépítésze,</w:t>
      </w:r>
    </w:p>
    <w:p w:rsidR="00EF48B6" w:rsidRPr="0090596D" w:rsidRDefault="00EF48B6" w:rsidP="00130CDF">
      <w:pPr>
        <w:ind w:firstLine="708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d) Törökszentmiklós Város főkertésze,</w:t>
      </w:r>
    </w:p>
    <w:p w:rsidR="00EF48B6" w:rsidRDefault="00EF48B6" w:rsidP="0028769D">
      <w:pPr>
        <w:ind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90596D">
        <w:rPr>
          <w:rFonts w:ascii="Garamond" w:hAnsi="Garamond"/>
          <w:sz w:val="22"/>
          <w:szCs w:val="22"/>
        </w:rPr>
        <w:t>e</w:t>
      </w:r>
      <w:proofErr w:type="gramEnd"/>
      <w:r w:rsidRPr="0090596D">
        <w:rPr>
          <w:rFonts w:ascii="Garamond" w:hAnsi="Garamond"/>
          <w:sz w:val="22"/>
          <w:szCs w:val="22"/>
        </w:rPr>
        <w:t xml:space="preserve">) </w:t>
      </w:r>
      <w:r w:rsidR="00500FB3">
        <w:rPr>
          <w:rFonts w:ascii="Garamond" w:hAnsi="Garamond"/>
          <w:sz w:val="22"/>
          <w:szCs w:val="22"/>
        </w:rPr>
        <w:t>Törökszentmiklós Város</w:t>
      </w:r>
      <w:r>
        <w:rPr>
          <w:rFonts w:ascii="Garamond" w:hAnsi="Garamond"/>
          <w:sz w:val="22"/>
          <w:szCs w:val="22"/>
        </w:rPr>
        <w:t xml:space="preserve"> főmérnök</w:t>
      </w:r>
      <w:r w:rsidR="00986674">
        <w:rPr>
          <w:rFonts w:ascii="Garamond" w:hAnsi="Garamond"/>
          <w:sz w:val="22"/>
          <w:szCs w:val="22"/>
        </w:rPr>
        <w:t>e.</w:t>
      </w:r>
    </w:p>
    <w:p w:rsidR="00986674" w:rsidRPr="0090596D" w:rsidRDefault="00986674" w:rsidP="00986674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(2)</w:t>
      </w:r>
      <w:r>
        <w:rPr>
          <w:rFonts w:ascii="Garamond" w:hAnsi="Garamond"/>
          <w:sz w:val="22"/>
          <w:szCs w:val="22"/>
        </w:rPr>
        <w:tab/>
        <w:t xml:space="preserve">A Bizottság határozatképes, ha ülésein tagjainak több mint a fele a jelen van. </w:t>
      </w:r>
      <w:r w:rsidR="00E10DD5">
        <w:rPr>
          <w:rFonts w:ascii="Garamond" w:hAnsi="Garamond"/>
          <w:sz w:val="22"/>
          <w:szCs w:val="22"/>
        </w:rPr>
        <w:t xml:space="preserve">Döntéseit, javaslatait egyszerű szótöbbséggel hozza. </w:t>
      </w:r>
    </w:p>
    <w:p w:rsidR="00EF48B6" w:rsidRPr="0090596D" w:rsidRDefault="00E10DD5" w:rsidP="00F54109">
      <w:pPr>
        <w:autoSpaceDE w:val="0"/>
        <w:ind w:left="426" w:hanging="426"/>
        <w:jc w:val="both"/>
        <w:rPr>
          <w:rFonts w:ascii="Garamond" w:hAnsi="Garamond" w:cs="Times-Roman"/>
          <w:bCs/>
          <w:sz w:val="22"/>
          <w:szCs w:val="22"/>
        </w:rPr>
      </w:pPr>
      <w:r>
        <w:rPr>
          <w:rFonts w:ascii="Garamond" w:hAnsi="Garamond" w:cs="Times-Roman"/>
          <w:bCs/>
          <w:sz w:val="22"/>
          <w:szCs w:val="22"/>
        </w:rPr>
        <w:t>(3</w:t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) </w:t>
      </w:r>
      <w:r w:rsidR="00F54109">
        <w:rPr>
          <w:rFonts w:ascii="Garamond" w:hAnsi="Garamond" w:cs="Times-Roman"/>
          <w:bCs/>
          <w:sz w:val="22"/>
          <w:szCs w:val="22"/>
        </w:rPr>
        <w:tab/>
      </w:r>
      <w:r w:rsidR="00EF48B6" w:rsidRPr="0090596D">
        <w:rPr>
          <w:rFonts w:ascii="Garamond" w:hAnsi="Garamond" w:cs="Times-Roman"/>
          <w:bCs/>
          <w:sz w:val="22"/>
          <w:szCs w:val="22"/>
        </w:rPr>
        <w:t>Az elismerő cím adományozásához és visszavonásához a Képviselő- testület döntése szükséges.</w:t>
      </w:r>
    </w:p>
    <w:p w:rsidR="00EF48B6" w:rsidRPr="0090596D" w:rsidRDefault="00E10DD5" w:rsidP="00F54109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(4</w:t>
      </w:r>
      <w:r w:rsidR="00EF48B6" w:rsidRPr="0090596D">
        <w:rPr>
          <w:rFonts w:ascii="Garamond" w:hAnsi="Garamond"/>
          <w:sz w:val="22"/>
          <w:szCs w:val="22"/>
        </w:rPr>
        <w:t xml:space="preserve">) </w:t>
      </w:r>
      <w:r w:rsidR="00F54109">
        <w:rPr>
          <w:rFonts w:ascii="Garamond" w:hAnsi="Garamond"/>
          <w:sz w:val="22"/>
          <w:szCs w:val="22"/>
        </w:rPr>
        <w:tab/>
      </w:r>
      <w:r w:rsidR="00EF48B6" w:rsidRPr="0090596D">
        <w:rPr>
          <w:rFonts w:ascii="Garamond" w:hAnsi="Garamond"/>
          <w:sz w:val="22"/>
          <w:szCs w:val="22"/>
        </w:rPr>
        <w:t xml:space="preserve">Az elismerő címet elnyert </w:t>
      </w:r>
      <w:r w:rsidR="00EF48B6">
        <w:rPr>
          <w:rFonts w:ascii="Garamond" w:hAnsi="Garamond"/>
          <w:sz w:val="22"/>
          <w:szCs w:val="22"/>
        </w:rPr>
        <w:t>intézmény, gazdasági társaság, lépcsőházak</w:t>
      </w:r>
      <w:r w:rsidR="00EF48B6" w:rsidRPr="0090596D">
        <w:rPr>
          <w:rFonts w:ascii="Garamond" w:hAnsi="Garamond"/>
          <w:sz w:val="22"/>
          <w:szCs w:val="22"/>
        </w:rPr>
        <w:t>, lakóingatlan tulajdonosa,</w:t>
      </w:r>
      <w:r w:rsidR="009F7DD6">
        <w:rPr>
          <w:rFonts w:ascii="Garamond" w:hAnsi="Garamond"/>
          <w:sz w:val="22"/>
          <w:szCs w:val="22"/>
        </w:rPr>
        <w:t xml:space="preserve"> bérlője,</w:t>
      </w:r>
      <w:r w:rsidR="00EF48B6" w:rsidRPr="0090596D">
        <w:rPr>
          <w:rFonts w:ascii="Garamond" w:hAnsi="Garamond"/>
          <w:sz w:val="22"/>
          <w:szCs w:val="22"/>
        </w:rPr>
        <w:t xml:space="preserve"> használója a cím elnyerését követő 5 egymást követő évben nem vehet részt a pályázaton az elismerő címmel érintett ingatlan vonatkozásában.</w:t>
      </w:r>
    </w:p>
    <w:p w:rsidR="00EF48B6" w:rsidRPr="0090596D" w:rsidRDefault="00E10DD5" w:rsidP="00F54109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(5</w:t>
      </w:r>
      <w:r w:rsidR="00EF48B6" w:rsidRPr="0090596D">
        <w:rPr>
          <w:rFonts w:ascii="Garamond" w:hAnsi="Garamond"/>
          <w:sz w:val="22"/>
          <w:szCs w:val="22"/>
        </w:rPr>
        <w:t xml:space="preserve">) </w:t>
      </w:r>
      <w:r w:rsidR="00F54109">
        <w:rPr>
          <w:rFonts w:ascii="Garamond" w:hAnsi="Garamond"/>
          <w:sz w:val="22"/>
          <w:szCs w:val="22"/>
        </w:rPr>
        <w:tab/>
      </w:r>
      <w:r w:rsidR="00EF48B6" w:rsidRPr="0090596D">
        <w:rPr>
          <w:rFonts w:ascii="Garamond" w:hAnsi="Garamond"/>
          <w:sz w:val="22"/>
          <w:szCs w:val="22"/>
        </w:rPr>
        <w:t xml:space="preserve">Abban az esetben, ha az elismerő címmel érintett </w:t>
      </w:r>
      <w:r w:rsidR="00EF48B6">
        <w:rPr>
          <w:rFonts w:ascii="Garamond" w:hAnsi="Garamond"/>
          <w:sz w:val="22"/>
          <w:szCs w:val="22"/>
        </w:rPr>
        <w:t>intézmény, gazdasági társaság,</w:t>
      </w:r>
      <w:r w:rsidR="009F7DD6">
        <w:rPr>
          <w:rFonts w:ascii="Garamond" w:hAnsi="Garamond"/>
          <w:sz w:val="22"/>
          <w:szCs w:val="22"/>
        </w:rPr>
        <w:t xml:space="preserve"> vagy természetes személy</w:t>
      </w:r>
      <w:r w:rsidR="00EF48B6">
        <w:rPr>
          <w:rFonts w:ascii="Garamond" w:hAnsi="Garamond"/>
          <w:sz w:val="22"/>
          <w:szCs w:val="22"/>
        </w:rPr>
        <w:t xml:space="preserve"> </w:t>
      </w:r>
      <w:r w:rsidR="00EF48B6" w:rsidRPr="0090596D">
        <w:rPr>
          <w:rFonts w:ascii="Garamond" w:hAnsi="Garamond"/>
          <w:sz w:val="22"/>
          <w:szCs w:val="22"/>
        </w:rPr>
        <w:t>ingatlan</w:t>
      </w:r>
      <w:r w:rsidR="009F7DD6">
        <w:rPr>
          <w:rFonts w:ascii="Garamond" w:hAnsi="Garamond"/>
          <w:sz w:val="22"/>
          <w:szCs w:val="22"/>
        </w:rPr>
        <w:t>a</w:t>
      </w:r>
      <w:r w:rsidR="00EF48B6" w:rsidRPr="0090596D">
        <w:rPr>
          <w:rFonts w:ascii="Garamond" w:hAnsi="Garamond"/>
          <w:sz w:val="22"/>
          <w:szCs w:val="22"/>
        </w:rPr>
        <w:t xml:space="preserve"> a cím elnyerésének évét követő 5 éven belül elidegenítésre kerül, vagy annak</w:t>
      </w:r>
      <w:r w:rsidR="009F7DD6">
        <w:rPr>
          <w:rFonts w:ascii="Garamond" w:hAnsi="Garamond"/>
          <w:sz w:val="22"/>
          <w:szCs w:val="22"/>
        </w:rPr>
        <w:t xml:space="preserve"> bérlője,</w:t>
      </w:r>
      <w:r w:rsidR="00EF48B6" w:rsidRPr="0090596D">
        <w:rPr>
          <w:rFonts w:ascii="Garamond" w:hAnsi="Garamond"/>
          <w:sz w:val="22"/>
          <w:szCs w:val="22"/>
        </w:rPr>
        <w:t xml:space="preserve"> használója személyében változás történik, úgy az új tulajdonos,</w:t>
      </w:r>
      <w:r w:rsidR="009F7DD6">
        <w:rPr>
          <w:rFonts w:ascii="Garamond" w:hAnsi="Garamond"/>
          <w:sz w:val="22"/>
          <w:szCs w:val="22"/>
        </w:rPr>
        <w:t xml:space="preserve"> bérlő, illetve</w:t>
      </w:r>
      <w:r w:rsidR="00EF48B6" w:rsidRPr="0090596D">
        <w:rPr>
          <w:rFonts w:ascii="Garamond" w:hAnsi="Garamond"/>
          <w:sz w:val="22"/>
          <w:szCs w:val="22"/>
        </w:rPr>
        <w:t xml:space="preserve"> használó személyére a (3) bekezdésben meghatározott korlátozás nem vonatkozik.</w:t>
      </w:r>
    </w:p>
    <w:p w:rsidR="00EF48B6" w:rsidRPr="0090596D" w:rsidRDefault="00E10DD5" w:rsidP="00603151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(6</w:t>
      </w:r>
      <w:r w:rsidR="00EF48B6" w:rsidRPr="0090596D">
        <w:rPr>
          <w:rFonts w:ascii="Garamond" w:hAnsi="Garamond"/>
          <w:sz w:val="22"/>
          <w:szCs w:val="22"/>
        </w:rPr>
        <w:t xml:space="preserve">) </w:t>
      </w:r>
      <w:r w:rsidR="00603151">
        <w:rPr>
          <w:rFonts w:ascii="Garamond" w:hAnsi="Garamond"/>
          <w:sz w:val="22"/>
          <w:szCs w:val="22"/>
        </w:rPr>
        <w:tab/>
      </w:r>
      <w:r w:rsidR="00EF48B6" w:rsidRPr="0090596D">
        <w:rPr>
          <w:rFonts w:ascii="Garamond" w:hAnsi="Garamond"/>
          <w:sz w:val="22"/>
          <w:szCs w:val="22"/>
        </w:rPr>
        <w:t>A</w:t>
      </w:r>
      <w:r w:rsidR="009F7DD6">
        <w:rPr>
          <w:rFonts w:ascii="Garamond" w:hAnsi="Garamond"/>
          <w:sz w:val="22"/>
          <w:szCs w:val="22"/>
        </w:rPr>
        <w:t>z elismerő</w:t>
      </w:r>
      <w:r w:rsidR="00EF48B6" w:rsidRPr="0090596D">
        <w:rPr>
          <w:rFonts w:ascii="Garamond" w:hAnsi="Garamond"/>
          <w:sz w:val="22"/>
          <w:szCs w:val="22"/>
        </w:rPr>
        <w:t xml:space="preserve"> címet elnyert </w:t>
      </w:r>
      <w:r w:rsidR="00EF48B6">
        <w:rPr>
          <w:rFonts w:ascii="Garamond" w:hAnsi="Garamond"/>
          <w:sz w:val="22"/>
          <w:szCs w:val="22"/>
        </w:rPr>
        <w:t>intézmény, gazdasági társaság, lépcsőház,</w:t>
      </w:r>
      <w:r w:rsidR="00EF48B6" w:rsidRPr="0090596D">
        <w:rPr>
          <w:rFonts w:ascii="Garamond" w:hAnsi="Garamond"/>
          <w:sz w:val="22"/>
          <w:szCs w:val="22"/>
        </w:rPr>
        <w:t xml:space="preserve"> lakóingatlan tulajdonosa,</w:t>
      </w:r>
      <w:r w:rsidR="009F7DD6">
        <w:rPr>
          <w:rFonts w:ascii="Garamond" w:hAnsi="Garamond"/>
          <w:sz w:val="22"/>
          <w:szCs w:val="22"/>
        </w:rPr>
        <w:t xml:space="preserve"> bérlője,</w:t>
      </w:r>
      <w:r w:rsidR="00EF48B6" w:rsidRPr="0090596D">
        <w:rPr>
          <w:rFonts w:ascii="Garamond" w:hAnsi="Garamond"/>
          <w:sz w:val="22"/>
          <w:szCs w:val="22"/>
        </w:rPr>
        <w:t xml:space="preserve"> használója az elismerés formájaként </w:t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a „Tiszta udvar, rendes ház” feliratú, </w:t>
      </w:r>
      <w:smartTag w:uri="urn:schemas-microsoft-com:office:smarttags" w:element="metricconverter">
        <w:smartTagPr>
          <w:attr w:name="ProductID" w:val="20 cm"/>
        </w:smartTagPr>
        <w:r w:rsidR="00EF48B6" w:rsidRPr="0090596D">
          <w:rPr>
            <w:rFonts w:ascii="Garamond" w:hAnsi="Garamond" w:cs="Times-Roman"/>
            <w:bCs/>
            <w:sz w:val="22"/>
            <w:szCs w:val="22"/>
          </w:rPr>
          <w:t>20 cm</w:t>
        </w:r>
      </w:smartTag>
      <w:r w:rsidR="00EF48B6" w:rsidRPr="0090596D">
        <w:rPr>
          <w:rFonts w:ascii="Garamond" w:hAnsi="Garamond" w:cs="Times-Roman"/>
          <w:bCs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="00EF48B6" w:rsidRPr="0090596D">
          <w:rPr>
            <w:rFonts w:ascii="Garamond" w:hAnsi="Garamond" w:cs="Times-Roman"/>
            <w:bCs/>
            <w:sz w:val="22"/>
            <w:szCs w:val="22"/>
          </w:rPr>
          <w:t>30 cm</w:t>
        </w:r>
      </w:smartTag>
      <w:r w:rsidR="00EF48B6" w:rsidRPr="0090596D">
        <w:rPr>
          <w:rFonts w:ascii="Garamond" w:hAnsi="Garamond" w:cs="Times-Roman"/>
          <w:bCs/>
          <w:sz w:val="22"/>
          <w:szCs w:val="22"/>
        </w:rPr>
        <w:t xml:space="preserve"> nagyságú, a település címerét ábrázoló, falra szerelhet</w:t>
      </w:r>
      <w:r w:rsidR="00EF48B6" w:rsidRPr="0090596D">
        <w:rPr>
          <w:rFonts w:ascii="Garamond" w:hAnsi="Garamond" w:cs="TTE17B58E0t00"/>
          <w:bCs/>
          <w:sz w:val="22"/>
          <w:szCs w:val="22"/>
        </w:rPr>
        <w:t xml:space="preserve">ő </w:t>
      </w:r>
      <w:r w:rsidR="00EF48B6" w:rsidRPr="0090596D">
        <w:rPr>
          <w:rFonts w:ascii="Garamond" w:hAnsi="Garamond" w:cs="Times-Roman"/>
          <w:bCs/>
          <w:sz w:val="22"/>
          <w:szCs w:val="22"/>
        </w:rPr>
        <w:t>táblát</w:t>
      </w:r>
      <w:r w:rsidR="00EF48B6" w:rsidRPr="0090596D">
        <w:rPr>
          <w:rFonts w:ascii="Garamond" w:hAnsi="Garamond"/>
          <w:sz w:val="22"/>
          <w:szCs w:val="22"/>
        </w:rPr>
        <w:t xml:space="preserve"> kap.</w:t>
      </w:r>
    </w:p>
    <w:p w:rsidR="00EF48B6" w:rsidRPr="0090596D" w:rsidRDefault="00E10DD5" w:rsidP="00603151">
      <w:pPr>
        <w:autoSpaceDE w:val="0"/>
        <w:ind w:left="426" w:hanging="426"/>
        <w:jc w:val="both"/>
        <w:rPr>
          <w:rFonts w:ascii="Garamond" w:hAnsi="Garamond" w:cs="Times-Roman"/>
          <w:bCs/>
          <w:sz w:val="22"/>
          <w:szCs w:val="22"/>
        </w:rPr>
      </w:pPr>
      <w:r>
        <w:rPr>
          <w:rFonts w:ascii="Garamond" w:hAnsi="Garamond" w:cs="Times-Roman"/>
          <w:bCs/>
          <w:sz w:val="22"/>
          <w:szCs w:val="22"/>
        </w:rPr>
        <w:t>(7</w:t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) </w:t>
      </w:r>
      <w:r w:rsidR="00603151">
        <w:rPr>
          <w:rFonts w:ascii="Garamond" w:hAnsi="Garamond" w:cs="Times-Roman"/>
          <w:bCs/>
          <w:sz w:val="22"/>
          <w:szCs w:val="22"/>
        </w:rPr>
        <w:tab/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A (5) bekezdés szerinti táblát az elismerő címmel érintett </w:t>
      </w:r>
      <w:r w:rsidR="009F7DD6">
        <w:rPr>
          <w:rFonts w:ascii="Garamond" w:hAnsi="Garamond"/>
          <w:sz w:val="22"/>
          <w:szCs w:val="22"/>
        </w:rPr>
        <w:t>intézmény, gazdasági társaság épületének</w:t>
      </w:r>
      <w:r w:rsidR="00EF48B6">
        <w:rPr>
          <w:rFonts w:ascii="Garamond" w:hAnsi="Garamond" w:cs="Times-Roman"/>
          <w:bCs/>
          <w:sz w:val="22"/>
          <w:szCs w:val="22"/>
        </w:rPr>
        <w:t>, lépcsőháznak</w:t>
      </w:r>
      <w:r w:rsidR="009F7DD6">
        <w:rPr>
          <w:rFonts w:ascii="Garamond" w:hAnsi="Garamond" w:cs="Times-Roman"/>
          <w:bCs/>
          <w:sz w:val="22"/>
          <w:szCs w:val="22"/>
        </w:rPr>
        <w:t>, illetve lakóingatlannak</w:t>
      </w:r>
      <w:r w:rsidR="00EF48B6">
        <w:rPr>
          <w:rFonts w:ascii="Garamond" w:hAnsi="Garamond" w:cs="Times-Roman"/>
          <w:bCs/>
          <w:sz w:val="22"/>
          <w:szCs w:val="22"/>
        </w:rPr>
        <w:t xml:space="preserve"> a</w:t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 közterület felé eső homlokzatára kell rögzíteni. A</w:t>
      </w:r>
      <w:r w:rsidR="00B91A45">
        <w:rPr>
          <w:rFonts w:ascii="Garamond" w:hAnsi="Garamond" w:cs="Times-Roman"/>
          <w:bCs/>
          <w:sz w:val="22"/>
          <w:szCs w:val="22"/>
        </w:rPr>
        <w:t>z érintett ingatlan</w:t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 tulajdonosa,</w:t>
      </w:r>
      <w:r w:rsidR="00B91A45">
        <w:rPr>
          <w:rFonts w:ascii="Garamond" w:hAnsi="Garamond" w:cs="Times-Roman"/>
          <w:bCs/>
          <w:sz w:val="22"/>
          <w:szCs w:val="22"/>
        </w:rPr>
        <w:t xml:space="preserve"> bérlője,</w:t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 használója </w:t>
      </w:r>
      <w:r w:rsidR="00EF48B6">
        <w:rPr>
          <w:rFonts w:ascii="Garamond" w:hAnsi="Garamond" w:cs="Times-Roman"/>
          <w:bCs/>
          <w:sz w:val="22"/>
          <w:szCs w:val="22"/>
        </w:rPr>
        <w:t>a</w:t>
      </w:r>
      <w:r w:rsidR="00B91A45">
        <w:rPr>
          <w:rFonts w:ascii="Garamond" w:hAnsi="Garamond" w:cs="Times-Roman"/>
          <w:bCs/>
          <w:sz w:val="22"/>
          <w:szCs w:val="22"/>
        </w:rPr>
        <w:t>z elismerő</w:t>
      </w:r>
      <w:r w:rsidR="00EF48B6">
        <w:rPr>
          <w:rFonts w:ascii="Garamond" w:hAnsi="Garamond" w:cs="Times-Roman"/>
          <w:bCs/>
          <w:sz w:val="22"/>
          <w:szCs w:val="22"/>
        </w:rPr>
        <w:t xml:space="preserve"> cím elnyerését követő hónap 30. napjáig köteles a tábla </w:t>
      </w:r>
      <w:r w:rsidR="00EF48B6" w:rsidRPr="0090596D">
        <w:rPr>
          <w:rFonts w:ascii="Garamond" w:hAnsi="Garamond" w:cs="Times-Roman"/>
          <w:bCs/>
          <w:sz w:val="22"/>
          <w:szCs w:val="22"/>
        </w:rPr>
        <w:t>rögzítés</w:t>
      </w:r>
      <w:r w:rsidR="00EF48B6">
        <w:rPr>
          <w:rFonts w:ascii="Garamond" w:hAnsi="Garamond" w:cs="Times-Roman"/>
          <w:bCs/>
          <w:sz w:val="22"/>
          <w:szCs w:val="22"/>
        </w:rPr>
        <w:t>é</w:t>
      </w:r>
      <w:r w:rsidR="00EF48B6" w:rsidRPr="0090596D">
        <w:rPr>
          <w:rFonts w:ascii="Garamond" w:hAnsi="Garamond" w:cs="Times-Roman"/>
          <w:bCs/>
          <w:sz w:val="22"/>
          <w:szCs w:val="22"/>
        </w:rPr>
        <w:t>ről</w:t>
      </w:r>
      <w:r w:rsidR="00EF48B6">
        <w:rPr>
          <w:rFonts w:ascii="Garamond" w:hAnsi="Garamond" w:cs="Times-Roman"/>
          <w:bCs/>
          <w:sz w:val="22"/>
          <w:szCs w:val="22"/>
        </w:rPr>
        <w:t>, kihelyezésről gondoskodni</w:t>
      </w:r>
      <w:r w:rsidR="00EF48B6" w:rsidRPr="0090596D">
        <w:rPr>
          <w:rFonts w:ascii="Garamond" w:hAnsi="Garamond" w:cs="Times-Roman"/>
          <w:bCs/>
          <w:sz w:val="22"/>
          <w:szCs w:val="22"/>
        </w:rPr>
        <w:t>.</w:t>
      </w:r>
    </w:p>
    <w:p w:rsidR="00EF48B6" w:rsidRPr="0090596D" w:rsidRDefault="00E10DD5" w:rsidP="00603151">
      <w:pPr>
        <w:autoSpaceDE w:val="0"/>
        <w:ind w:left="426" w:hanging="426"/>
        <w:jc w:val="both"/>
        <w:rPr>
          <w:rFonts w:ascii="Garamond" w:hAnsi="Garamond" w:cs="Times-Roman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(8</w:t>
      </w:r>
      <w:r w:rsidR="00EF48B6" w:rsidRPr="0090596D">
        <w:rPr>
          <w:rFonts w:ascii="Garamond" w:hAnsi="Garamond"/>
          <w:sz w:val="22"/>
          <w:szCs w:val="22"/>
        </w:rPr>
        <w:t xml:space="preserve">) </w:t>
      </w:r>
      <w:r w:rsidR="00603151">
        <w:rPr>
          <w:rFonts w:ascii="Garamond" w:hAnsi="Garamond"/>
          <w:sz w:val="22"/>
          <w:szCs w:val="22"/>
        </w:rPr>
        <w:tab/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Abban az esetben, ha a (5) bekezdés szerinti tábla a lakóingatlan homlokzatára történő rögzítés után megsemmisül, vagy megsérül, annak pótlásáról kérelemre </w:t>
      </w:r>
      <w:r w:rsidR="00EF48B6">
        <w:rPr>
          <w:rFonts w:ascii="Garamond" w:hAnsi="Garamond" w:cs="Times-Roman"/>
          <w:bCs/>
          <w:sz w:val="22"/>
          <w:szCs w:val="22"/>
        </w:rPr>
        <w:t>Törökszentmiklós Városi</w:t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 Önkor</w:t>
      </w:r>
      <w:r w:rsidR="00B91A45">
        <w:rPr>
          <w:rFonts w:ascii="Garamond" w:hAnsi="Garamond" w:cs="Times-Roman"/>
          <w:bCs/>
          <w:sz w:val="22"/>
          <w:szCs w:val="22"/>
        </w:rPr>
        <w:t>mányzata</w:t>
      </w:r>
      <w:r w:rsidR="00EF48B6" w:rsidRPr="0090596D">
        <w:rPr>
          <w:rFonts w:ascii="Garamond" w:hAnsi="Garamond" w:cs="Times-Roman"/>
          <w:bCs/>
          <w:sz w:val="22"/>
          <w:szCs w:val="22"/>
        </w:rPr>
        <w:t xml:space="preserve"> gondoskodik saját költségére.</w:t>
      </w:r>
    </w:p>
    <w:p w:rsidR="00EF48B6" w:rsidRPr="0090596D" w:rsidRDefault="00EF48B6" w:rsidP="00EF7A2C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130CDF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Eljárási szabályok</w:t>
      </w:r>
    </w:p>
    <w:p w:rsidR="00EF48B6" w:rsidRPr="0090596D" w:rsidRDefault="00EF48B6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4.§</w:t>
      </w:r>
    </w:p>
    <w:p w:rsidR="00EF48B6" w:rsidRPr="0090596D" w:rsidRDefault="00EF48B6" w:rsidP="00B91A45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(1) </w:t>
      </w:r>
      <w:r w:rsidR="00B91A45">
        <w:rPr>
          <w:rFonts w:ascii="Garamond" w:hAnsi="Garamond"/>
          <w:sz w:val="22"/>
          <w:szCs w:val="22"/>
        </w:rPr>
        <w:tab/>
      </w:r>
      <w:r w:rsidRPr="0090596D">
        <w:rPr>
          <w:rFonts w:ascii="Garamond" w:hAnsi="Garamond"/>
          <w:sz w:val="22"/>
          <w:szCs w:val="22"/>
        </w:rPr>
        <w:t>A</w:t>
      </w:r>
      <w:r w:rsidR="00B91A45">
        <w:rPr>
          <w:rFonts w:ascii="Garamond" w:hAnsi="Garamond"/>
          <w:sz w:val="22"/>
          <w:szCs w:val="22"/>
        </w:rPr>
        <w:t>z elismerő</w:t>
      </w:r>
      <w:r w:rsidRPr="0090596D">
        <w:rPr>
          <w:rFonts w:ascii="Garamond" w:hAnsi="Garamond"/>
          <w:sz w:val="22"/>
          <w:szCs w:val="22"/>
        </w:rPr>
        <w:t xml:space="preserve"> cím elnyerésére a pályá</w:t>
      </w:r>
      <w:r w:rsidR="00252283">
        <w:rPr>
          <w:rFonts w:ascii="Garamond" w:hAnsi="Garamond"/>
          <w:sz w:val="22"/>
          <w:szCs w:val="22"/>
        </w:rPr>
        <w:t>zatot a</w:t>
      </w:r>
      <w:r w:rsidRPr="0090596D">
        <w:rPr>
          <w:rFonts w:ascii="Garamond" w:hAnsi="Garamond"/>
          <w:sz w:val="22"/>
          <w:szCs w:val="22"/>
        </w:rPr>
        <w:t xml:space="preserve"> Bizottság hirdeti meg a helyi újságban és honlapon, évente egy alkalommal. A pályázatot minden év március 31. napjáig kell meghirdetni.</w:t>
      </w:r>
    </w:p>
    <w:p w:rsidR="00EF48B6" w:rsidRDefault="00EF48B6" w:rsidP="00B91A45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(2) </w:t>
      </w:r>
      <w:r w:rsidR="00B91A45">
        <w:rPr>
          <w:rFonts w:ascii="Garamond" w:hAnsi="Garamond"/>
          <w:sz w:val="22"/>
          <w:szCs w:val="22"/>
        </w:rPr>
        <w:tab/>
      </w:r>
      <w:r w:rsidRPr="0090596D">
        <w:rPr>
          <w:rFonts w:ascii="Garamond" w:hAnsi="Garamond"/>
          <w:sz w:val="22"/>
          <w:szCs w:val="22"/>
        </w:rPr>
        <w:t>A pályázatot</w:t>
      </w:r>
      <w:r w:rsidR="00B91A45">
        <w:rPr>
          <w:rFonts w:ascii="Garamond" w:hAnsi="Garamond"/>
          <w:sz w:val="22"/>
          <w:szCs w:val="22"/>
        </w:rPr>
        <w:t xml:space="preserve"> a Törökszentmiklósi Polgármesteri Hivatal (továbbiakban: Polgármesteri Hivatal) részére</w:t>
      </w:r>
      <w:r w:rsidRPr="0090596D">
        <w:rPr>
          <w:rFonts w:ascii="Garamond" w:hAnsi="Garamond"/>
          <w:sz w:val="22"/>
          <w:szCs w:val="22"/>
        </w:rPr>
        <w:t xml:space="preserve"> a</w:t>
      </w:r>
      <w:r w:rsidR="00B91A45">
        <w:rPr>
          <w:rFonts w:ascii="Garamond" w:hAnsi="Garamond"/>
          <w:sz w:val="22"/>
          <w:szCs w:val="22"/>
        </w:rPr>
        <w:t xml:space="preserve"> mellékletek</w:t>
      </w:r>
      <w:r w:rsidRPr="0090596D">
        <w:rPr>
          <w:rFonts w:ascii="Garamond" w:hAnsi="Garamond"/>
          <w:sz w:val="22"/>
          <w:szCs w:val="22"/>
        </w:rPr>
        <w:t xml:space="preserve"> szerinti jelentkezési lapon kell benyújtani május 10. napjá</w:t>
      </w:r>
      <w:r w:rsidR="00B91A45">
        <w:rPr>
          <w:rFonts w:ascii="Garamond" w:hAnsi="Garamond"/>
          <w:sz w:val="22"/>
          <w:szCs w:val="22"/>
        </w:rPr>
        <w:t>ig személyesen vagy postai úton.</w:t>
      </w:r>
    </w:p>
    <w:p w:rsidR="00EF48B6" w:rsidRDefault="00EF48B6" w:rsidP="00B91A45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(3) </w:t>
      </w:r>
      <w:r w:rsidR="00B91A4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A pályázatra benyújtandó jelentkezési lapokat: </w:t>
      </w:r>
    </w:p>
    <w:p w:rsidR="00EF48B6" w:rsidRDefault="00EF48B6" w:rsidP="00B20489">
      <w:pPr>
        <w:ind w:left="900" w:hanging="18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) </w:t>
      </w:r>
      <w:r w:rsidR="00B91A45">
        <w:rPr>
          <w:rFonts w:ascii="Garamond" w:hAnsi="Garamond"/>
          <w:sz w:val="22"/>
          <w:szCs w:val="22"/>
        </w:rPr>
        <w:t xml:space="preserve">magánszemélyek részére az </w:t>
      </w:r>
      <w:r>
        <w:rPr>
          <w:rFonts w:ascii="Garamond" w:hAnsi="Garamond"/>
          <w:sz w:val="22"/>
          <w:szCs w:val="22"/>
        </w:rPr>
        <w:t>1.</w:t>
      </w:r>
      <w:r w:rsidR="00B91A45">
        <w:rPr>
          <w:rFonts w:ascii="Garamond" w:hAnsi="Garamond"/>
          <w:sz w:val="22"/>
          <w:szCs w:val="22"/>
        </w:rPr>
        <w:t xml:space="preserve"> számú</w:t>
      </w:r>
      <w:r>
        <w:rPr>
          <w:rFonts w:ascii="Garamond" w:hAnsi="Garamond"/>
          <w:sz w:val="22"/>
          <w:szCs w:val="22"/>
        </w:rPr>
        <w:t xml:space="preserve"> melléklet,</w:t>
      </w:r>
    </w:p>
    <w:p w:rsidR="00EF48B6" w:rsidRDefault="00EF48B6" w:rsidP="00B20489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b) lépcsőházak, társasházak számára</w:t>
      </w:r>
      <w:r w:rsidR="00B91A45">
        <w:rPr>
          <w:rFonts w:ascii="Garamond" w:hAnsi="Garamond"/>
          <w:sz w:val="22"/>
          <w:szCs w:val="22"/>
        </w:rPr>
        <w:t xml:space="preserve"> a</w:t>
      </w:r>
      <w:r>
        <w:rPr>
          <w:rFonts w:ascii="Garamond" w:hAnsi="Garamond"/>
          <w:sz w:val="22"/>
          <w:szCs w:val="22"/>
        </w:rPr>
        <w:t xml:space="preserve"> 2.</w:t>
      </w:r>
      <w:r w:rsidR="00B91A45">
        <w:rPr>
          <w:rFonts w:ascii="Garamond" w:hAnsi="Garamond"/>
          <w:sz w:val="22"/>
          <w:szCs w:val="22"/>
        </w:rPr>
        <w:t xml:space="preserve"> számú</w:t>
      </w:r>
      <w:r>
        <w:rPr>
          <w:rFonts w:ascii="Garamond" w:hAnsi="Garamond"/>
          <w:sz w:val="22"/>
          <w:szCs w:val="22"/>
        </w:rPr>
        <w:t xml:space="preserve"> melléklet</w:t>
      </w:r>
    </w:p>
    <w:p w:rsidR="00B91A45" w:rsidRDefault="00EF48B6" w:rsidP="00B91A45">
      <w:pPr>
        <w:ind w:left="993" w:hanging="2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c) </w:t>
      </w:r>
      <w:r w:rsidR="00B91A45">
        <w:rPr>
          <w:rFonts w:ascii="Garamond" w:hAnsi="Garamond"/>
          <w:sz w:val="22"/>
          <w:szCs w:val="22"/>
        </w:rPr>
        <w:t xml:space="preserve">intézmények, Törökszentmiklós közigazgatási területén székhellyel rendelkező gazdasági társaságok számára a </w:t>
      </w:r>
      <w:r>
        <w:rPr>
          <w:rFonts w:ascii="Garamond" w:hAnsi="Garamond"/>
          <w:sz w:val="22"/>
          <w:szCs w:val="22"/>
        </w:rPr>
        <w:t>3.</w:t>
      </w:r>
      <w:r w:rsidR="00B91A45">
        <w:rPr>
          <w:rFonts w:ascii="Garamond" w:hAnsi="Garamond"/>
          <w:sz w:val="22"/>
          <w:szCs w:val="22"/>
        </w:rPr>
        <w:t xml:space="preserve"> számú</w:t>
      </w:r>
      <w:r>
        <w:rPr>
          <w:rFonts w:ascii="Garamond" w:hAnsi="Garamond"/>
          <w:sz w:val="22"/>
          <w:szCs w:val="22"/>
        </w:rPr>
        <w:t xml:space="preserve"> melléklet </w:t>
      </w:r>
    </w:p>
    <w:p w:rsidR="00EF48B6" w:rsidRDefault="00EF48B6" w:rsidP="00B91A45">
      <w:pPr>
        <w:ind w:left="426" w:hanging="1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tartalmazza</w:t>
      </w:r>
      <w:proofErr w:type="gramEnd"/>
      <w:r>
        <w:rPr>
          <w:rFonts w:ascii="Garamond" w:hAnsi="Garamond"/>
          <w:sz w:val="22"/>
          <w:szCs w:val="22"/>
        </w:rPr>
        <w:t>.</w:t>
      </w:r>
    </w:p>
    <w:p w:rsidR="00EF48B6" w:rsidRPr="0090596D" w:rsidRDefault="00EF48B6" w:rsidP="00AB07BC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5</w:t>
      </w:r>
      <w:r w:rsidRPr="0090596D">
        <w:rPr>
          <w:rFonts w:ascii="Garamond" w:hAnsi="Garamond"/>
          <w:b/>
          <w:bCs/>
          <w:sz w:val="22"/>
          <w:szCs w:val="22"/>
        </w:rPr>
        <w:t>.§</w:t>
      </w:r>
    </w:p>
    <w:p w:rsidR="00EF48B6" w:rsidRDefault="00EF48B6" w:rsidP="00252283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értékelési szempontokat jelen rendelet 4. számú melléklete tartalmazza.</w:t>
      </w:r>
    </w:p>
    <w:p w:rsidR="00252283" w:rsidRPr="0090596D" w:rsidRDefault="00252283" w:rsidP="00AB07BC">
      <w:pPr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6</w:t>
      </w:r>
      <w:r w:rsidRPr="0090596D">
        <w:rPr>
          <w:rFonts w:ascii="Garamond" w:hAnsi="Garamond"/>
          <w:b/>
          <w:bCs/>
          <w:sz w:val="22"/>
          <w:szCs w:val="22"/>
        </w:rPr>
        <w:t>.§</w:t>
      </w:r>
    </w:p>
    <w:p w:rsidR="00EF48B6" w:rsidRDefault="00B91A45" w:rsidP="00252283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elismerő cím</w:t>
      </w:r>
      <w:r w:rsidR="00EF48B6" w:rsidRPr="0090596D">
        <w:rPr>
          <w:rFonts w:ascii="Garamond" w:hAnsi="Garamond"/>
          <w:sz w:val="22"/>
          <w:szCs w:val="22"/>
        </w:rPr>
        <w:t xml:space="preserve"> adományozásáról szóló döntés előkészítését a Polgármesteri Hivatal végzi.</w:t>
      </w:r>
    </w:p>
    <w:p w:rsidR="00252283" w:rsidRDefault="00252283" w:rsidP="00130CDF">
      <w:pPr>
        <w:jc w:val="both"/>
        <w:rPr>
          <w:rFonts w:ascii="Garamond" w:hAnsi="Garamond"/>
          <w:sz w:val="22"/>
          <w:szCs w:val="22"/>
        </w:rPr>
      </w:pPr>
    </w:p>
    <w:p w:rsidR="00252283" w:rsidRPr="0090596D" w:rsidRDefault="00252283" w:rsidP="00130CDF">
      <w:pPr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7</w:t>
      </w:r>
      <w:r w:rsidRPr="0090596D">
        <w:rPr>
          <w:rFonts w:ascii="Garamond" w:hAnsi="Garamond"/>
          <w:b/>
          <w:bCs/>
          <w:sz w:val="22"/>
          <w:szCs w:val="22"/>
        </w:rPr>
        <w:t>.§</w:t>
      </w:r>
    </w:p>
    <w:p w:rsidR="00EF48B6" w:rsidRPr="0090596D" w:rsidRDefault="00EF48B6" w:rsidP="0025228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(1) </w:t>
      </w:r>
      <w:r w:rsidR="00252283">
        <w:rPr>
          <w:rFonts w:ascii="Garamond" w:hAnsi="Garamond"/>
          <w:sz w:val="22"/>
          <w:szCs w:val="22"/>
        </w:rPr>
        <w:tab/>
      </w:r>
      <w:r w:rsidRPr="0090596D">
        <w:rPr>
          <w:rFonts w:ascii="Garamond" w:hAnsi="Garamond"/>
          <w:sz w:val="22"/>
          <w:szCs w:val="22"/>
        </w:rPr>
        <w:t>A</w:t>
      </w:r>
      <w:r w:rsidR="00252283">
        <w:rPr>
          <w:rFonts w:ascii="Garamond" w:hAnsi="Garamond"/>
          <w:sz w:val="22"/>
          <w:szCs w:val="22"/>
        </w:rPr>
        <w:t>z elismerő</w:t>
      </w:r>
      <w:r w:rsidRPr="0090596D">
        <w:rPr>
          <w:rFonts w:ascii="Garamond" w:hAnsi="Garamond"/>
          <w:sz w:val="22"/>
          <w:szCs w:val="22"/>
        </w:rPr>
        <w:t xml:space="preserve"> cím adományozásáról a Képviselő- testület dönt a Bizottság javaslata alapján m</w:t>
      </w:r>
      <w:r w:rsidR="00252283">
        <w:rPr>
          <w:rFonts w:ascii="Garamond" w:hAnsi="Garamond"/>
          <w:sz w:val="22"/>
          <w:szCs w:val="22"/>
        </w:rPr>
        <w:t>inden év május hónapban esedékes rendes</w:t>
      </w:r>
      <w:r w:rsidRPr="0090596D">
        <w:rPr>
          <w:rFonts w:ascii="Garamond" w:hAnsi="Garamond"/>
          <w:sz w:val="22"/>
          <w:szCs w:val="22"/>
        </w:rPr>
        <w:t>, munkaterv szerinti ülésén.</w:t>
      </w:r>
    </w:p>
    <w:p w:rsidR="00EF48B6" w:rsidRPr="0090596D" w:rsidRDefault="00EF48B6" w:rsidP="0025228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(2) </w:t>
      </w:r>
      <w:r w:rsidR="00252283">
        <w:rPr>
          <w:rFonts w:ascii="Garamond" w:hAnsi="Garamond"/>
          <w:sz w:val="22"/>
          <w:szCs w:val="22"/>
        </w:rPr>
        <w:tab/>
      </w:r>
      <w:r w:rsidRPr="0090596D">
        <w:rPr>
          <w:rFonts w:ascii="Garamond" w:hAnsi="Garamond"/>
          <w:sz w:val="22"/>
          <w:szCs w:val="22"/>
        </w:rPr>
        <w:t>A pályázatok eredményét évente a Képviselő-testület döntését követően közzé kell tenni a helyi újságban és a honlapon.</w:t>
      </w:r>
    </w:p>
    <w:p w:rsidR="00EF48B6" w:rsidRDefault="00EF48B6" w:rsidP="0025228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(3) </w:t>
      </w:r>
      <w:r w:rsidR="00252283">
        <w:rPr>
          <w:rFonts w:ascii="Garamond" w:hAnsi="Garamond"/>
          <w:sz w:val="22"/>
          <w:szCs w:val="22"/>
        </w:rPr>
        <w:tab/>
      </w:r>
      <w:r w:rsidRPr="0090596D">
        <w:rPr>
          <w:rFonts w:ascii="Garamond" w:hAnsi="Garamond"/>
          <w:sz w:val="22"/>
          <w:szCs w:val="22"/>
        </w:rPr>
        <w:t>A nyertes pályázók írásban értesíté</w:t>
      </w:r>
      <w:r w:rsidR="00F36427">
        <w:rPr>
          <w:rFonts w:ascii="Garamond" w:hAnsi="Garamond"/>
          <w:sz w:val="22"/>
          <w:szCs w:val="22"/>
        </w:rPr>
        <w:t>st kapnak és az elnyert címek a</w:t>
      </w:r>
      <w:r w:rsidRPr="0090596D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Szentmiklósi</w:t>
      </w:r>
      <w:proofErr w:type="spellEnd"/>
      <w:r>
        <w:rPr>
          <w:rFonts w:ascii="Garamond" w:hAnsi="Garamond"/>
          <w:sz w:val="22"/>
          <w:szCs w:val="22"/>
        </w:rPr>
        <w:t xml:space="preserve"> Napok </w:t>
      </w:r>
      <w:r w:rsidRPr="0090596D">
        <w:rPr>
          <w:rFonts w:ascii="Garamond" w:hAnsi="Garamond"/>
          <w:sz w:val="22"/>
          <w:szCs w:val="22"/>
        </w:rPr>
        <w:t>keretében ünnepélyes eredményhirdetésen kerülnek átadásra.</w:t>
      </w:r>
    </w:p>
    <w:p w:rsidR="00F36427" w:rsidRPr="0090596D" w:rsidRDefault="00F36427" w:rsidP="00252283">
      <w:pPr>
        <w:ind w:left="426" w:hanging="426"/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8</w:t>
      </w:r>
      <w:r w:rsidRPr="0090596D">
        <w:rPr>
          <w:rFonts w:ascii="Garamond" w:hAnsi="Garamond"/>
          <w:b/>
          <w:bCs/>
          <w:sz w:val="22"/>
          <w:szCs w:val="22"/>
        </w:rPr>
        <w:t>.§</w:t>
      </w:r>
    </w:p>
    <w:p w:rsidR="00EF48B6" w:rsidRPr="0090596D" w:rsidRDefault="00252283" w:rsidP="00252283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(1) </w:t>
      </w:r>
      <w:r>
        <w:rPr>
          <w:rFonts w:ascii="Garamond" w:hAnsi="Garamond"/>
          <w:sz w:val="22"/>
          <w:szCs w:val="22"/>
        </w:rPr>
        <w:tab/>
        <w:t xml:space="preserve">A </w:t>
      </w:r>
      <w:r w:rsidR="00EF48B6" w:rsidRPr="0090596D">
        <w:rPr>
          <w:rFonts w:ascii="Garamond" w:hAnsi="Garamond"/>
          <w:sz w:val="22"/>
          <w:szCs w:val="22"/>
        </w:rPr>
        <w:t>Bizottság saját hatáskörében</w:t>
      </w:r>
      <w:r w:rsidR="00EF48B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vagy a hozzá</w:t>
      </w:r>
      <w:r w:rsidR="00EF48B6" w:rsidRPr="0090596D">
        <w:rPr>
          <w:rFonts w:ascii="Garamond" w:hAnsi="Garamond"/>
          <w:sz w:val="22"/>
          <w:szCs w:val="22"/>
        </w:rPr>
        <w:t>érkezett kezdeményezés alapján</w:t>
      </w:r>
      <w:r>
        <w:rPr>
          <w:rFonts w:ascii="Garamond" w:hAnsi="Garamond"/>
          <w:sz w:val="22"/>
          <w:szCs w:val="22"/>
        </w:rPr>
        <w:t xml:space="preserve"> évente</w:t>
      </w:r>
      <w:r w:rsidR="00EF48B6" w:rsidRPr="0090596D">
        <w:rPr>
          <w:rFonts w:ascii="Garamond" w:hAnsi="Garamond"/>
          <w:sz w:val="22"/>
          <w:szCs w:val="22"/>
        </w:rPr>
        <w:t xml:space="preserve"> felülvizsgálja az adományozott elismerő címet és a Képviselő</w:t>
      </w:r>
      <w:r>
        <w:rPr>
          <w:rFonts w:ascii="Garamond" w:hAnsi="Garamond"/>
          <w:sz w:val="22"/>
          <w:szCs w:val="22"/>
        </w:rPr>
        <w:t>-</w:t>
      </w:r>
      <w:r w:rsidR="00EF48B6" w:rsidRPr="0090596D">
        <w:rPr>
          <w:rFonts w:ascii="Garamond" w:hAnsi="Garamond"/>
          <w:sz w:val="22"/>
          <w:szCs w:val="22"/>
        </w:rPr>
        <w:t>testületnél kezdeményezi annak visszavonását, amennyiben a</w:t>
      </w:r>
      <w:r>
        <w:rPr>
          <w:rFonts w:ascii="Garamond" w:hAnsi="Garamond"/>
          <w:sz w:val="22"/>
          <w:szCs w:val="22"/>
        </w:rPr>
        <w:t>z elismerő</w:t>
      </w:r>
      <w:r w:rsidR="00EF48B6" w:rsidRPr="0090596D">
        <w:rPr>
          <w:rFonts w:ascii="Garamond" w:hAnsi="Garamond"/>
          <w:sz w:val="22"/>
          <w:szCs w:val="22"/>
        </w:rPr>
        <w:t xml:space="preserve"> címre a jogosult érdemtelenné válik.</w:t>
      </w:r>
    </w:p>
    <w:p w:rsidR="00EF48B6" w:rsidRPr="0090596D" w:rsidRDefault="00EF48B6" w:rsidP="00252283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(2) </w:t>
      </w:r>
      <w:r w:rsidR="00252283">
        <w:rPr>
          <w:rFonts w:ascii="Garamond" w:hAnsi="Garamond"/>
          <w:sz w:val="22"/>
          <w:szCs w:val="22"/>
        </w:rPr>
        <w:tab/>
      </w:r>
      <w:r w:rsidRPr="0090596D">
        <w:rPr>
          <w:rFonts w:ascii="Garamond" w:hAnsi="Garamond"/>
          <w:sz w:val="22"/>
          <w:szCs w:val="22"/>
        </w:rPr>
        <w:t>Érdemtelen az elismerő címre</w:t>
      </w:r>
      <w:r w:rsidR="00177DD1">
        <w:rPr>
          <w:rFonts w:ascii="Garamond" w:hAnsi="Garamond"/>
          <w:sz w:val="22"/>
          <w:szCs w:val="22"/>
        </w:rPr>
        <w:t xml:space="preserve"> az,</w:t>
      </w:r>
    </w:p>
    <w:p w:rsidR="00EF48B6" w:rsidRPr="0090596D" w:rsidRDefault="00EF48B6" w:rsidP="00333860">
      <w:pPr>
        <w:ind w:left="720"/>
        <w:jc w:val="both"/>
        <w:rPr>
          <w:rFonts w:ascii="Garamond" w:hAnsi="Garamond"/>
          <w:sz w:val="22"/>
          <w:szCs w:val="22"/>
        </w:rPr>
      </w:pPr>
      <w:proofErr w:type="gramStart"/>
      <w:r w:rsidRPr="0090596D">
        <w:rPr>
          <w:rFonts w:ascii="Garamond" w:hAnsi="Garamond"/>
          <w:sz w:val="22"/>
          <w:szCs w:val="22"/>
        </w:rPr>
        <w:t>a</w:t>
      </w:r>
      <w:proofErr w:type="gramEnd"/>
      <w:r w:rsidRPr="0090596D">
        <w:rPr>
          <w:rFonts w:ascii="Garamond" w:hAnsi="Garamond"/>
          <w:sz w:val="22"/>
          <w:szCs w:val="22"/>
        </w:rPr>
        <w:t>)</w:t>
      </w:r>
      <w:r w:rsidRPr="0090596D">
        <w:rPr>
          <w:rFonts w:ascii="Garamond" w:hAnsi="Garamond"/>
          <w:sz w:val="22"/>
          <w:szCs w:val="22"/>
          <w:lang w:eastAsia="ar-SA"/>
        </w:rPr>
        <w:t xml:space="preserve"> </w:t>
      </w:r>
      <w:r w:rsidR="00177DD1">
        <w:rPr>
          <w:rFonts w:ascii="Garamond" w:hAnsi="Garamond"/>
          <w:sz w:val="22"/>
          <w:szCs w:val="22"/>
          <w:lang w:eastAsia="ar-SA"/>
        </w:rPr>
        <w:t xml:space="preserve">akinek </w:t>
      </w:r>
      <w:r w:rsidR="00177DD1">
        <w:rPr>
          <w:rFonts w:ascii="Garamond" w:hAnsi="Garamond"/>
          <w:sz w:val="22"/>
          <w:szCs w:val="22"/>
        </w:rPr>
        <w:t>az elnyerését követő 5 éven belül</w:t>
      </w:r>
      <w:r w:rsidR="00F36427">
        <w:rPr>
          <w:rFonts w:ascii="Garamond" w:hAnsi="Garamond"/>
          <w:sz w:val="22"/>
          <w:szCs w:val="22"/>
        </w:rPr>
        <w:t xml:space="preserve"> </w:t>
      </w:r>
      <w:r w:rsidR="00177DD1">
        <w:rPr>
          <w:rFonts w:ascii="Garamond" w:hAnsi="Garamond"/>
          <w:sz w:val="22"/>
          <w:szCs w:val="22"/>
        </w:rPr>
        <w:t>helyi adó tartozása keletkezik,</w:t>
      </w:r>
      <w:r w:rsidR="00252283">
        <w:rPr>
          <w:rFonts w:ascii="Garamond" w:hAnsi="Garamond"/>
          <w:sz w:val="22"/>
          <w:szCs w:val="22"/>
        </w:rPr>
        <w:t xml:space="preserve">    </w:t>
      </w:r>
      <w:r w:rsidRPr="0090596D">
        <w:rPr>
          <w:rFonts w:ascii="Garamond" w:hAnsi="Garamond"/>
          <w:sz w:val="22"/>
          <w:szCs w:val="22"/>
        </w:rPr>
        <w:t xml:space="preserve"> </w:t>
      </w:r>
    </w:p>
    <w:p w:rsidR="00EF48B6" w:rsidRDefault="00EF48B6" w:rsidP="00333860">
      <w:pPr>
        <w:ind w:left="720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b) </w:t>
      </w:r>
      <w:r w:rsidR="00177DD1">
        <w:rPr>
          <w:rFonts w:ascii="Garamond" w:hAnsi="Garamond"/>
          <w:sz w:val="22"/>
          <w:szCs w:val="22"/>
        </w:rPr>
        <w:t xml:space="preserve">akinek </w:t>
      </w:r>
      <w:r w:rsidR="00252283" w:rsidRPr="0090596D">
        <w:rPr>
          <w:rFonts w:ascii="Garamond" w:hAnsi="Garamond"/>
          <w:sz w:val="22"/>
          <w:szCs w:val="22"/>
        </w:rPr>
        <w:t xml:space="preserve">az ingatlana vagy az ingatlana előtti közterület </w:t>
      </w:r>
      <w:r w:rsidRPr="0090596D">
        <w:rPr>
          <w:rFonts w:ascii="Garamond" w:hAnsi="Garamond"/>
          <w:sz w:val="22"/>
          <w:szCs w:val="22"/>
        </w:rPr>
        <w:t>r</w:t>
      </w:r>
      <w:r w:rsidR="00177DD1">
        <w:rPr>
          <w:rFonts w:ascii="Garamond" w:hAnsi="Garamond"/>
          <w:sz w:val="22"/>
          <w:szCs w:val="22"/>
        </w:rPr>
        <w:t>endezetlenné, elhanyagolttá válik</w:t>
      </w:r>
      <w:r w:rsidR="00F36427">
        <w:rPr>
          <w:rFonts w:ascii="Garamond" w:hAnsi="Garamond"/>
          <w:sz w:val="22"/>
          <w:szCs w:val="22"/>
        </w:rPr>
        <w:t>,</w:t>
      </w:r>
    </w:p>
    <w:p w:rsidR="00F36427" w:rsidRPr="0090596D" w:rsidRDefault="00E10DD5" w:rsidP="00333860">
      <w:p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c) a 3. § (7</w:t>
      </w:r>
      <w:r w:rsidR="00F36427">
        <w:rPr>
          <w:rFonts w:ascii="Garamond" w:hAnsi="Garamond"/>
          <w:sz w:val="22"/>
          <w:szCs w:val="22"/>
        </w:rPr>
        <w:t xml:space="preserve">) bekezdésben foglalt kötelezettségnek nem tesz eleget. </w:t>
      </w:r>
    </w:p>
    <w:p w:rsidR="00F36427" w:rsidRDefault="00252283" w:rsidP="00252283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(3)</w:t>
      </w:r>
      <w:r>
        <w:rPr>
          <w:rFonts w:ascii="Garamond" w:hAnsi="Garamond"/>
          <w:sz w:val="22"/>
          <w:szCs w:val="22"/>
        </w:rPr>
        <w:tab/>
        <w:t>Aki az elismerő címre érdemtelenné válik</w:t>
      </w:r>
      <w:r w:rsidR="00F36427">
        <w:rPr>
          <w:rFonts w:ascii="Garamond" w:hAnsi="Garamond"/>
          <w:sz w:val="22"/>
          <w:szCs w:val="22"/>
        </w:rPr>
        <w:t>, az elismerő cím visszavonásától számított 10 éven belül új pályázatot nem nyújthat be.</w:t>
      </w:r>
    </w:p>
    <w:p w:rsidR="00EF48B6" w:rsidRPr="0090596D" w:rsidRDefault="00F36427" w:rsidP="00252283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</w:p>
    <w:p w:rsidR="00EF48B6" w:rsidRPr="0090596D" w:rsidRDefault="00EF48B6" w:rsidP="00333860">
      <w:pPr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9</w:t>
      </w:r>
      <w:r w:rsidRPr="0090596D">
        <w:rPr>
          <w:rFonts w:ascii="Garamond" w:hAnsi="Garamond"/>
          <w:b/>
          <w:bCs/>
          <w:sz w:val="22"/>
          <w:szCs w:val="22"/>
        </w:rPr>
        <w:t>.§</w:t>
      </w:r>
    </w:p>
    <w:p w:rsidR="00EF48B6" w:rsidRPr="0090596D" w:rsidRDefault="00EF48B6" w:rsidP="00333860">
      <w:pPr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Nem indulhat </w:t>
      </w:r>
      <w:r w:rsidR="00177DD1">
        <w:rPr>
          <w:rFonts w:ascii="Garamond" w:hAnsi="Garamond"/>
          <w:sz w:val="22"/>
          <w:szCs w:val="22"/>
        </w:rPr>
        <w:t>pályázóként</w:t>
      </w:r>
      <w:r w:rsidRPr="0090596D">
        <w:rPr>
          <w:rFonts w:ascii="Garamond" w:hAnsi="Garamond"/>
          <w:sz w:val="22"/>
          <w:szCs w:val="22"/>
        </w:rPr>
        <w:t>:</w:t>
      </w:r>
    </w:p>
    <w:p w:rsidR="00EF48B6" w:rsidRPr="0090596D" w:rsidRDefault="00EF48B6" w:rsidP="00333860">
      <w:pPr>
        <w:ind w:left="720"/>
        <w:jc w:val="both"/>
        <w:rPr>
          <w:rFonts w:ascii="Garamond" w:hAnsi="Garamond"/>
          <w:sz w:val="22"/>
          <w:szCs w:val="22"/>
        </w:rPr>
      </w:pPr>
      <w:proofErr w:type="gramStart"/>
      <w:r w:rsidRPr="0090596D">
        <w:rPr>
          <w:rFonts w:ascii="Garamond" w:hAnsi="Garamond"/>
          <w:sz w:val="22"/>
          <w:szCs w:val="22"/>
        </w:rPr>
        <w:t>a</w:t>
      </w:r>
      <w:proofErr w:type="gramEnd"/>
      <w:r w:rsidRPr="0090596D">
        <w:rPr>
          <w:rFonts w:ascii="Garamond" w:hAnsi="Garamond"/>
          <w:sz w:val="22"/>
          <w:szCs w:val="22"/>
        </w:rPr>
        <w:t>) a polgármester,</w:t>
      </w:r>
    </w:p>
    <w:p w:rsidR="00EF48B6" w:rsidRPr="0090596D" w:rsidRDefault="00EF48B6" w:rsidP="00333860">
      <w:pPr>
        <w:ind w:left="720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b) az alpolgármester,</w:t>
      </w:r>
    </w:p>
    <w:p w:rsidR="00EF48B6" w:rsidRPr="0090596D" w:rsidRDefault="00EF48B6" w:rsidP="00333860">
      <w:pPr>
        <w:ind w:left="720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c) az önkormányzati képviselő,</w:t>
      </w:r>
    </w:p>
    <w:p w:rsidR="00EF48B6" w:rsidRPr="0090596D" w:rsidRDefault="00EF48B6" w:rsidP="00333860">
      <w:pPr>
        <w:ind w:left="720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d) a Képviselő-testület bizottságának tagja,</w:t>
      </w:r>
    </w:p>
    <w:p w:rsidR="00EF48B6" w:rsidRPr="0090596D" w:rsidRDefault="00EF48B6" w:rsidP="005D475D">
      <w:pPr>
        <w:ind w:left="720"/>
        <w:jc w:val="both"/>
        <w:rPr>
          <w:rFonts w:ascii="Garamond" w:hAnsi="Garamond"/>
          <w:sz w:val="22"/>
          <w:szCs w:val="22"/>
        </w:rPr>
      </w:pPr>
      <w:proofErr w:type="gramStart"/>
      <w:r w:rsidRPr="0090596D">
        <w:rPr>
          <w:rFonts w:ascii="Garamond" w:hAnsi="Garamond"/>
          <w:sz w:val="22"/>
          <w:szCs w:val="22"/>
        </w:rPr>
        <w:t>e</w:t>
      </w:r>
      <w:proofErr w:type="gramEnd"/>
      <w:r w:rsidRPr="0090596D">
        <w:rPr>
          <w:rFonts w:ascii="Garamond" w:hAnsi="Garamond"/>
          <w:sz w:val="22"/>
          <w:szCs w:val="22"/>
        </w:rPr>
        <w:t>) az a)–d) pontokban foglaltak Polgári Törvénykönyv szerinti közeli hozzátartozója.</w:t>
      </w:r>
    </w:p>
    <w:p w:rsidR="00EF48B6" w:rsidRDefault="00EF48B6" w:rsidP="00AB07BC">
      <w:pPr>
        <w:spacing w:before="120" w:after="120"/>
        <w:rPr>
          <w:rFonts w:ascii="Garamond" w:hAnsi="Garamond"/>
          <w:b/>
          <w:bCs/>
          <w:sz w:val="22"/>
          <w:szCs w:val="22"/>
        </w:rPr>
      </w:pPr>
    </w:p>
    <w:p w:rsidR="00EF48B6" w:rsidRDefault="00EF48B6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10</w:t>
      </w:r>
      <w:r w:rsidRPr="0090596D">
        <w:rPr>
          <w:rFonts w:ascii="Garamond" w:hAnsi="Garamond"/>
          <w:b/>
          <w:bCs/>
          <w:sz w:val="22"/>
          <w:szCs w:val="22"/>
        </w:rPr>
        <w:t>.§</w:t>
      </w:r>
    </w:p>
    <w:p w:rsidR="00EF48B6" w:rsidRDefault="00EF48B6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Díjazás</w:t>
      </w:r>
    </w:p>
    <w:p w:rsidR="00EF48B6" w:rsidRDefault="00EF48B6" w:rsidP="00D20722">
      <w:pPr>
        <w:spacing w:after="120"/>
        <w:rPr>
          <w:rFonts w:ascii="Garamond" w:hAnsi="Garamond"/>
          <w:bCs/>
          <w:sz w:val="22"/>
          <w:szCs w:val="22"/>
        </w:rPr>
      </w:pPr>
      <w:r w:rsidRPr="00EE5AE9">
        <w:rPr>
          <w:rFonts w:ascii="Garamond" w:hAnsi="Garamond"/>
          <w:bCs/>
          <w:sz w:val="22"/>
          <w:szCs w:val="22"/>
        </w:rPr>
        <w:t>(1) A „Tiszta udvar, rendes ház” program keretében az alábbi díjazási csoportok kerülnek kiírásra:</w:t>
      </w:r>
    </w:p>
    <w:p w:rsidR="00EF48B6" w:rsidRDefault="00EF48B6" w:rsidP="00EE5AE9">
      <w:pPr>
        <w:ind w:firstLine="708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a) magánszemélyek esetében</w:t>
      </w:r>
    </w:p>
    <w:p w:rsidR="00EF48B6" w:rsidRDefault="00EF48B6" w:rsidP="00D20722">
      <w:pPr>
        <w:ind w:left="708" w:firstLine="708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aa) I. helyezési díj</w:t>
      </w:r>
      <w:proofErr w:type="gramStart"/>
      <w:r>
        <w:rPr>
          <w:rFonts w:ascii="Garamond" w:hAnsi="Garamond"/>
          <w:bCs/>
          <w:sz w:val="22"/>
          <w:szCs w:val="22"/>
        </w:rPr>
        <w:t xml:space="preserve">: </w:t>
      </w:r>
      <w:r w:rsidR="00177DD1">
        <w:rPr>
          <w:rFonts w:ascii="Garamond" w:hAnsi="Garamond"/>
          <w:bCs/>
          <w:sz w:val="22"/>
          <w:szCs w:val="22"/>
        </w:rPr>
        <w:t xml:space="preserve">  </w:t>
      </w:r>
      <w:r>
        <w:rPr>
          <w:rFonts w:ascii="Garamond" w:hAnsi="Garamond"/>
          <w:bCs/>
          <w:sz w:val="22"/>
          <w:szCs w:val="22"/>
        </w:rPr>
        <w:t>bruttó</w:t>
      </w:r>
      <w:proofErr w:type="gramEnd"/>
      <w:r>
        <w:rPr>
          <w:rFonts w:ascii="Garamond" w:hAnsi="Garamond"/>
          <w:bCs/>
          <w:sz w:val="22"/>
          <w:szCs w:val="22"/>
        </w:rPr>
        <w:t xml:space="preserve"> 100.000,- Forint</w:t>
      </w:r>
    </w:p>
    <w:p w:rsidR="00EF48B6" w:rsidRDefault="00EF48B6" w:rsidP="00D20722">
      <w:pPr>
        <w:ind w:left="708" w:firstLine="708"/>
        <w:rPr>
          <w:rFonts w:ascii="Garamond" w:hAnsi="Garamond"/>
          <w:bCs/>
          <w:sz w:val="22"/>
          <w:szCs w:val="22"/>
        </w:rPr>
      </w:pPr>
      <w:proofErr w:type="gramStart"/>
      <w:r>
        <w:rPr>
          <w:rFonts w:ascii="Garamond" w:hAnsi="Garamond"/>
          <w:bCs/>
          <w:sz w:val="22"/>
          <w:szCs w:val="22"/>
        </w:rPr>
        <w:t>ab</w:t>
      </w:r>
      <w:proofErr w:type="gramEnd"/>
      <w:r>
        <w:rPr>
          <w:rFonts w:ascii="Garamond" w:hAnsi="Garamond"/>
          <w:bCs/>
          <w:sz w:val="22"/>
          <w:szCs w:val="22"/>
        </w:rPr>
        <w:t xml:space="preserve">) II. helyezési díj: bruttó </w:t>
      </w:r>
      <w:r w:rsidR="00177DD1">
        <w:rPr>
          <w:rFonts w:ascii="Garamond" w:hAnsi="Garamond"/>
          <w:bCs/>
          <w:sz w:val="22"/>
          <w:szCs w:val="22"/>
        </w:rPr>
        <w:t xml:space="preserve">  </w:t>
      </w:r>
      <w:r>
        <w:rPr>
          <w:rFonts w:ascii="Garamond" w:hAnsi="Garamond"/>
          <w:bCs/>
          <w:sz w:val="22"/>
          <w:szCs w:val="22"/>
        </w:rPr>
        <w:t>80.000,- Forint</w:t>
      </w:r>
    </w:p>
    <w:p w:rsidR="00EF48B6" w:rsidRDefault="00EF48B6" w:rsidP="00D20722">
      <w:pPr>
        <w:spacing w:after="120"/>
        <w:ind w:left="709" w:firstLine="709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ac</w:t>
      </w:r>
      <w:proofErr w:type="spellEnd"/>
      <w:r>
        <w:rPr>
          <w:rFonts w:ascii="Garamond" w:hAnsi="Garamond"/>
          <w:bCs/>
          <w:sz w:val="22"/>
          <w:szCs w:val="22"/>
        </w:rPr>
        <w:t>) III. helyezés</w:t>
      </w:r>
      <w:r w:rsidR="00177DD1">
        <w:rPr>
          <w:rFonts w:ascii="Garamond" w:hAnsi="Garamond"/>
          <w:bCs/>
          <w:sz w:val="22"/>
          <w:szCs w:val="22"/>
        </w:rPr>
        <w:t>i díj</w:t>
      </w:r>
      <w:proofErr w:type="gramStart"/>
      <w:r w:rsidR="00177DD1">
        <w:rPr>
          <w:rFonts w:ascii="Garamond" w:hAnsi="Garamond"/>
          <w:bCs/>
          <w:sz w:val="22"/>
          <w:szCs w:val="22"/>
        </w:rPr>
        <w:t>:</w:t>
      </w:r>
      <w:r>
        <w:rPr>
          <w:rFonts w:ascii="Garamond" w:hAnsi="Garamond"/>
          <w:bCs/>
          <w:sz w:val="22"/>
          <w:szCs w:val="22"/>
        </w:rPr>
        <w:t>bruttó</w:t>
      </w:r>
      <w:proofErr w:type="gramEnd"/>
      <w:r>
        <w:rPr>
          <w:rFonts w:ascii="Garamond" w:hAnsi="Garamond"/>
          <w:bCs/>
          <w:sz w:val="22"/>
          <w:szCs w:val="22"/>
        </w:rPr>
        <w:t xml:space="preserve"> </w:t>
      </w:r>
      <w:r w:rsidR="00177DD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60.000,- </w:t>
      </w:r>
      <w:r w:rsidR="00177DD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Forint</w:t>
      </w:r>
    </w:p>
    <w:p w:rsidR="00EF48B6" w:rsidRDefault="00EF48B6" w:rsidP="00D20722">
      <w:pPr>
        <w:ind w:firstLine="709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b) lépcsőházak, lakóépületek, társasházak esetében</w:t>
      </w:r>
    </w:p>
    <w:p w:rsidR="00EF48B6" w:rsidRDefault="00EF48B6" w:rsidP="00D20722">
      <w:pPr>
        <w:ind w:left="708" w:firstLine="708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ba) I. helyezési díj</w:t>
      </w:r>
      <w:proofErr w:type="gramStart"/>
      <w:r>
        <w:rPr>
          <w:rFonts w:ascii="Garamond" w:hAnsi="Garamond"/>
          <w:bCs/>
          <w:sz w:val="22"/>
          <w:szCs w:val="22"/>
        </w:rPr>
        <w:t xml:space="preserve">: </w:t>
      </w:r>
      <w:r w:rsidR="00177DD1">
        <w:rPr>
          <w:rFonts w:ascii="Garamond" w:hAnsi="Garamond"/>
          <w:bCs/>
          <w:sz w:val="22"/>
          <w:szCs w:val="22"/>
        </w:rPr>
        <w:t xml:space="preserve">   </w:t>
      </w:r>
      <w:r>
        <w:rPr>
          <w:rFonts w:ascii="Garamond" w:hAnsi="Garamond"/>
          <w:bCs/>
          <w:sz w:val="22"/>
          <w:szCs w:val="22"/>
        </w:rPr>
        <w:t>bruttó</w:t>
      </w:r>
      <w:proofErr w:type="gramEnd"/>
      <w:r>
        <w:rPr>
          <w:rFonts w:ascii="Garamond" w:hAnsi="Garamond"/>
          <w:bCs/>
          <w:sz w:val="22"/>
          <w:szCs w:val="22"/>
        </w:rPr>
        <w:t xml:space="preserve"> 100.000,- Forint</w:t>
      </w:r>
    </w:p>
    <w:p w:rsidR="00EF48B6" w:rsidRDefault="00EF48B6" w:rsidP="00D20722">
      <w:pPr>
        <w:ind w:left="708" w:firstLine="708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bb) II. helyezési díj</w:t>
      </w:r>
      <w:proofErr w:type="gramStart"/>
      <w:r>
        <w:rPr>
          <w:rFonts w:ascii="Garamond" w:hAnsi="Garamond"/>
          <w:bCs/>
          <w:sz w:val="22"/>
          <w:szCs w:val="22"/>
        </w:rPr>
        <w:t xml:space="preserve">: </w:t>
      </w:r>
      <w:r w:rsidR="00177DD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bruttó</w:t>
      </w:r>
      <w:proofErr w:type="gramEnd"/>
      <w:r>
        <w:rPr>
          <w:rFonts w:ascii="Garamond" w:hAnsi="Garamond"/>
          <w:bCs/>
          <w:sz w:val="22"/>
          <w:szCs w:val="22"/>
        </w:rPr>
        <w:t xml:space="preserve"> </w:t>
      </w:r>
      <w:r w:rsidR="00177DD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80.000,- </w:t>
      </w:r>
      <w:r w:rsidR="00177DD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Forint</w:t>
      </w:r>
    </w:p>
    <w:p w:rsidR="00EF48B6" w:rsidRDefault="00EF48B6" w:rsidP="00D20722">
      <w:pPr>
        <w:spacing w:after="120"/>
        <w:ind w:left="709" w:firstLine="709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bc) III. helyezési díj: </w:t>
      </w:r>
      <w:proofErr w:type="gramStart"/>
      <w:r>
        <w:rPr>
          <w:rFonts w:ascii="Garamond" w:hAnsi="Garamond"/>
          <w:bCs/>
          <w:sz w:val="22"/>
          <w:szCs w:val="22"/>
        </w:rPr>
        <w:t xml:space="preserve">bruttó </w:t>
      </w:r>
      <w:r w:rsidR="00177DD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60.</w:t>
      </w:r>
      <w:proofErr w:type="gramEnd"/>
      <w:r>
        <w:rPr>
          <w:rFonts w:ascii="Garamond" w:hAnsi="Garamond"/>
          <w:bCs/>
          <w:sz w:val="22"/>
          <w:szCs w:val="22"/>
        </w:rPr>
        <w:t xml:space="preserve">000,- </w:t>
      </w:r>
      <w:r w:rsidR="00177DD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Forint</w:t>
      </w:r>
    </w:p>
    <w:p w:rsidR="00EF48B6" w:rsidRDefault="00EF48B6" w:rsidP="00D20722">
      <w:pPr>
        <w:ind w:firstLine="708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c) gazdasági társaságok, intézmények esetében: </w:t>
      </w:r>
    </w:p>
    <w:p w:rsidR="00EF48B6" w:rsidRDefault="00EF48B6" w:rsidP="00D20722">
      <w:pPr>
        <w:ind w:left="708" w:firstLine="708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ca) I. helyezési díj</w:t>
      </w:r>
      <w:proofErr w:type="gramStart"/>
      <w:r>
        <w:rPr>
          <w:rFonts w:ascii="Garamond" w:hAnsi="Garamond"/>
          <w:bCs/>
          <w:sz w:val="22"/>
          <w:szCs w:val="22"/>
        </w:rPr>
        <w:t xml:space="preserve">: </w:t>
      </w:r>
      <w:r w:rsidR="00177DD1">
        <w:rPr>
          <w:rFonts w:ascii="Garamond" w:hAnsi="Garamond"/>
          <w:bCs/>
          <w:sz w:val="22"/>
          <w:szCs w:val="22"/>
        </w:rPr>
        <w:t xml:space="preserve">   </w:t>
      </w:r>
      <w:r>
        <w:rPr>
          <w:rFonts w:ascii="Garamond" w:hAnsi="Garamond"/>
          <w:bCs/>
          <w:sz w:val="22"/>
          <w:szCs w:val="22"/>
        </w:rPr>
        <w:t>bruttó</w:t>
      </w:r>
      <w:proofErr w:type="gramEnd"/>
      <w:r>
        <w:rPr>
          <w:rFonts w:ascii="Garamond" w:hAnsi="Garamond"/>
          <w:bCs/>
          <w:sz w:val="22"/>
          <w:szCs w:val="22"/>
        </w:rPr>
        <w:t xml:space="preserve"> </w:t>
      </w:r>
      <w:r w:rsidR="00177DD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100.000,- Forint</w:t>
      </w:r>
    </w:p>
    <w:p w:rsidR="00EF48B6" w:rsidRDefault="00EF48B6" w:rsidP="00D20722">
      <w:pPr>
        <w:ind w:left="708" w:firstLine="708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cb) II. helyezési díj</w:t>
      </w:r>
      <w:proofErr w:type="gramStart"/>
      <w:r>
        <w:rPr>
          <w:rFonts w:ascii="Garamond" w:hAnsi="Garamond"/>
          <w:bCs/>
          <w:sz w:val="22"/>
          <w:szCs w:val="22"/>
        </w:rPr>
        <w:t xml:space="preserve">: </w:t>
      </w:r>
      <w:r w:rsidR="00177DD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bruttó</w:t>
      </w:r>
      <w:proofErr w:type="gramEnd"/>
      <w:r>
        <w:rPr>
          <w:rFonts w:ascii="Garamond" w:hAnsi="Garamond"/>
          <w:bCs/>
          <w:sz w:val="22"/>
          <w:szCs w:val="22"/>
        </w:rPr>
        <w:t xml:space="preserve"> </w:t>
      </w:r>
      <w:r w:rsidR="00177DD1">
        <w:rPr>
          <w:rFonts w:ascii="Garamond" w:hAnsi="Garamond"/>
          <w:bCs/>
          <w:sz w:val="22"/>
          <w:szCs w:val="22"/>
        </w:rPr>
        <w:t xml:space="preserve">   </w:t>
      </w:r>
      <w:r>
        <w:rPr>
          <w:rFonts w:ascii="Garamond" w:hAnsi="Garamond"/>
          <w:bCs/>
          <w:sz w:val="22"/>
          <w:szCs w:val="22"/>
        </w:rPr>
        <w:t>80.000,- Forint</w:t>
      </w:r>
    </w:p>
    <w:p w:rsidR="00EF48B6" w:rsidRDefault="00EF48B6" w:rsidP="00D20722">
      <w:pPr>
        <w:spacing w:after="120"/>
        <w:ind w:left="709" w:firstLine="709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cc) III. helyezési díj: </w:t>
      </w:r>
      <w:proofErr w:type="gramStart"/>
      <w:r>
        <w:rPr>
          <w:rFonts w:ascii="Garamond" w:hAnsi="Garamond"/>
          <w:bCs/>
          <w:sz w:val="22"/>
          <w:szCs w:val="22"/>
        </w:rPr>
        <w:t xml:space="preserve">bruttó </w:t>
      </w:r>
      <w:r w:rsidR="00177DD1">
        <w:rPr>
          <w:rFonts w:ascii="Garamond" w:hAnsi="Garamond"/>
          <w:bCs/>
          <w:sz w:val="22"/>
          <w:szCs w:val="22"/>
        </w:rPr>
        <w:t xml:space="preserve">   </w:t>
      </w:r>
      <w:r>
        <w:rPr>
          <w:rFonts w:ascii="Garamond" w:hAnsi="Garamond"/>
          <w:bCs/>
          <w:sz w:val="22"/>
          <w:szCs w:val="22"/>
        </w:rPr>
        <w:t>60.</w:t>
      </w:r>
      <w:proofErr w:type="gramEnd"/>
      <w:r>
        <w:rPr>
          <w:rFonts w:ascii="Garamond" w:hAnsi="Garamond"/>
          <w:bCs/>
          <w:sz w:val="22"/>
          <w:szCs w:val="22"/>
        </w:rPr>
        <w:t>000,- Forint</w:t>
      </w:r>
    </w:p>
    <w:p w:rsidR="00EF48B6" w:rsidRPr="0090596D" w:rsidRDefault="00EF48B6" w:rsidP="00177DD1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2</w:t>
      </w:r>
      <w:r w:rsidRPr="0090596D">
        <w:rPr>
          <w:rFonts w:ascii="Garamond" w:hAnsi="Garamond"/>
          <w:sz w:val="22"/>
          <w:szCs w:val="22"/>
        </w:rPr>
        <w:t xml:space="preserve">) </w:t>
      </w:r>
      <w:r w:rsidR="00177DD1">
        <w:rPr>
          <w:rFonts w:ascii="Garamond" w:hAnsi="Garamond"/>
          <w:sz w:val="22"/>
          <w:szCs w:val="22"/>
        </w:rPr>
        <w:tab/>
      </w:r>
      <w:r w:rsidRPr="0090596D">
        <w:rPr>
          <w:rFonts w:ascii="Garamond" w:hAnsi="Garamond"/>
          <w:sz w:val="22"/>
          <w:szCs w:val="22"/>
        </w:rPr>
        <w:t>A pályázat elbírálását követő 15 napon bel</w:t>
      </w:r>
      <w:r w:rsidR="00177DD1">
        <w:rPr>
          <w:rFonts w:ascii="Garamond" w:hAnsi="Garamond"/>
          <w:sz w:val="22"/>
          <w:szCs w:val="22"/>
        </w:rPr>
        <w:t>ül a nyertes pályázó részére a</w:t>
      </w:r>
      <w:r>
        <w:rPr>
          <w:rFonts w:ascii="Garamond" w:hAnsi="Garamond"/>
          <w:sz w:val="22"/>
          <w:szCs w:val="22"/>
        </w:rPr>
        <w:t xml:space="preserve"> </w:t>
      </w:r>
      <w:r w:rsidR="00177DD1">
        <w:rPr>
          <w:rFonts w:ascii="Garamond" w:hAnsi="Garamond"/>
          <w:sz w:val="22"/>
          <w:szCs w:val="22"/>
        </w:rPr>
        <w:t>díjazás</w:t>
      </w:r>
      <w:r w:rsidRPr="0090596D">
        <w:rPr>
          <w:rFonts w:ascii="Garamond" w:hAnsi="Garamond"/>
          <w:sz w:val="22"/>
          <w:szCs w:val="22"/>
        </w:rPr>
        <w:t xml:space="preserve"> a jelentkezési lapon megjelölt számlaszámra</w:t>
      </w:r>
      <w:r w:rsidR="00177DD1">
        <w:rPr>
          <w:rFonts w:ascii="Garamond" w:hAnsi="Garamond"/>
          <w:sz w:val="22"/>
          <w:szCs w:val="22"/>
        </w:rPr>
        <w:t xml:space="preserve"> átutalásra, vagy a Polgármesteri Hivatal házipénztárában kifizetésre kerül</w:t>
      </w:r>
      <w:r w:rsidRPr="0090596D">
        <w:rPr>
          <w:rFonts w:ascii="Garamond" w:hAnsi="Garamond"/>
          <w:sz w:val="22"/>
          <w:szCs w:val="22"/>
        </w:rPr>
        <w:t>.</w:t>
      </w:r>
    </w:p>
    <w:p w:rsidR="00EF48B6" w:rsidRPr="0090596D" w:rsidRDefault="00EF48B6" w:rsidP="00130CDF">
      <w:pPr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3</w:t>
      </w:r>
      <w:r w:rsidRPr="0090596D">
        <w:rPr>
          <w:rFonts w:ascii="Garamond" w:hAnsi="Garamond"/>
          <w:sz w:val="22"/>
          <w:szCs w:val="22"/>
        </w:rPr>
        <w:t>) A Polgármesteri Hivatal a díjazás átutalásáról</w:t>
      </w:r>
      <w:r w:rsidR="00986674">
        <w:rPr>
          <w:rFonts w:ascii="Garamond" w:hAnsi="Garamond"/>
          <w:sz w:val="22"/>
          <w:szCs w:val="22"/>
        </w:rPr>
        <w:t>, kifizetéséről</w:t>
      </w:r>
      <w:r w:rsidRPr="0090596D">
        <w:rPr>
          <w:rFonts w:ascii="Garamond" w:hAnsi="Garamond"/>
          <w:sz w:val="22"/>
          <w:szCs w:val="22"/>
        </w:rPr>
        <w:t xml:space="preserve"> nyilvántartást vezet.</w:t>
      </w:r>
    </w:p>
    <w:p w:rsidR="00EF48B6" w:rsidRPr="0090596D" w:rsidRDefault="00EF48B6" w:rsidP="00130CD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130CDF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Záró rendelkezések</w:t>
      </w:r>
    </w:p>
    <w:p w:rsidR="00EF48B6" w:rsidRPr="0090596D" w:rsidRDefault="00EF48B6" w:rsidP="004F5E74">
      <w:pPr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1</w:t>
      </w:r>
      <w:r>
        <w:rPr>
          <w:rFonts w:ascii="Garamond" w:hAnsi="Garamond"/>
          <w:b/>
          <w:bCs/>
          <w:sz w:val="22"/>
          <w:szCs w:val="22"/>
        </w:rPr>
        <w:t>1</w:t>
      </w:r>
      <w:r w:rsidRPr="0090596D">
        <w:rPr>
          <w:rFonts w:ascii="Garamond" w:hAnsi="Garamond"/>
          <w:b/>
          <w:bCs/>
          <w:sz w:val="22"/>
          <w:szCs w:val="22"/>
        </w:rPr>
        <w:t>.§</w:t>
      </w:r>
    </w:p>
    <w:p w:rsidR="00EF48B6" w:rsidRPr="0090596D" w:rsidRDefault="00EF48B6" w:rsidP="00130CDF">
      <w:pPr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Ez </w:t>
      </w:r>
      <w:r w:rsidRPr="0090596D">
        <w:rPr>
          <w:rFonts w:ascii="Garamond" w:hAnsi="Garamond" w:cs="Times-Roman"/>
          <w:bCs/>
          <w:sz w:val="22"/>
          <w:szCs w:val="22"/>
        </w:rPr>
        <w:t>a rendelet a kihirdetését követő napon lép hatályba.</w:t>
      </w:r>
    </w:p>
    <w:p w:rsidR="00EF48B6" w:rsidRPr="0090596D" w:rsidRDefault="00EF48B6" w:rsidP="00130CDF">
      <w:pPr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br w:type="page"/>
      </w:r>
    </w:p>
    <w:p w:rsidR="00EF48B6" w:rsidRPr="0090596D" w:rsidRDefault="00986674" w:rsidP="00986674">
      <w:pPr>
        <w:numPr>
          <w:ilvl w:val="0"/>
          <w:numId w:val="5"/>
        </w:numPr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melléklet a ____</w:t>
      </w:r>
      <w:r w:rsidR="00EF48B6" w:rsidRPr="0090596D">
        <w:rPr>
          <w:rFonts w:ascii="Garamond" w:hAnsi="Garamond"/>
          <w:b/>
          <w:bCs/>
          <w:sz w:val="22"/>
          <w:szCs w:val="22"/>
        </w:rPr>
        <w:t>/2015. (</w:t>
      </w:r>
      <w:r>
        <w:rPr>
          <w:rFonts w:ascii="Garamond" w:hAnsi="Garamond"/>
          <w:b/>
          <w:bCs/>
          <w:sz w:val="22"/>
          <w:szCs w:val="22"/>
        </w:rPr>
        <w:t>______</w:t>
      </w:r>
      <w:r w:rsidR="00EF48B6" w:rsidRPr="0090596D">
        <w:rPr>
          <w:rFonts w:ascii="Garamond" w:hAnsi="Garamond"/>
          <w:b/>
          <w:bCs/>
          <w:sz w:val="22"/>
          <w:szCs w:val="22"/>
        </w:rPr>
        <w:t>) önkormányzati rendelethez</w:t>
      </w: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Default="00EF48B6" w:rsidP="009975FE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90596D">
        <w:rPr>
          <w:rFonts w:ascii="Garamond" w:hAnsi="Garamond"/>
          <w:b/>
          <w:bCs/>
          <w:sz w:val="22"/>
          <w:szCs w:val="22"/>
        </w:rPr>
        <w:t>JELENTKEZÉSI LAP</w:t>
      </w:r>
    </w:p>
    <w:p w:rsidR="00EF48B6" w:rsidRPr="0090596D" w:rsidRDefault="00EF48B6" w:rsidP="009975FE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/Magánszemélyek részére/</w:t>
      </w:r>
    </w:p>
    <w:p w:rsidR="00EF48B6" w:rsidRPr="0090596D" w:rsidRDefault="00EF48B6" w:rsidP="009975FE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9975FE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„Tiszta udvar, rendes ház … év” elismerő cím elnyerésére</w:t>
      </w:r>
    </w:p>
    <w:p w:rsidR="00EF48B6" w:rsidRPr="0090596D" w:rsidRDefault="00EF48B6" w:rsidP="009975FE">
      <w:pPr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9975FE">
      <w:pPr>
        <w:jc w:val="both"/>
        <w:rPr>
          <w:rFonts w:ascii="Garamond" w:hAnsi="Garamond"/>
          <w:sz w:val="22"/>
          <w:szCs w:val="22"/>
        </w:rPr>
      </w:pPr>
    </w:p>
    <w:p w:rsidR="00EF48B6" w:rsidRDefault="00EF48B6" w:rsidP="002456DC">
      <w:pPr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Beküldési cím: </w:t>
      </w:r>
    </w:p>
    <w:p w:rsidR="00EF48B6" w:rsidRPr="002456DC" w:rsidRDefault="00EF48B6" w:rsidP="002456DC">
      <w:pPr>
        <w:jc w:val="center"/>
        <w:rPr>
          <w:rFonts w:ascii="Garamond" w:hAnsi="Garamond"/>
          <w:b/>
          <w:sz w:val="22"/>
          <w:szCs w:val="22"/>
        </w:rPr>
      </w:pPr>
      <w:r w:rsidRPr="002456DC">
        <w:rPr>
          <w:rFonts w:ascii="Garamond" w:hAnsi="Garamond"/>
          <w:b/>
          <w:sz w:val="22"/>
          <w:szCs w:val="22"/>
        </w:rPr>
        <w:t>Törökszentmiklós Városi Önkormányzat</w:t>
      </w:r>
    </w:p>
    <w:p w:rsidR="00EF48B6" w:rsidRPr="002456DC" w:rsidRDefault="00EF48B6" w:rsidP="002456DC">
      <w:pPr>
        <w:jc w:val="center"/>
        <w:rPr>
          <w:rFonts w:ascii="Garamond" w:hAnsi="Garamond"/>
          <w:b/>
          <w:sz w:val="22"/>
          <w:szCs w:val="22"/>
        </w:rPr>
      </w:pPr>
      <w:r w:rsidRPr="002456DC">
        <w:rPr>
          <w:rFonts w:ascii="Garamond" w:hAnsi="Garamond"/>
          <w:b/>
          <w:sz w:val="22"/>
          <w:szCs w:val="22"/>
        </w:rPr>
        <w:t>5200 Törökszentmiklós, Kossuth Lajos utca 135.</w:t>
      </w:r>
    </w:p>
    <w:p w:rsidR="00EF48B6" w:rsidRPr="0090596D" w:rsidRDefault="00EF48B6" w:rsidP="009975FE">
      <w:pPr>
        <w:rPr>
          <w:rFonts w:ascii="Garamond" w:hAnsi="Garamond"/>
          <w:sz w:val="22"/>
          <w:szCs w:val="22"/>
        </w:rPr>
      </w:pPr>
    </w:p>
    <w:p w:rsidR="00EF48B6" w:rsidRPr="0090596D" w:rsidRDefault="00EF48B6" w:rsidP="009975FE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1) Pályázó neve, címe:</w:t>
      </w:r>
    </w:p>
    <w:p w:rsidR="00986674" w:rsidRDefault="00986674" w:rsidP="009975FE">
      <w:pPr>
        <w:ind w:firstLine="142"/>
        <w:rPr>
          <w:rFonts w:ascii="Garamond" w:hAnsi="Garamond"/>
          <w:b/>
          <w:bCs/>
          <w:sz w:val="22"/>
          <w:szCs w:val="22"/>
        </w:rPr>
      </w:pPr>
    </w:p>
    <w:p w:rsidR="00986674" w:rsidRPr="00986674" w:rsidRDefault="00EF48B6" w:rsidP="00986674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</w:t>
      </w:r>
      <w:r w:rsidR="00986674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</w:t>
      </w:r>
    </w:p>
    <w:p w:rsidR="00EF48B6" w:rsidRDefault="00EF48B6" w:rsidP="009975FE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2) Pályázattal érintett lakóingatlan címe:</w:t>
      </w:r>
    </w:p>
    <w:p w:rsidR="00986674" w:rsidRPr="0090596D" w:rsidRDefault="00986674" w:rsidP="009975FE">
      <w:pPr>
        <w:ind w:firstLine="142"/>
        <w:rPr>
          <w:rFonts w:ascii="Garamond" w:hAnsi="Garamond"/>
          <w:sz w:val="22"/>
          <w:szCs w:val="22"/>
        </w:rPr>
      </w:pPr>
    </w:p>
    <w:p w:rsidR="00EF48B6" w:rsidRDefault="00EF48B6" w:rsidP="009975FE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986674" w:rsidRDefault="00986674" w:rsidP="009975FE">
      <w:pPr>
        <w:ind w:firstLine="142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3) A használat jogcíme: </w:t>
      </w:r>
    </w:p>
    <w:p w:rsidR="00986674" w:rsidRDefault="00986674" w:rsidP="009975FE">
      <w:pPr>
        <w:ind w:firstLine="142"/>
        <w:rPr>
          <w:rFonts w:ascii="Garamond" w:hAnsi="Garamond"/>
          <w:bCs/>
          <w:sz w:val="22"/>
          <w:szCs w:val="22"/>
        </w:rPr>
      </w:pPr>
    </w:p>
    <w:p w:rsidR="00986674" w:rsidRPr="00986674" w:rsidRDefault="00986674" w:rsidP="009975FE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86674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…………………………………………………………………………………….</w:t>
      </w:r>
    </w:p>
    <w:p w:rsidR="00EF48B6" w:rsidRDefault="00986674" w:rsidP="009975FE">
      <w:pPr>
        <w:ind w:firstLine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EF48B6" w:rsidRPr="0090596D">
        <w:rPr>
          <w:rFonts w:ascii="Garamond" w:hAnsi="Garamond"/>
          <w:sz w:val="22"/>
          <w:szCs w:val="22"/>
        </w:rPr>
        <w:t>) Pályázó telefonszáma:</w:t>
      </w:r>
    </w:p>
    <w:p w:rsidR="00986674" w:rsidRPr="0090596D" w:rsidRDefault="00986674" w:rsidP="009975FE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9975FE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986674" w:rsidP="009975FE">
      <w:pPr>
        <w:ind w:firstLine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EF48B6" w:rsidRPr="0090596D">
        <w:rPr>
          <w:rFonts w:ascii="Garamond" w:hAnsi="Garamond"/>
          <w:sz w:val="22"/>
          <w:szCs w:val="22"/>
        </w:rPr>
        <w:t>) Pályázó e-mail címe:</w:t>
      </w:r>
    </w:p>
    <w:p w:rsidR="00986674" w:rsidRPr="0090596D" w:rsidRDefault="00986674" w:rsidP="009975FE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9975FE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986674" w:rsidP="009975FE">
      <w:pPr>
        <w:ind w:firstLine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EF48B6" w:rsidRPr="0090596D">
        <w:rPr>
          <w:rFonts w:ascii="Garamond" w:hAnsi="Garamond"/>
          <w:sz w:val="22"/>
          <w:szCs w:val="22"/>
        </w:rPr>
        <w:t>) Pályázó bankszámlaszáma:</w:t>
      </w:r>
    </w:p>
    <w:p w:rsidR="00986674" w:rsidRPr="0090596D" w:rsidRDefault="00986674" w:rsidP="009975FE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9975FE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986674" w:rsidP="009975FE">
      <w:pPr>
        <w:ind w:firstLine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EF48B6" w:rsidRPr="0090596D">
        <w:rPr>
          <w:rFonts w:ascii="Garamond" w:hAnsi="Garamond"/>
          <w:sz w:val="22"/>
          <w:szCs w:val="22"/>
        </w:rPr>
        <w:t>) A pályázaton „nevezni” kívánt lakóingatlan leírása:</w:t>
      </w:r>
    </w:p>
    <w:p w:rsidR="00986674" w:rsidRDefault="00986674" w:rsidP="009975FE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9975FE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9975FE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9975FE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9975FE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9975FE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9975FE">
      <w:pPr>
        <w:rPr>
          <w:rFonts w:ascii="Garamond" w:hAnsi="Garamond"/>
          <w:sz w:val="22"/>
          <w:szCs w:val="22"/>
        </w:rPr>
      </w:pPr>
    </w:p>
    <w:p w:rsidR="00EF48B6" w:rsidRPr="0090596D" w:rsidRDefault="00EF48B6" w:rsidP="009975FE">
      <w:pPr>
        <w:rPr>
          <w:rFonts w:ascii="Garamond" w:hAnsi="Garamond"/>
          <w:sz w:val="22"/>
          <w:szCs w:val="22"/>
        </w:rPr>
      </w:pP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Dátum: Törökszentmiklós, </w:t>
      </w:r>
      <w:r w:rsidRPr="0090596D">
        <w:rPr>
          <w:rFonts w:ascii="Garamond" w:hAnsi="Garamond"/>
          <w:b/>
          <w:bCs/>
          <w:sz w:val="22"/>
          <w:szCs w:val="22"/>
        </w:rPr>
        <w:t>……………………</w:t>
      </w: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9975FE">
      <w:pPr>
        <w:jc w:val="both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……………………………..</w:t>
      </w:r>
    </w:p>
    <w:p w:rsidR="00EF48B6" w:rsidRPr="0090596D" w:rsidRDefault="00EF48B6" w:rsidP="009975FE">
      <w:pPr>
        <w:ind w:firstLine="851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aláírás</w:t>
      </w:r>
    </w:p>
    <w:p w:rsidR="00EF48B6" w:rsidRDefault="00EF48B6" w:rsidP="009975FE">
      <w:pPr>
        <w:ind w:firstLine="284"/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EF48B6" w:rsidRPr="0090596D" w:rsidRDefault="00EF48B6" w:rsidP="00986674">
      <w:pPr>
        <w:numPr>
          <w:ilvl w:val="0"/>
          <w:numId w:val="5"/>
        </w:numPr>
        <w:jc w:val="right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lastRenderedPageBreak/>
        <w:t>melléklet a …/2015. (… . … .) önkormányzati rendelethez</w:t>
      </w: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Default="00EF48B6" w:rsidP="00707C7F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JELENTKEZÉSI LAP</w:t>
      </w:r>
    </w:p>
    <w:p w:rsidR="00EF48B6" w:rsidRPr="0090596D" w:rsidRDefault="00EF48B6" w:rsidP="00707C7F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/Lépcsőházak, társasházak részére/</w:t>
      </w:r>
    </w:p>
    <w:p w:rsidR="00EF48B6" w:rsidRPr="0090596D" w:rsidRDefault="00EF48B6" w:rsidP="00707C7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„Tiszta udvar, rendes ház … év” elismerő cím elnyerésére</w:t>
      </w:r>
    </w:p>
    <w:p w:rsidR="00EF48B6" w:rsidRPr="0090596D" w:rsidRDefault="00EF48B6" w:rsidP="00707C7F">
      <w:pPr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sz w:val="22"/>
          <w:szCs w:val="22"/>
        </w:rPr>
      </w:pPr>
    </w:p>
    <w:p w:rsidR="00EF48B6" w:rsidRDefault="00EF48B6" w:rsidP="002456DC">
      <w:pPr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Beküldési cím: </w:t>
      </w:r>
    </w:p>
    <w:p w:rsidR="00EF48B6" w:rsidRPr="002456DC" w:rsidRDefault="00EF48B6" w:rsidP="002456DC">
      <w:pPr>
        <w:jc w:val="center"/>
        <w:rPr>
          <w:rFonts w:ascii="Garamond" w:hAnsi="Garamond"/>
          <w:b/>
          <w:sz w:val="22"/>
          <w:szCs w:val="22"/>
        </w:rPr>
      </w:pPr>
      <w:r w:rsidRPr="002456DC">
        <w:rPr>
          <w:rFonts w:ascii="Garamond" w:hAnsi="Garamond"/>
          <w:b/>
          <w:sz w:val="22"/>
          <w:szCs w:val="22"/>
        </w:rPr>
        <w:t>Törökszentmiklós Városi Önkormányzat</w:t>
      </w:r>
    </w:p>
    <w:p w:rsidR="00EF48B6" w:rsidRPr="002456DC" w:rsidRDefault="00EF48B6" w:rsidP="002456DC">
      <w:pPr>
        <w:jc w:val="center"/>
        <w:rPr>
          <w:rFonts w:ascii="Garamond" w:hAnsi="Garamond"/>
          <w:b/>
          <w:sz w:val="22"/>
          <w:szCs w:val="22"/>
        </w:rPr>
      </w:pPr>
      <w:r w:rsidRPr="002456DC">
        <w:rPr>
          <w:rFonts w:ascii="Garamond" w:hAnsi="Garamond"/>
          <w:b/>
          <w:sz w:val="22"/>
          <w:szCs w:val="22"/>
        </w:rPr>
        <w:t>5200 Törökszentmiklós, Kossuth Lajos utca 135.</w:t>
      </w:r>
    </w:p>
    <w:p w:rsidR="00EF48B6" w:rsidRPr="0090596D" w:rsidRDefault="00EF48B6" w:rsidP="00707C7F">
      <w:pPr>
        <w:rPr>
          <w:rFonts w:ascii="Garamond" w:hAnsi="Garamond"/>
          <w:sz w:val="22"/>
          <w:szCs w:val="22"/>
        </w:rPr>
      </w:pPr>
    </w:p>
    <w:p w:rsidR="00EF48B6" w:rsidRPr="00986674" w:rsidRDefault="00EF48B6" w:rsidP="00986674">
      <w:pPr>
        <w:pStyle w:val="Listaszerbekezds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986674">
        <w:rPr>
          <w:rFonts w:ascii="Garamond" w:hAnsi="Garamond"/>
          <w:sz w:val="22"/>
          <w:szCs w:val="22"/>
        </w:rPr>
        <w:t>Pályázó neve, címe:</w:t>
      </w:r>
    </w:p>
    <w:p w:rsidR="00986674" w:rsidRPr="00986674" w:rsidRDefault="00986674" w:rsidP="00986674">
      <w:pPr>
        <w:ind w:left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2) Pályázattal érintett lépcsőház, társasház, </w:t>
      </w:r>
      <w:r w:rsidRPr="0090596D">
        <w:rPr>
          <w:rFonts w:ascii="Garamond" w:hAnsi="Garamond"/>
          <w:sz w:val="22"/>
          <w:szCs w:val="22"/>
        </w:rPr>
        <w:t>címe: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3) Pályázó</w:t>
      </w:r>
      <w:r>
        <w:rPr>
          <w:rFonts w:ascii="Garamond" w:hAnsi="Garamond"/>
          <w:sz w:val="22"/>
          <w:szCs w:val="22"/>
        </w:rPr>
        <w:t>, kapcsolattartó</w:t>
      </w:r>
      <w:r w:rsidRPr="0090596D">
        <w:rPr>
          <w:rFonts w:ascii="Garamond" w:hAnsi="Garamond"/>
          <w:sz w:val="22"/>
          <w:szCs w:val="22"/>
        </w:rPr>
        <w:t xml:space="preserve"> telefonszáma: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4) Pályázó</w:t>
      </w:r>
      <w:r>
        <w:rPr>
          <w:rFonts w:ascii="Garamond" w:hAnsi="Garamond"/>
          <w:sz w:val="22"/>
          <w:szCs w:val="22"/>
        </w:rPr>
        <w:t>, kapcsolattartó</w:t>
      </w:r>
      <w:r w:rsidRPr="0090596D">
        <w:rPr>
          <w:rFonts w:ascii="Garamond" w:hAnsi="Garamond"/>
          <w:sz w:val="22"/>
          <w:szCs w:val="22"/>
        </w:rPr>
        <w:t xml:space="preserve"> e-mail címe: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5) Pályázó bankszámlaszáma: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6) A pályázaton „nevezni” kívánt </w:t>
      </w:r>
      <w:r>
        <w:rPr>
          <w:rFonts w:ascii="Garamond" w:hAnsi="Garamond"/>
          <w:sz w:val="22"/>
          <w:szCs w:val="22"/>
        </w:rPr>
        <w:t>lépcsőház, társasház</w:t>
      </w:r>
      <w:r w:rsidRPr="0090596D">
        <w:rPr>
          <w:rFonts w:ascii="Garamond" w:hAnsi="Garamond"/>
          <w:sz w:val="22"/>
          <w:szCs w:val="22"/>
        </w:rPr>
        <w:t xml:space="preserve"> leírása: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Dátum: Törökszentmiklós, </w:t>
      </w:r>
      <w:r w:rsidRPr="0090596D">
        <w:rPr>
          <w:rFonts w:ascii="Garamond" w:hAnsi="Garamond"/>
          <w:b/>
          <w:bCs/>
          <w:sz w:val="22"/>
          <w:szCs w:val="22"/>
        </w:rPr>
        <w:t>……………………</w:t>
      </w: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……………………………..</w:t>
      </w:r>
    </w:p>
    <w:p w:rsidR="00EF48B6" w:rsidRPr="0090596D" w:rsidRDefault="00EF48B6" w:rsidP="00707C7F">
      <w:pPr>
        <w:ind w:firstLine="851"/>
        <w:jc w:val="both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aláírás</w:t>
      </w:r>
    </w:p>
    <w:p w:rsidR="00EF48B6" w:rsidRDefault="00EF48B6" w:rsidP="00707C7F">
      <w:pPr>
        <w:ind w:firstLine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kapcsolattartó, képviselő</w:t>
      </w: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EF48B6" w:rsidRPr="0090596D" w:rsidRDefault="00EF48B6" w:rsidP="00986674">
      <w:pPr>
        <w:numPr>
          <w:ilvl w:val="0"/>
          <w:numId w:val="5"/>
        </w:numPr>
        <w:jc w:val="right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lastRenderedPageBreak/>
        <w:t>melléklet a …/2015. (… . … .) önkormányzati rendelethez</w:t>
      </w: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Default="00EF48B6" w:rsidP="00707C7F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JELENTKEZÉSI LAP</w:t>
      </w:r>
    </w:p>
    <w:p w:rsidR="00EF48B6" w:rsidRPr="0090596D" w:rsidRDefault="00EF48B6" w:rsidP="00707C7F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/nem önkormányzati fenntartású intézmények, Törökszentmiklós közigazgatási területén székhellyel rendelkező gazdasági társ</w:t>
      </w:r>
      <w:r w:rsidR="00986674">
        <w:rPr>
          <w:rFonts w:ascii="Garamond" w:hAnsi="Garamond"/>
          <w:b/>
          <w:bCs/>
          <w:sz w:val="22"/>
          <w:szCs w:val="22"/>
        </w:rPr>
        <w:t>a</w:t>
      </w:r>
      <w:r>
        <w:rPr>
          <w:rFonts w:ascii="Garamond" w:hAnsi="Garamond"/>
          <w:b/>
          <w:bCs/>
          <w:sz w:val="22"/>
          <w:szCs w:val="22"/>
        </w:rPr>
        <w:t>ságok részére/</w:t>
      </w:r>
    </w:p>
    <w:p w:rsidR="00EF48B6" w:rsidRPr="0090596D" w:rsidRDefault="00EF48B6" w:rsidP="00707C7F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center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„Tiszta udvar, rendes ház … év” elismerő cím elnyerésére</w:t>
      </w:r>
    </w:p>
    <w:p w:rsidR="00EF48B6" w:rsidRPr="0090596D" w:rsidRDefault="00EF48B6" w:rsidP="00707C7F">
      <w:pPr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sz w:val="22"/>
          <w:szCs w:val="22"/>
        </w:rPr>
      </w:pPr>
    </w:p>
    <w:p w:rsidR="00EF48B6" w:rsidRDefault="00EF48B6" w:rsidP="002456DC">
      <w:pPr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Beküldési cím: </w:t>
      </w:r>
    </w:p>
    <w:p w:rsidR="00EF48B6" w:rsidRPr="002456DC" w:rsidRDefault="00EF48B6" w:rsidP="002456DC">
      <w:pPr>
        <w:jc w:val="center"/>
        <w:rPr>
          <w:rFonts w:ascii="Garamond" w:hAnsi="Garamond"/>
          <w:b/>
          <w:sz w:val="22"/>
          <w:szCs w:val="22"/>
        </w:rPr>
      </w:pPr>
      <w:r w:rsidRPr="002456DC">
        <w:rPr>
          <w:rFonts w:ascii="Garamond" w:hAnsi="Garamond"/>
          <w:b/>
          <w:sz w:val="22"/>
          <w:szCs w:val="22"/>
        </w:rPr>
        <w:t>Törökszentmiklós Városi Önkormányzat</w:t>
      </w:r>
    </w:p>
    <w:p w:rsidR="00EF48B6" w:rsidRPr="002456DC" w:rsidRDefault="00EF48B6" w:rsidP="002456DC">
      <w:pPr>
        <w:jc w:val="center"/>
        <w:rPr>
          <w:rFonts w:ascii="Garamond" w:hAnsi="Garamond"/>
          <w:b/>
          <w:sz w:val="22"/>
          <w:szCs w:val="22"/>
        </w:rPr>
      </w:pPr>
      <w:r w:rsidRPr="002456DC">
        <w:rPr>
          <w:rFonts w:ascii="Garamond" w:hAnsi="Garamond"/>
          <w:b/>
          <w:sz w:val="22"/>
          <w:szCs w:val="22"/>
        </w:rPr>
        <w:t>5200 Törökszentmiklós, Kossuth Lajos utca 135.</w:t>
      </w:r>
    </w:p>
    <w:p w:rsidR="00EF48B6" w:rsidRPr="0090596D" w:rsidRDefault="00EF48B6" w:rsidP="00707C7F">
      <w:pPr>
        <w:rPr>
          <w:rFonts w:ascii="Garamond" w:hAnsi="Garamond"/>
          <w:sz w:val="22"/>
          <w:szCs w:val="22"/>
        </w:rPr>
      </w:pP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1) </w:t>
      </w:r>
      <w:r>
        <w:rPr>
          <w:rFonts w:ascii="Garamond" w:hAnsi="Garamond"/>
          <w:sz w:val="22"/>
          <w:szCs w:val="22"/>
        </w:rPr>
        <w:t>Intézmény, gazdasági társaság</w:t>
      </w:r>
      <w:r w:rsidRPr="0090596D">
        <w:rPr>
          <w:rFonts w:ascii="Garamond" w:hAnsi="Garamond"/>
          <w:sz w:val="22"/>
          <w:szCs w:val="22"/>
        </w:rPr>
        <w:t xml:space="preserve"> neve, címe: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2) Pályázattal érintett </w:t>
      </w:r>
      <w:r>
        <w:rPr>
          <w:rFonts w:ascii="Garamond" w:hAnsi="Garamond"/>
          <w:sz w:val="22"/>
          <w:szCs w:val="22"/>
        </w:rPr>
        <w:t>intézmény</w:t>
      </w:r>
      <w:r w:rsidRPr="0090596D">
        <w:rPr>
          <w:rFonts w:ascii="Garamond" w:hAnsi="Garamond"/>
          <w:sz w:val="22"/>
          <w:szCs w:val="22"/>
        </w:rPr>
        <w:t xml:space="preserve"> címe: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3) </w:t>
      </w:r>
      <w:r>
        <w:rPr>
          <w:rFonts w:ascii="Garamond" w:hAnsi="Garamond"/>
          <w:sz w:val="22"/>
          <w:szCs w:val="22"/>
        </w:rPr>
        <w:t>Kapcsolattartó, képviselő</w:t>
      </w:r>
      <w:r w:rsidRPr="0090596D">
        <w:rPr>
          <w:rFonts w:ascii="Garamond" w:hAnsi="Garamond"/>
          <w:sz w:val="22"/>
          <w:szCs w:val="22"/>
        </w:rPr>
        <w:t xml:space="preserve"> telefonszáma: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4) </w:t>
      </w:r>
      <w:r>
        <w:rPr>
          <w:rFonts w:ascii="Garamond" w:hAnsi="Garamond"/>
          <w:sz w:val="22"/>
          <w:szCs w:val="22"/>
        </w:rPr>
        <w:t>Kapcsolattartó, képviselő</w:t>
      </w:r>
      <w:r w:rsidRPr="0090596D">
        <w:rPr>
          <w:rFonts w:ascii="Garamond" w:hAnsi="Garamond"/>
          <w:sz w:val="22"/>
          <w:szCs w:val="22"/>
        </w:rPr>
        <w:t xml:space="preserve"> e-mail címe: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5) </w:t>
      </w:r>
      <w:r>
        <w:rPr>
          <w:rFonts w:ascii="Garamond" w:hAnsi="Garamond"/>
          <w:sz w:val="22"/>
          <w:szCs w:val="22"/>
        </w:rPr>
        <w:t xml:space="preserve">Intézmény, gazdasági társaság </w:t>
      </w:r>
      <w:r w:rsidRPr="0090596D">
        <w:rPr>
          <w:rFonts w:ascii="Garamond" w:hAnsi="Garamond"/>
          <w:sz w:val="22"/>
          <w:szCs w:val="22"/>
        </w:rPr>
        <w:t>bankszámlaszáma: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6) A pályázaton „nevezni” kívánt </w:t>
      </w:r>
      <w:r>
        <w:rPr>
          <w:rFonts w:ascii="Garamond" w:hAnsi="Garamond"/>
          <w:sz w:val="22"/>
          <w:szCs w:val="22"/>
        </w:rPr>
        <w:t>intézmény, gazdasági társaság</w:t>
      </w:r>
      <w:r w:rsidRPr="0090596D">
        <w:rPr>
          <w:rFonts w:ascii="Garamond" w:hAnsi="Garamond"/>
          <w:sz w:val="22"/>
          <w:szCs w:val="22"/>
        </w:rPr>
        <w:t xml:space="preserve"> leírása:</w:t>
      </w:r>
    </w:p>
    <w:p w:rsidR="00986674" w:rsidRPr="0090596D" w:rsidRDefault="00986674" w:rsidP="00707C7F">
      <w:pPr>
        <w:ind w:firstLine="142"/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ind w:firstLine="142"/>
        <w:rPr>
          <w:rFonts w:ascii="Garamond" w:hAnsi="Garamond"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</w:p>
    <w:p w:rsidR="00EF48B6" w:rsidRPr="0090596D" w:rsidRDefault="00EF48B6" w:rsidP="00707C7F">
      <w:pPr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rPr>
          <w:rFonts w:ascii="Garamond" w:hAnsi="Garamond"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sz w:val="22"/>
          <w:szCs w:val="22"/>
        </w:rPr>
        <w:t xml:space="preserve">Dátum: Törökszentmiklós, </w:t>
      </w:r>
      <w:r w:rsidRPr="0090596D">
        <w:rPr>
          <w:rFonts w:ascii="Garamond" w:hAnsi="Garamond"/>
          <w:b/>
          <w:bCs/>
          <w:sz w:val="22"/>
          <w:szCs w:val="22"/>
        </w:rPr>
        <w:t>……………………</w:t>
      </w: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88591C">
      <w:pPr>
        <w:ind w:firstLine="565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</w:t>
      </w:r>
      <w:r w:rsidRPr="0090596D">
        <w:rPr>
          <w:rFonts w:ascii="Garamond" w:hAnsi="Garamond"/>
          <w:b/>
          <w:bCs/>
          <w:sz w:val="22"/>
          <w:szCs w:val="22"/>
        </w:rPr>
        <w:t>……………………………..</w:t>
      </w:r>
    </w:p>
    <w:p w:rsidR="00EF48B6" w:rsidRPr="0090596D" w:rsidRDefault="00EF48B6" w:rsidP="0088591C">
      <w:pPr>
        <w:ind w:left="565" w:firstLine="85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Pr="0090596D">
        <w:rPr>
          <w:rFonts w:ascii="Garamond" w:hAnsi="Garamond"/>
          <w:sz w:val="22"/>
          <w:szCs w:val="22"/>
        </w:rPr>
        <w:t>aláírás</w:t>
      </w:r>
    </w:p>
    <w:p w:rsidR="00EF48B6" w:rsidRDefault="00EF48B6" w:rsidP="00707C7F">
      <w:pPr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intézményvezető, ügyvezető, tulajdonos</w:t>
      </w:r>
    </w:p>
    <w:p w:rsidR="00EF48B6" w:rsidRPr="0090596D" w:rsidRDefault="00EF48B6" w:rsidP="00707C7F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EF48B6" w:rsidRPr="0090596D" w:rsidRDefault="00EF48B6" w:rsidP="00986674">
      <w:pPr>
        <w:numPr>
          <w:ilvl w:val="0"/>
          <w:numId w:val="5"/>
        </w:numPr>
        <w:jc w:val="right"/>
        <w:rPr>
          <w:rFonts w:ascii="Garamond" w:hAnsi="Garamond"/>
          <w:b/>
          <w:bCs/>
          <w:sz w:val="22"/>
          <w:szCs w:val="22"/>
        </w:rPr>
      </w:pPr>
      <w:r w:rsidRPr="0090596D">
        <w:rPr>
          <w:rFonts w:ascii="Garamond" w:hAnsi="Garamond"/>
          <w:b/>
          <w:bCs/>
          <w:sz w:val="22"/>
          <w:szCs w:val="22"/>
        </w:rPr>
        <w:lastRenderedPageBreak/>
        <w:t>melléklet a …/2015. (… . … .) önkormányzati rendelethez</w:t>
      </w:r>
    </w:p>
    <w:p w:rsidR="00EF48B6" w:rsidRDefault="00EF48B6" w:rsidP="009F05C6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Default="00EF48B6" w:rsidP="009F05C6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Default="00EF48B6" w:rsidP="009F05C6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Default="00EF48B6" w:rsidP="009F05C6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Pr="0090596D" w:rsidRDefault="00EF48B6" w:rsidP="009F05C6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ÉRTÉKELÉSI SZEMPONTOK</w:t>
      </w:r>
    </w:p>
    <w:p w:rsidR="00EF48B6" w:rsidRPr="0090596D" w:rsidRDefault="00EF48B6" w:rsidP="009F05C6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Default="00EF48B6" w:rsidP="009F05C6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„Tiszta udvar, rendes ház</w:t>
      </w:r>
      <w:r w:rsidRPr="0090596D">
        <w:rPr>
          <w:rFonts w:ascii="Garamond" w:hAnsi="Garamond"/>
          <w:b/>
          <w:bCs/>
          <w:sz w:val="22"/>
          <w:szCs w:val="22"/>
        </w:rPr>
        <w:t>” elismerő cím elnyerésére</w:t>
      </w:r>
    </w:p>
    <w:p w:rsidR="00EF48B6" w:rsidRPr="0090596D" w:rsidRDefault="00EF48B6" w:rsidP="009F05C6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Építmény állapota 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Ingatlan előtti közterület rendezettsége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Melléképületek rendben tartása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Állattartás megfelelősége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Udvar rendezettsége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Virágosítás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Kertek, balkonon, konyhakertek állapota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Hulladékgyűjtése és tárolása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Allergianövények megjelenése a kertben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Szennyvízkezelés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Kerítés, kapu állapota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Tisztaság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Ötletesség (egyediség)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707C7F">
      <w:pPr>
        <w:tabs>
          <w:tab w:val="left" w:pos="8460"/>
        </w:tabs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Összkép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9975FE">
      <w:pPr>
        <w:ind w:firstLine="284"/>
        <w:jc w:val="both"/>
        <w:rPr>
          <w:rFonts w:ascii="Garamond" w:hAnsi="Garamond"/>
          <w:sz w:val="22"/>
          <w:szCs w:val="22"/>
        </w:rPr>
      </w:pPr>
    </w:p>
    <w:p w:rsidR="00EF48B6" w:rsidRDefault="00EF48B6" w:rsidP="00707C7F">
      <w:pPr>
        <w:tabs>
          <w:tab w:val="left" w:pos="8460"/>
        </w:tabs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Értékelési pontszám:</w:t>
      </w:r>
      <w:r>
        <w:rPr>
          <w:rFonts w:ascii="Garamond" w:hAnsi="Garamond"/>
          <w:sz w:val="22"/>
          <w:szCs w:val="22"/>
        </w:rPr>
        <w:tab/>
        <w:t>…. pont</w:t>
      </w:r>
    </w:p>
    <w:p w:rsidR="00EF48B6" w:rsidRDefault="00EF48B6" w:rsidP="009975FE">
      <w:pPr>
        <w:ind w:firstLine="284"/>
        <w:jc w:val="both"/>
        <w:rPr>
          <w:rFonts w:ascii="Garamond" w:hAnsi="Garamond"/>
          <w:sz w:val="22"/>
          <w:szCs w:val="22"/>
        </w:rPr>
      </w:pPr>
    </w:p>
    <w:p w:rsidR="00EF48B6" w:rsidRDefault="00EF48B6" w:rsidP="009975FE">
      <w:pPr>
        <w:ind w:firstLine="284"/>
        <w:jc w:val="both"/>
        <w:rPr>
          <w:rFonts w:ascii="Garamond" w:hAnsi="Garamond"/>
          <w:sz w:val="22"/>
          <w:szCs w:val="22"/>
        </w:rPr>
      </w:pPr>
    </w:p>
    <w:p w:rsidR="00EF48B6" w:rsidRPr="0090596D" w:rsidRDefault="00EF48B6" w:rsidP="0098667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Számítás módja: minden szempont 1 és 10 pont között pontozható, ha valamely értékelési</w:t>
      </w:r>
      <w:r w:rsidR="00986674">
        <w:rPr>
          <w:rFonts w:ascii="Garamond" w:hAnsi="Garamond"/>
          <w:sz w:val="22"/>
          <w:szCs w:val="22"/>
        </w:rPr>
        <w:t xml:space="preserve"> szempont az adott ingatlan esetében nem értelmezhető</w:t>
      </w:r>
      <w:r>
        <w:rPr>
          <w:rFonts w:ascii="Garamond" w:hAnsi="Garamond"/>
          <w:sz w:val="22"/>
          <w:szCs w:val="22"/>
        </w:rPr>
        <w:t>, például nincs állattartás, vagy nincs melléképület, akkor az a szempont nem kap pontot, a pontok számának összegét annyival kell osztani, ahány mezőben pontszám szerepel, az eredmény az így kapott szám két tizedesre való kerekítése lesz.</w:t>
      </w:r>
    </w:p>
    <w:sectPr w:rsidR="00EF48B6" w:rsidRPr="0090596D" w:rsidSect="001E0C03">
      <w:headerReference w:type="default" r:id="rId11"/>
      <w:pgSz w:w="11906" w:h="16838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D5" w:rsidRDefault="00E10DD5">
      <w:r>
        <w:separator/>
      </w:r>
    </w:p>
  </w:endnote>
  <w:endnote w:type="continuationSeparator" w:id="0">
    <w:p w:rsidR="00E10DD5" w:rsidRDefault="00E1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B58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D5" w:rsidRDefault="009370BB" w:rsidP="008B6C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10DD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DD5" w:rsidRDefault="00E10DD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D5" w:rsidRDefault="00E10DD5">
      <w:r>
        <w:separator/>
      </w:r>
    </w:p>
  </w:footnote>
  <w:footnote w:type="continuationSeparator" w:id="0">
    <w:p w:rsidR="00E10DD5" w:rsidRDefault="00E1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D5" w:rsidRDefault="009370BB" w:rsidP="008B6C0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10DD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DD5" w:rsidRDefault="00E10DD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D5" w:rsidRDefault="009370BB" w:rsidP="008B6C0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10DD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0DD5">
      <w:rPr>
        <w:rStyle w:val="Oldalszm"/>
        <w:noProof/>
      </w:rPr>
      <w:t>3</w:t>
    </w:r>
    <w:r>
      <w:rPr>
        <w:rStyle w:val="Oldalszm"/>
      </w:rPr>
      <w:fldChar w:fldCharType="end"/>
    </w:r>
  </w:p>
  <w:p w:rsidR="00E10DD5" w:rsidRDefault="00E10DD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D5" w:rsidRDefault="009370BB">
    <w:pPr>
      <w:pStyle w:val="lfej"/>
      <w:jc w:val="center"/>
    </w:pPr>
    <w:r>
      <w:fldChar w:fldCharType="begin"/>
    </w:r>
    <w:r w:rsidR="00E10DD5">
      <w:instrText xml:space="preserve"> PAGE   \* MERGEFORMAT </w:instrText>
    </w:r>
    <w:r>
      <w:fldChar w:fldCharType="separate"/>
    </w:r>
    <w:r w:rsidR="00195E11">
      <w:rPr>
        <w:noProof/>
      </w:rPr>
      <w:t>3</w:t>
    </w:r>
    <w:r>
      <w:rPr>
        <w:noProof/>
      </w:rPr>
      <w:fldChar w:fldCharType="end"/>
    </w:r>
  </w:p>
  <w:p w:rsidR="00E10DD5" w:rsidRDefault="00E10DD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1A5"/>
    <w:multiLevelType w:val="multilevel"/>
    <w:tmpl w:val="1834FC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26DD1"/>
    <w:multiLevelType w:val="hybridMultilevel"/>
    <w:tmpl w:val="88DCED86"/>
    <w:lvl w:ilvl="0" w:tplc="040E0013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2F7F5BA6"/>
    <w:multiLevelType w:val="hybridMultilevel"/>
    <w:tmpl w:val="BFCA2F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B2B5A"/>
    <w:multiLevelType w:val="hybridMultilevel"/>
    <w:tmpl w:val="1C065F0E"/>
    <w:lvl w:ilvl="0" w:tplc="EF960F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F97D7D"/>
    <w:multiLevelType w:val="hybridMultilevel"/>
    <w:tmpl w:val="0352BCB0"/>
    <w:lvl w:ilvl="0" w:tplc="52A62126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62226A"/>
    <w:multiLevelType w:val="multilevel"/>
    <w:tmpl w:val="C0FAE11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C14B16"/>
    <w:multiLevelType w:val="hybridMultilevel"/>
    <w:tmpl w:val="8326E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662600"/>
    <w:multiLevelType w:val="hybridMultilevel"/>
    <w:tmpl w:val="E61EBC1C"/>
    <w:lvl w:ilvl="0" w:tplc="C5CEE3B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666B6718"/>
    <w:multiLevelType w:val="hybridMultilevel"/>
    <w:tmpl w:val="9954BBBC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CD13FF"/>
    <w:multiLevelType w:val="multilevel"/>
    <w:tmpl w:val="9670F31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D9718B"/>
    <w:multiLevelType w:val="hybridMultilevel"/>
    <w:tmpl w:val="FEEE8C9C"/>
    <w:lvl w:ilvl="0" w:tplc="49EC31F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E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b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FF19AA"/>
    <w:multiLevelType w:val="hybridMultilevel"/>
    <w:tmpl w:val="79FC4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15418"/>
    <w:multiLevelType w:val="hybridMultilevel"/>
    <w:tmpl w:val="FBC8C1F6"/>
    <w:lvl w:ilvl="0" w:tplc="A97EE8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DC505B"/>
    <w:multiLevelType w:val="hybridMultilevel"/>
    <w:tmpl w:val="3B189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92"/>
    <w:rsid w:val="00012FAD"/>
    <w:rsid w:val="000150C7"/>
    <w:rsid w:val="00020242"/>
    <w:rsid w:val="000407B9"/>
    <w:rsid w:val="0004221E"/>
    <w:rsid w:val="00042E3E"/>
    <w:rsid w:val="000561AB"/>
    <w:rsid w:val="00083228"/>
    <w:rsid w:val="00085875"/>
    <w:rsid w:val="00092CA2"/>
    <w:rsid w:val="000A01F0"/>
    <w:rsid w:val="000A38EE"/>
    <w:rsid w:val="000B6D0C"/>
    <w:rsid w:val="000C3E0F"/>
    <w:rsid w:val="000D3BA9"/>
    <w:rsid w:val="000E1E7B"/>
    <w:rsid w:val="000F0480"/>
    <w:rsid w:val="000F2653"/>
    <w:rsid w:val="000F492F"/>
    <w:rsid w:val="00130CDF"/>
    <w:rsid w:val="00133B67"/>
    <w:rsid w:val="00143215"/>
    <w:rsid w:val="00160C57"/>
    <w:rsid w:val="00177DD1"/>
    <w:rsid w:val="00192223"/>
    <w:rsid w:val="00195E11"/>
    <w:rsid w:val="001E0C03"/>
    <w:rsid w:val="001F5D3E"/>
    <w:rsid w:val="00235EA7"/>
    <w:rsid w:val="002456DC"/>
    <w:rsid w:val="00252283"/>
    <w:rsid w:val="0025258F"/>
    <w:rsid w:val="00270891"/>
    <w:rsid w:val="0028769D"/>
    <w:rsid w:val="00292D15"/>
    <w:rsid w:val="002A7FC9"/>
    <w:rsid w:val="002B173D"/>
    <w:rsid w:val="002B606A"/>
    <w:rsid w:val="002E52AE"/>
    <w:rsid w:val="00333860"/>
    <w:rsid w:val="00357728"/>
    <w:rsid w:val="00360A99"/>
    <w:rsid w:val="0038678B"/>
    <w:rsid w:val="003B058A"/>
    <w:rsid w:val="003B66D8"/>
    <w:rsid w:val="003F5693"/>
    <w:rsid w:val="0040024D"/>
    <w:rsid w:val="0041413A"/>
    <w:rsid w:val="00426CA5"/>
    <w:rsid w:val="00431531"/>
    <w:rsid w:val="0045147D"/>
    <w:rsid w:val="004523AD"/>
    <w:rsid w:val="00476D57"/>
    <w:rsid w:val="004B0B21"/>
    <w:rsid w:val="004E09EB"/>
    <w:rsid w:val="004E3F0F"/>
    <w:rsid w:val="004E44AA"/>
    <w:rsid w:val="004F5E74"/>
    <w:rsid w:val="00500FB3"/>
    <w:rsid w:val="005148B9"/>
    <w:rsid w:val="00526194"/>
    <w:rsid w:val="00530E74"/>
    <w:rsid w:val="00531DA5"/>
    <w:rsid w:val="005424A4"/>
    <w:rsid w:val="00566094"/>
    <w:rsid w:val="00576A0E"/>
    <w:rsid w:val="00587B52"/>
    <w:rsid w:val="005D475D"/>
    <w:rsid w:val="005F6464"/>
    <w:rsid w:val="00603151"/>
    <w:rsid w:val="006655C5"/>
    <w:rsid w:val="006805E4"/>
    <w:rsid w:val="00684223"/>
    <w:rsid w:val="006940CE"/>
    <w:rsid w:val="006D0A17"/>
    <w:rsid w:val="006D3A84"/>
    <w:rsid w:val="006F6E9D"/>
    <w:rsid w:val="00707C7F"/>
    <w:rsid w:val="00734871"/>
    <w:rsid w:val="0079031D"/>
    <w:rsid w:val="007A02A9"/>
    <w:rsid w:val="007B1401"/>
    <w:rsid w:val="007D7FA4"/>
    <w:rsid w:val="00805944"/>
    <w:rsid w:val="00816E16"/>
    <w:rsid w:val="0084036C"/>
    <w:rsid w:val="0088591C"/>
    <w:rsid w:val="008B6555"/>
    <w:rsid w:val="008B6C07"/>
    <w:rsid w:val="008D6C20"/>
    <w:rsid w:val="0090596D"/>
    <w:rsid w:val="00911808"/>
    <w:rsid w:val="00913F45"/>
    <w:rsid w:val="00936242"/>
    <w:rsid w:val="009370BB"/>
    <w:rsid w:val="00960447"/>
    <w:rsid w:val="00973227"/>
    <w:rsid w:val="00986674"/>
    <w:rsid w:val="009975FE"/>
    <w:rsid w:val="009E58BF"/>
    <w:rsid w:val="009F05C6"/>
    <w:rsid w:val="009F5FD0"/>
    <w:rsid w:val="009F7DD6"/>
    <w:rsid w:val="00A00A27"/>
    <w:rsid w:val="00A079F4"/>
    <w:rsid w:val="00A55E32"/>
    <w:rsid w:val="00A87D6B"/>
    <w:rsid w:val="00AB07BC"/>
    <w:rsid w:val="00AB7E00"/>
    <w:rsid w:val="00B02BC1"/>
    <w:rsid w:val="00B20489"/>
    <w:rsid w:val="00B52C1D"/>
    <w:rsid w:val="00B60985"/>
    <w:rsid w:val="00B91A45"/>
    <w:rsid w:val="00BA0D69"/>
    <w:rsid w:val="00BA7059"/>
    <w:rsid w:val="00BD27B5"/>
    <w:rsid w:val="00BE263D"/>
    <w:rsid w:val="00C0242B"/>
    <w:rsid w:val="00C46053"/>
    <w:rsid w:val="00C83A39"/>
    <w:rsid w:val="00CC048C"/>
    <w:rsid w:val="00CC5E19"/>
    <w:rsid w:val="00D17D86"/>
    <w:rsid w:val="00D20722"/>
    <w:rsid w:val="00D42D71"/>
    <w:rsid w:val="00D43996"/>
    <w:rsid w:val="00D46CD6"/>
    <w:rsid w:val="00D57544"/>
    <w:rsid w:val="00D9671B"/>
    <w:rsid w:val="00DB7085"/>
    <w:rsid w:val="00DF028E"/>
    <w:rsid w:val="00E05EF6"/>
    <w:rsid w:val="00E10DD5"/>
    <w:rsid w:val="00E35064"/>
    <w:rsid w:val="00E571F1"/>
    <w:rsid w:val="00E71C84"/>
    <w:rsid w:val="00E87217"/>
    <w:rsid w:val="00EA243A"/>
    <w:rsid w:val="00EB40CF"/>
    <w:rsid w:val="00EC0592"/>
    <w:rsid w:val="00EC37F9"/>
    <w:rsid w:val="00EE5AE9"/>
    <w:rsid w:val="00EF2103"/>
    <w:rsid w:val="00EF48B6"/>
    <w:rsid w:val="00EF50F9"/>
    <w:rsid w:val="00EF7A2C"/>
    <w:rsid w:val="00F02132"/>
    <w:rsid w:val="00F16F80"/>
    <w:rsid w:val="00F200B2"/>
    <w:rsid w:val="00F36427"/>
    <w:rsid w:val="00F54109"/>
    <w:rsid w:val="00F7040E"/>
    <w:rsid w:val="00F7496F"/>
    <w:rsid w:val="00F931E8"/>
    <w:rsid w:val="00F94A6E"/>
    <w:rsid w:val="00FB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592"/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EC0592"/>
    <w:pPr>
      <w:ind w:left="708"/>
    </w:pPr>
  </w:style>
  <w:style w:type="paragraph" w:styleId="lfej">
    <w:name w:val="header"/>
    <w:basedOn w:val="Norml"/>
    <w:link w:val="lfejChar"/>
    <w:uiPriority w:val="99"/>
    <w:rsid w:val="00EC05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C0592"/>
    <w:rPr>
      <w:rFonts w:ascii="Times New Roman" w:hAnsi="Times New Roman" w:cs="Times New Roman"/>
      <w:sz w:val="20"/>
      <w:lang w:eastAsia="hu-HU"/>
    </w:rPr>
  </w:style>
  <w:style w:type="character" w:styleId="Oldalszm">
    <w:name w:val="page number"/>
    <w:basedOn w:val="Bekezdsalapbettpusa"/>
    <w:uiPriority w:val="99"/>
    <w:rsid w:val="00EC0592"/>
    <w:rPr>
      <w:rFonts w:cs="Times New Roman"/>
    </w:rPr>
  </w:style>
  <w:style w:type="paragraph" w:styleId="llb">
    <w:name w:val="footer"/>
    <w:basedOn w:val="Norml"/>
    <w:link w:val="llbChar"/>
    <w:uiPriority w:val="99"/>
    <w:rsid w:val="00EC05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C0592"/>
    <w:rPr>
      <w:rFonts w:ascii="Times New Roman" w:hAnsi="Times New Roman" w:cs="Times New Roman"/>
      <w:sz w:val="20"/>
      <w:lang w:eastAsia="hu-HU"/>
    </w:rPr>
  </w:style>
  <w:style w:type="paragraph" w:customStyle="1" w:styleId="Listaszerbekezds10">
    <w:name w:val="Listaszerű bekezdés1"/>
    <w:basedOn w:val="Norml"/>
    <w:uiPriority w:val="99"/>
    <w:rsid w:val="00EC05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rsid w:val="00EC0592"/>
    <w:pPr>
      <w:jc w:val="center"/>
    </w:pPr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0592"/>
    <w:rPr>
      <w:rFonts w:ascii="Arial" w:hAnsi="Arial" w:cs="Times New Roman"/>
      <w:b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55E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A01F0"/>
    <w:rPr>
      <w:rFonts w:ascii="Times New Roman" w:hAnsi="Times New Roman" w:cs="Times New Roman"/>
      <w:sz w:val="2"/>
    </w:rPr>
  </w:style>
  <w:style w:type="paragraph" w:styleId="Szvegtrzsbehzssal">
    <w:name w:val="Body Text Indent"/>
    <w:basedOn w:val="Norml"/>
    <w:link w:val="SzvegtrzsbehzssalChar"/>
    <w:uiPriority w:val="99"/>
    <w:semiHidden/>
    <w:rsid w:val="00426CA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26CA5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Norml"/>
    <w:uiPriority w:val="99"/>
    <w:rsid w:val="00426CA5"/>
    <w:pPr>
      <w:spacing w:before="100" w:beforeAutospacing="1" w:after="100" w:afterAutospacing="1"/>
    </w:pPr>
    <w:rPr>
      <w:sz w:val="24"/>
      <w:szCs w:val="24"/>
    </w:rPr>
  </w:style>
  <w:style w:type="paragraph" w:customStyle="1" w:styleId="Szvegtrzsbehzssal22">
    <w:name w:val="Szövegtörzs behúzással 22"/>
    <w:basedOn w:val="Norml"/>
    <w:uiPriority w:val="99"/>
    <w:rsid w:val="00426CA5"/>
    <w:pPr>
      <w:suppressAutoHyphens/>
      <w:overflowPunct w:val="0"/>
      <w:autoSpaceDE w:val="0"/>
      <w:ind w:left="1077"/>
      <w:jc w:val="both"/>
      <w:textAlignment w:val="baseline"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3B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592"/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EC0592"/>
    <w:pPr>
      <w:ind w:left="708"/>
    </w:pPr>
  </w:style>
  <w:style w:type="paragraph" w:styleId="lfej">
    <w:name w:val="header"/>
    <w:basedOn w:val="Norml"/>
    <w:link w:val="lfejChar"/>
    <w:uiPriority w:val="99"/>
    <w:rsid w:val="00EC05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C0592"/>
    <w:rPr>
      <w:rFonts w:ascii="Times New Roman" w:hAnsi="Times New Roman" w:cs="Times New Roman"/>
      <w:sz w:val="20"/>
      <w:lang w:eastAsia="hu-HU"/>
    </w:rPr>
  </w:style>
  <w:style w:type="character" w:styleId="Oldalszm">
    <w:name w:val="page number"/>
    <w:basedOn w:val="Bekezdsalapbettpusa"/>
    <w:uiPriority w:val="99"/>
    <w:rsid w:val="00EC0592"/>
    <w:rPr>
      <w:rFonts w:cs="Times New Roman"/>
    </w:rPr>
  </w:style>
  <w:style w:type="paragraph" w:styleId="llb">
    <w:name w:val="footer"/>
    <w:basedOn w:val="Norml"/>
    <w:link w:val="llbChar"/>
    <w:uiPriority w:val="99"/>
    <w:rsid w:val="00EC05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C0592"/>
    <w:rPr>
      <w:rFonts w:ascii="Times New Roman" w:hAnsi="Times New Roman" w:cs="Times New Roman"/>
      <w:sz w:val="20"/>
      <w:lang w:eastAsia="hu-HU"/>
    </w:rPr>
  </w:style>
  <w:style w:type="paragraph" w:customStyle="1" w:styleId="Listaszerbekezds10">
    <w:name w:val="Listaszerű bekezdés1"/>
    <w:basedOn w:val="Norml"/>
    <w:uiPriority w:val="99"/>
    <w:rsid w:val="00EC05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rsid w:val="00EC0592"/>
    <w:pPr>
      <w:jc w:val="center"/>
    </w:pPr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0592"/>
    <w:rPr>
      <w:rFonts w:ascii="Arial" w:hAnsi="Arial" w:cs="Times New Roman"/>
      <w:b/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55E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A01F0"/>
    <w:rPr>
      <w:rFonts w:ascii="Times New Roman" w:hAnsi="Times New Roman" w:cs="Times New Roman"/>
      <w:sz w:val="2"/>
    </w:rPr>
  </w:style>
  <w:style w:type="paragraph" w:styleId="Szvegtrzsbehzssal">
    <w:name w:val="Body Text Indent"/>
    <w:basedOn w:val="Norml"/>
    <w:link w:val="SzvegtrzsbehzssalChar"/>
    <w:uiPriority w:val="99"/>
    <w:semiHidden/>
    <w:rsid w:val="00426CA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26CA5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Norml"/>
    <w:uiPriority w:val="99"/>
    <w:rsid w:val="00426CA5"/>
    <w:pPr>
      <w:spacing w:before="100" w:beforeAutospacing="1" w:after="100" w:afterAutospacing="1"/>
    </w:pPr>
    <w:rPr>
      <w:sz w:val="24"/>
      <w:szCs w:val="24"/>
    </w:rPr>
  </w:style>
  <w:style w:type="paragraph" w:customStyle="1" w:styleId="Szvegtrzsbehzssal22">
    <w:name w:val="Szövegtörzs behúzással 22"/>
    <w:basedOn w:val="Norml"/>
    <w:uiPriority w:val="99"/>
    <w:rsid w:val="00426CA5"/>
    <w:pPr>
      <w:suppressAutoHyphens/>
      <w:overflowPunct w:val="0"/>
      <w:autoSpaceDE w:val="0"/>
      <w:ind w:left="1077"/>
      <w:jc w:val="both"/>
      <w:textAlignment w:val="baseline"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3B0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2054</Words>
  <Characters>15704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cp:lastPrinted>2015-12-08T13:21:00Z</cp:lastPrinted>
  <dcterms:created xsi:type="dcterms:W3CDTF">2015-12-10T14:12:00Z</dcterms:created>
  <dcterms:modified xsi:type="dcterms:W3CDTF">2015-12-10T14:12:00Z</dcterms:modified>
</cp:coreProperties>
</file>